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A5C55" w14:textId="2D20BA91" w:rsidR="006E30B3" w:rsidRPr="006E30B3" w:rsidRDefault="006E30B3" w:rsidP="006E30B3">
      <w:pPr>
        <w:ind w:left="3969"/>
        <w:rPr>
          <w:rFonts w:eastAsia="Calibri" w:cs="Times New Roman"/>
          <w:sz w:val="16"/>
          <w:szCs w:val="16"/>
        </w:rPr>
      </w:pPr>
      <w:bookmarkStart w:id="0" w:name="OLE_LINK1"/>
      <w:r w:rsidRPr="006E30B3">
        <w:rPr>
          <w:rFonts w:eastAsia="Calibri" w:cs="Times New Roman"/>
          <w:sz w:val="16"/>
          <w:szCs w:val="16"/>
        </w:rPr>
        <w:t>Приложение №1 к постановлению Администрации г</w:t>
      </w:r>
      <w:r w:rsidR="00893A37">
        <w:rPr>
          <w:rFonts w:eastAsia="Calibri" w:cs="Times New Roman"/>
          <w:sz w:val="16"/>
          <w:szCs w:val="16"/>
        </w:rPr>
        <w:t xml:space="preserve">ородского округа Домодедово от </w:t>
      </w:r>
      <w:r w:rsidR="00893A37" w:rsidRPr="00893A37">
        <w:rPr>
          <w:rFonts w:eastAsia="Calibri" w:cs="Times New Roman"/>
          <w:sz w:val="16"/>
          <w:szCs w:val="16"/>
        </w:rPr>
        <w:t>0</w:t>
      </w:r>
      <w:r w:rsidR="00893A37">
        <w:rPr>
          <w:rFonts w:eastAsia="Calibri" w:cs="Times New Roman"/>
          <w:sz w:val="16"/>
          <w:szCs w:val="16"/>
        </w:rPr>
        <w:t>5.03.2026</w:t>
      </w:r>
      <w:r w:rsidRPr="006E30B3">
        <w:rPr>
          <w:rFonts w:eastAsia="Calibri" w:cs="Times New Roman"/>
          <w:sz w:val="16"/>
          <w:szCs w:val="16"/>
        </w:rPr>
        <w:t xml:space="preserve"> №</w:t>
      </w:r>
      <w:r w:rsidR="00893A37">
        <w:rPr>
          <w:rFonts w:eastAsia="Calibri" w:cs="Times New Roman"/>
          <w:sz w:val="16"/>
          <w:szCs w:val="16"/>
        </w:rPr>
        <w:t xml:space="preserve"> 762</w:t>
      </w:r>
    </w:p>
    <w:p w14:paraId="34D9421A" w14:textId="535BCA3D" w:rsidR="003E2BD5" w:rsidRPr="006E30B3" w:rsidRDefault="006E30B3" w:rsidP="006E30B3">
      <w:pPr>
        <w:ind w:left="3969"/>
        <w:rPr>
          <w:rFonts w:eastAsia="Calibri" w:cs="Times New Roman"/>
          <w:sz w:val="16"/>
          <w:szCs w:val="16"/>
        </w:rPr>
      </w:pPr>
      <w:r w:rsidRPr="006E30B3">
        <w:rPr>
          <w:rFonts w:eastAsia="Calibri" w:cs="Times New Roman"/>
          <w:sz w:val="16"/>
          <w:szCs w:val="16"/>
        </w:rPr>
        <w:t>"О внесении изменений в муниципальную прогр</w:t>
      </w:r>
      <w:bookmarkStart w:id="1" w:name="_GoBack"/>
      <w:bookmarkEnd w:id="1"/>
      <w:r w:rsidRPr="006E30B3">
        <w:rPr>
          <w:rFonts w:eastAsia="Calibri" w:cs="Times New Roman"/>
          <w:sz w:val="16"/>
          <w:szCs w:val="16"/>
        </w:rPr>
        <w:t>амму городского округа Домодедово «Цифровое муниципальное образование», утвержденную постановлением Администрации городского округа Домодедово № 3644 от 31.10.2025"</w:t>
      </w:r>
    </w:p>
    <w:p w14:paraId="7E09D48D" w14:textId="5A2C2101" w:rsidR="00972D8C" w:rsidRPr="006E30B3" w:rsidRDefault="00972D8C" w:rsidP="00972D8C">
      <w:pPr>
        <w:ind w:left="4678"/>
        <w:rPr>
          <w:rFonts w:eastAsia="Calibri" w:cs="Times New Roman"/>
          <w:sz w:val="16"/>
          <w:szCs w:val="16"/>
        </w:rPr>
      </w:pPr>
    </w:p>
    <w:p w14:paraId="69FAFFE6" w14:textId="77777777" w:rsidR="00972D8C" w:rsidRPr="006E30B3" w:rsidRDefault="00972D8C" w:rsidP="00972D8C">
      <w:pPr>
        <w:ind w:left="4678"/>
        <w:rPr>
          <w:rFonts w:eastAsia="Calibri" w:cs="Times New Roman"/>
          <w:sz w:val="16"/>
          <w:szCs w:val="16"/>
        </w:rPr>
      </w:pPr>
    </w:p>
    <w:p w14:paraId="3A393A19" w14:textId="77777777" w:rsidR="00D9311C" w:rsidRPr="006E30B3" w:rsidRDefault="00D9311C" w:rsidP="00D9311C">
      <w:pPr>
        <w:pStyle w:val="ConsPlusNonformat"/>
        <w:jc w:val="center"/>
        <w:rPr>
          <w:rFonts w:ascii="Times New Roman" w:hAnsi="Times New Roman" w:cs="Times New Roman"/>
          <w:bCs/>
          <w:sz w:val="24"/>
          <w:szCs w:val="24"/>
        </w:rPr>
      </w:pPr>
      <w:r w:rsidRPr="006E30B3">
        <w:rPr>
          <w:rFonts w:ascii="Times New Roman" w:hAnsi="Times New Roman" w:cs="Times New Roman"/>
          <w:bCs/>
          <w:sz w:val="24"/>
          <w:szCs w:val="24"/>
        </w:rPr>
        <w:t>5. Методика расчета значений целевых показателей муниципальной программы городского округа Домодедово «Цифровое муниципальное образование»</w:t>
      </w:r>
    </w:p>
    <w:p w14:paraId="316B5965" w14:textId="77777777" w:rsidR="00EF7044" w:rsidRPr="006E30B3" w:rsidRDefault="00EF7044" w:rsidP="00D9311C">
      <w:pPr>
        <w:pStyle w:val="ConsPlusNonformat"/>
        <w:jc w:val="center"/>
        <w:rPr>
          <w:rFonts w:ascii="Times New Roman" w:hAnsi="Times New Roman" w:cs="Times New Roman"/>
          <w:b/>
          <w:bCs/>
          <w:sz w:val="16"/>
          <w:szCs w:val="16"/>
        </w:rPr>
      </w:pPr>
    </w:p>
    <w:tbl>
      <w:tblPr>
        <w:tblW w:w="5391" w:type="pct"/>
        <w:tblInd w:w="-572" w:type="dxa"/>
        <w:tblLayout w:type="fixed"/>
        <w:tblLook w:val="0000" w:firstRow="0" w:lastRow="0" w:firstColumn="0" w:lastColumn="0" w:noHBand="0" w:noVBand="0"/>
      </w:tblPr>
      <w:tblGrid>
        <w:gridCol w:w="826"/>
        <w:gridCol w:w="1844"/>
        <w:gridCol w:w="586"/>
        <w:gridCol w:w="3625"/>
        <w:gridCol w:w="1578"/>
        <w:gridCol w:w="1616"/>
      </w:tblGrid>
      <w:tr w:rsidR="00DE7088" w:rsidRPr="006E30B3" w14:paraId="64D6EC52"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A1159AB" w14:textId="34586318" w:rsidR="00DE7088" w:rsidRPr="006E30B3" w:rsidRDefault="00DE7088" w:rsidP="00972D8C">
            <w:pPr>
              <w:pStyle w:val="10"/>
              <w:widowControl w:val="0"/>
              <w:spacing w:after="0"/>
              <w:ind w:right="-22"/>
              <w:jc w:val="center"/>
              <w:rPr>
                <w:rFonts w:eastAsia="Calibri"/>
                <w:b/>
                <w:color w:val="auto"/>
                <w:sz w:val="16"/>
                <w:szCs w:val="16"/>
              </w:rPr>
            </w:pPr>
            <w:r w:rsidRPr="006E30B3">
              <w:rPr>
                <w:rFonts w:eastAsia="Calibri"/>
                <w:b/>
                <w:color w:val="auto"/>
                <w:sz w:val="16"/>
                <w:szCs w:val="16"/>
              </w:rPr>
              <w:t>№</w:t>
            </w:r>
            <w:r w:rsidR="006D14E4" w:rsidRPr="006E30B3">
              <w:rPr>
                <w:rFonts w:eastAsia="Calibri"/>
                <w:b/>
                <w:color w:val="auto"/>
                <w:sz w:val="16"/>
                <w:szCs w:val="16"/>
              </w:rPr>
              <w:t xml:space="preserve"> </w:t>
            </w:r>
            <w:r w:rsidRPr="006E30B3">
              <w:rPr>
                <w:rFonts w:eastAsia="Calibri"/>
                <w:b/>
                <w:color w:val="auto"/>
                <w:sz w:val="16"/>
                <w:szCs w:val="16"/>
              </w:rPr>
              <w:t>п/п</w:t>
            </w: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9CD9C" w14:textId="77777777" w:rsidR="00DE7088" w:rsidRPr="006E30B3" w:rsidRDefault="00DE7088" w:rsidP="00DE7088">
            <w:pPr>
              <w:pStyle w:val="10"/>
              <w:widowControl w:val="0"/>
              <w:tabs>
                <w:tab w:val="left" w:pos="1452"/>
              </w:tabs>
              <w:spacing w:after="0"/>
              <w:ind w:right="152"/>
              <w:jc w:val="center"/>
              <w:rPr>
                <w:rFonts w:eastAsia="Calibri"/>
                <w:b/>
                <w:color w:val="auto"/>
                <w:sz w:val="16"/>
                <w:szCs w:val="16"/>
              </w:rPr>
            </w:pPr>
            <w:r w:rsidRPr="006E30B3">
              <w:rPr>
                <w:rFonts w:eastAsia="Calibri"/>
                <w:b/>
                <w:color w:val="auto"/>
                <w:sz w:val="16"/>
                <w:szCs w:val="16"/>
              </w:rPr>
              <w:t>Наименование показателя</w:t>
            </w:r>
          </w:p>
        </w:tc>
        <w:tc>
          <w:tcPr>
            <w:tcW w:w="291" w:type="pct"/>
            <w:tcBorders>
              <w:top w:val="single" w:sz="4" w:space="0" w:color="000000"/>
              <w:left w:val="single" w:sz="4" w:space="0" w:color="000000"/>
              <w:bottom w:val="single" w:sz="4" w:space="0" w:color="000000"/>
              <w:right w:val="single" w:sz="4" w:space="0" w:color="000000"/>
            </w:tcBorders>
          </w:tcPr>
          <w:p w14:paraId="6B41C75D" w14:textId="77777777" w:rsidR="00DE7088" w:rsidRPr="006E30B3" w:rsidRDefault="00DE7088" w:rsidP="00D6303A">
            <w:pPr>
              <w:pStyle w:val="10"/>
              <w:widowControl w:val="0"/>
              <w:spacing w:after="0"/>
              <w:jc w:val="center"/>
              <w:rPr>
                <w:rFonts w:eastAsia="Calibri"/>
                <w:b/>
                <w:color w:val="auto"/>
                <w:sz w:val="16"/>
                <w:szCs w:val="16"/>
              </w:rPr>
            </w:pPr>
            <w:r w:rsidRPr="006E30B3">
              <w:rPr>
                <w:rFonts w:eastAsia="Calibri"/>
                <w:b/>
                <w:color w:val="auto"/>
                <w:sz w:val="16"/>
                <w:szCs w:val="16"/>
              </w:rPr>
              <w:t>Единица измерения</w:t>
            </w:r>
          </w:p>
        </w:tc>
        <w:tc>
          <w:tcPr>
            <w:tcW w:w="17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A37FD" w14:textId="77777777" w:rsidR="00DE7088" w:rsidRPr="006E30B3" w:rsidRDefault="00DE7088" w:rsidP="00887601">
            <w:pPr>
              <w:pStyle w:val="10"/>
              <w:widowControl w:val="0"/>
              <w:spacing w:after="0"/>
              <w:jc w:val="center"/>
              <w:rPr>
                <w:rFonts w:eastAsia="Calibri"/>
                <w:b/>
                <w:color w:val="auto"/>
                <w:sz w:val="16"/>
                <w:szCs w:val="16"/>
              </w:rPr>
            </w:pPr>
            <w:r w:rsidRPr="006E30B3">
              <w:rPr>
                <w:rFonts w:eastAsia="Calibri"/>
                <w:b/>
                <w:color w:val="auto"/>
                <w:sz w:val="16"/>
                <w:szCs w:val="16"/>
              </w:rPr>
              <w:t>Методика расчета значений показателя</w:t>
            </w:r>
          </w:p>
        </w:tc>
        <w:tc>
          <w:tcPr>
            <w:tcW w:w="783" w:type="pct"/>
            <w:tcBorders>
              <w:top w:val="single" w:sz="4" w:space="0" w:color="000000"/>
              <w:left w:val="single" w:sz="4" w:space="0" w:color="000000"/>
              <w:bottom w:val="single" w:sz="4" w:space="0" w:color="000000"/>
              <w:right w:val="single" w:sz="4" w:space="0" w:color="000000"/>
            </w:tcBorders>
            <w:vAlign w:val="center"/>
          </w:tcPr>
          <w:p w14:paraId="3292D2D5" w14:textId="77777777" w:rsidR="00DE7088" w:rsidRPr="006E30B3" w:rsidRDefault="00DE7088" w:rsidP="00D6303A">
            <w:pPr>
              <w:pStyle w:val="10"/>
              <w:widowControl w:val="0"/>
              <w:spacing w:after="0"/>
              <w:jc w:val="center"/>
              <w:rPr>
                <w:rFonts w:eastAsia="Calibri"/>
                <w:b/>
                <w:color w:val="auto"/>
                <w:sz w:val="16"/>
                <w:szCs w:val="16"/>
              </w:rPr>
            </w:pPr>
            <w:r w:rsidRPr="006E30B3">
              <w:rPr>
                <w:rFonts w:eastAsia="Calibri"/>
                <w:b/>
                <w:color w:val="auto"/>
                <w:sz w:val="16"/>
                <w:szCs w:val="16"/>
              </w:rPr>
              <w:t>Источник данных</w:t>
            </w:r>
          </w:p>
        </w:tc>
        <w:tc>
          <w:tcPr>
            <w:tcW w:w="802" w:type="pct"/>
            <w:tcBorders>
              <w:top w:val="single" w:sz="4" w:space="0" w:color="000000"/>
              <w:left w:val="single" w:sz="4" w:space="0" w:color="000000"/>
              <w:bottom w:val="single" w:sz="4" w:space="0" w:color="000000"/>
              <w:right w:val="single" w:sz="4" w:space="0" w:color="000000"/>
            </w:tcBorders>
          </w:tcPr>
          <w:p w14:paraId="45AEFAC3" w14:textId="37604471" w:rsidR="00DE7088" w:rsidRPr="006E30B3" w:rsidRDefault="00DE7088" w:rsidP="00D6303A">
            <w:pPr>
              <w:pStyle w:val="10"/>
              <w:widowControl w:val="0"/>
              <w:spacing w:after="0"/>
              <w:jc w:val="center"/>
              <w:rPr>
                <w:rFonts w:eastAsia="Calibri"/>
                <w:b/>
                <w:color w:val="auto"/>
                <w:sz w:val="16"/>
                <w:szCs w:val="16"/>
              </w:rPr>
            </w:pPr>
            <w:r w:rsidRPr="006E30B3">
              <w:rPr>
                <w:rFonts w:eastAsia="Calibri"/>
                <w:b/>
                <w:color w:val="auto"/>
                <w:sz w:val="16"/>
                <w:szCs w:val="16"/>
              </w:rPr>
              <w:t>Период предоставления отчетности</w:t>
            </w:r>
          </w:p>
        </w:tc>
      </w:tr>
      <w:tr w:rsidR="00DE7088" w:rsidRPr="006E30B3" w14:paraId="0D6187EA"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434EBB2" w14:textId="77777777" w:rsidR="00DE7088" w:rsidRPr="006E30B3" w:rsidRDefault="00DE7088" w:rsidP="00972D8C">
            <w:pPr>
              <w:pStyle w:val="10"/>
              <w:widowControl w:val="0"/>
              <w:spacing w:after="0"/>
              <w:ind w:right="-22"/>
              <w:jc w:val="center"/>
              <w:rPr>
                <w:rFonts w:eastAsia="Calibri"/>
                <w:color w:val="auto"/>
                <w:sz w:val="16"/>
                <w:szCs w:val="16"/>
              </w:rPr>
            </w:pPr>
            <w:r w:rsidRPr="006E30B3">
              <w:rPr>
                <w:rFonts w:eastAsia="Calibri"/>
                <w:color w:val="auto"/>
                <w:sz w:val="16"/>
                <w:szCs w:val="16"/>
              </w:rPr>
              <w:t>1</w:t>
            </w: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2C057" w14:textId="77777777" w:rsidR="00DE7088" w:rsidRPr="006E30B3" w:rsidRDefault="00DE7088" w:rsidP="00DE7088">
            <w:pPr>
              <w:pStyle w:val="10"/>
              <w:widowControl w:val="0"/>
              <w:tabs>
                <w:tab w:val="left" w:pos="1452"/>
              </w:tabs>
              <w:spacing w:after="0"/>
              <w:ind w:right="152"/>
              <w:jc w:val="center"/>
              <w:rPr>
                <w:rFonts w:eastAsia="Calibri"/>
                <w:color w:val="auto"/>
                <w:sz w:val="16"/>
                <w:szCs w:val="16"/>
              </w:rPr>
            </w:pPr>
            <w:r w:rsidRPr="006E30B3">
              <w:rPr>
                <w:rFonts w:eastAsia="Calibri"/>
                <w:color w:val="auto"/>
                <w:sz w:val="16"/>
                <w:szCs w:val="16"/>
              </w:rPr>
              <w:t>2</w:t>
            </w:r>
          </w:p>
        </w:tc>
        <w:tc>
          <w:tcPr>
            <w:tcW w:w="291" w:type="pct"/>
            <w:tcBorders>
              <w:top w:val="single" w:sz="4" w:space="0" w:color="000000"/>
              <w:left w:val="single" w:sz="4" w:space="0" w:color="000000"/>
              <w:bottom w:val="single" w:sz="4" w:space="0" w:color="000000"/>
              <w:right w:val="single" w:sz="4" w:space="0" w:color="000000"/>
            </w:tcBorders>
          </w:tcPr>
          <w:p w14:paraId="24D997AF" w14:textId="77777777" w:rsidR="00DE7088" w:rsidRPr="006E30B3" w:rsidRDefault="00DE7088" w:rsidP="00D6303A">
            <w:pPr>
              <w:pStyle w:val="10"/>
              <w:widowControl w:val="0"/>
              <w:spacing w:after="0"/>
              <w:jc w:val="center"/>
              <w:rPr>
                <w:rFonts w:eastAsia="Calibri"/>
                <w:color w:val="auto"/>
                <w:sz w:val="16"/>
                <w:szCs w:val="16"/>
              </w:rPr>
            </w:pPr>
            <w:r w:rsidRPr="006E30B3">
              <w:rPr>
                <w:rFonts w:eastAsia="Calibri"/>
                <w:color w:val="auto"/>
                <w:sz w:val="16"/>
                <w:szCs w:val="16"/>
              </w:rPr>
              <w:t>3</w:t>
            </w:r>
          </w:p>
        </w:tc>
        <w:tc>
          <w:tcPr>
            <w:tcW w:w="17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CD264" w14:textId="77777777" w:rsidR="00DE7088" w:rsidRPr="006E30B3" w:rsidRDefault="00DE7088" w:rsidP="00887601">
            <w:pPr>
              <w:pStyle w:val="10"/>
              <w:widowControl w:val="0"/>
              <w:spacing w:after="0"/>
              <w:jc w:val="center"/>
              <w:rPr>
                <w:rFonts w:eastAsia="Calibri"/>
                <w:color w:val="auto"/>
                <w:sz w:val="16"/>
                <w:szCs w:val="16"/>
              </w:rPr>
            </w:pPr>
            <w:r w:rsidRPr="006E30B3">
              <w:rPr>
                <w:rFonts w:eastAsia="Calibri"/>
                <w:color w:val="auto"/>
                <w:sz w:val="16"/>
                <w:szCs w:val="16"/>
              </w:rPr>
              <w:t>4</w:t>
            </w:r>
          </w:p>
        </w:tc>
        <w:tc>
          <w:tcPr>
            <w:tcW w:w="783" w:type="pct"/>
            <w:tcBorders>
              <w:top w:val="single" w:sz="4" w:space="0" w:color="000000"/>
              <w:left w:val="single" w:sz="4" w:space="0" w:color="000000"/>
              <w:bottom w:val="single" w:sz="4" w:space="0" w:color="000000"/>
              <w:right w:val="single" w:sz="4" w:space="0" w:color="000000"/>
            </w:tcBorders>
          </w:tcPr>
          <w:p w14:paraId="7D401A8B" w14:textId="77777777" w:rsidR="00DE7088" w:rsidRPr="006E30B3" w:rsidRDefault="00DE7088" w:rsidP="00D6303A">
            <w:pPr>
              <w:pStyle w:val="10"/>
              <w:widowControl w:val="0"/>
              <w:spacing w:after="0"/>
              <w:jc w:val="center"/>
              <w:rPr>
                <w:rFonts w:eastAsia="Calibri"/>
                <w:color w:val="auto"/>
                <w:sz w:val="16"/>
                <w:szCs w:val="16"/>
              </w:rPr>
            </w:pPr>
            <w:r w:rsidRPr="006E30B3">
              <w:rPr>
                <w:rFonts w:eastAsia="Calibri"/>
                <w:color w:val="auto"/>
                <w:sz w:val="16"/>
                <w:szCs w:val="16"/>
              </w:rPr>
              <w:t>5</w:t>
            </w:r>
          </w:p>
        </w:tc>
        <w:tc>
          <w:tcPr>
            <w:tcW w:w="802" w:type="pct"/>
            <w:tcBorders>
              <w:top w:val="single" w:sz="4" w:space="0" w:color="000000"/>
              <w:left w:val="single" w:sz="4" w:space="0" w:color="000000"/>
              <w:bottom w:val="single" w:sz="4" w:space="0" w:color="000000"/>
              <w:right w:val="single" w:sz="4" w:space="0" w:color="000000"/>
            </w:tcBorders>
          </w:tcPr>
          <w:p w14:paraId="1F474CFF" w14:textId="2671EB6B" w:rsidR="00DE7088" w:rsidRPr="006E30B3" w:rsidRDefault="00DE7088" w:rsidP="00D6303A">
            <w:pPr>
              <w:pStyle w:val="10"/>
              <w:widowControl w:val="0"/>
              <w:spacing w:after="0"/>
              <w:jc w:val="center"/>
              <w:rPr>
                <w:rFonts w:eastAsia="Calibri"/>
                <w:color w:val="auto"/>
                <w:sz w:val="16"/>
                <w:szCs w:val="16"/>
              </w:rPr>
            </w:pPr>
            <w:r w:rsidRPr="006E30B3">
              <w:rPr>
                <w:rFonts w:eastAsia="Calibri"/>
                <w:color w:val="auto"/>
                <w:sz w:val="16"/>
                <w:szCs w:val="16"/>
              </w:rPr>
              <w:t>6</w:t>
            </w:r>
          </w:p>
        </w:tc>
      </w:tr>
      <w:tr w:rsidR="00DE7088" w:rsidRPr="006E30B3" w14:paraId="1EBFC362"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71A7D51A" w14:textId="2BDEC9B1" w:rsidR="00DE7088" w:rsidRPr="006E30B3" w:rsidRDefault="006D14E4" w:rsidP="00972D8C">
            <w:pPr>
              <w:pStyle w:val="10"/>
              <w:widowControl w:val="0"/>
              <w:spacing w:after="0"/>
              <w:ind w:right="-22"/>
              <w:jc w:val="center"/>
              <w:rPr>
                <w:color w:val="auto"/>
                <w:sz w:val="16"/>
                <w:szCs w:val="16"/>
              </w:rPr>
            </w:pPr>
            <w:r w:rsidRPr="006E30B3">
              <w:rPr>
                <w:color w:val="auto"/>
                <w:sz w:val="16"/>
                <w:szCs w:val="16"/>
              </w:rPr>
              <w:t>1</w:t>
            </w:r>
          </w:p>
        </w:tc>
        <w:tc>
          <w:tcPr>
            <w:tcW w:w="915" w:type="pct"/>
            <w:tcBorders>
              <w:top w:val="single" w:sz="4" w:space="0" w:color="000000"/>
              <w:left w:val="single" w:sz="4" w:space="0" w:color="000000"/>
              <w:bottom w:val="single" w:sz="4" w:space="0" w:color="000000"/>
              <w:right w:val="single" w:sz="4" w:space="0" w:color="000000"/>
            </w:tcBorders>
            <w:shd w:val="clear" w:color="auto" w:fill="auto"/>
          </w:tcPr>
          <w:p w14:paraId="4EA73005" w14:textId="77777777" w:rsidR="00DE7088" w:rsidRPr="006E30B3" w:rsidRDefault="00DE7088" w:rsidP="00DE7088">
            <w:pPr>
              <w:pStyle w:val="10"/>
              <w:widowControl w:val="0"/>
              <w:tabs>
                <w:tab w:val="left" w:pos="1452"/>
              </w:tabs>
              <w:spacing w:after="0"/>
              <w:ind w:right="152"/>
              <w:rPr>
                <w:rFonts w:eastAsia="Calibri"/>
                <w:color w:val="auto"/>
                <w:sz w:val="16"/>
                <w:szCs w:val="16"/>
                <w:lang w:eastAsia="en-US"/>
              </w:rPr>
            </w:pPr>
            <w:r w:rsidRPr="006E30B3">
              <w:rPr>
                <w:color w:val="auto"/>
                <w:sz w:val="16"/>
                <w:szCs w:val="16"/>
              </w:rPr>
              <w:t>Уровень удовлетворенности граждан качеством предоставления государственных и муниципальных услуг в МФЦ</w:t>
            </w:r>
          </w:p>
        </w:tc>
        <w:tc>
          <w:tcPr>
            <w:tcW w:w="291" w:type="pct"/>
            <w:tcBorders>
              <w:top w:val="single" w:sz="4" w:space="0" w:color="000000"/>
              <w:left w:val="single" w:sz="4" w:space="0" w:color="000000"/>
              <w:bottom w:val="single" w:sz="4" w:space="0" w:color="000000"/>
              <w:right w:val="single" w:sz="4" w:space="0" w:color="000000"/>
            </w:tcBorders>
          </w:tcPr>
          <w:p w14:paraId="7EEA071B" w14:textId="77777777" w:rsidR="00DE7088" w:rsidRPr="006E30B3" w:rsidRDefault="00DE7088" w:rsidP="00D6303A">
            <w:pPr>
              <w:pStyle w:val="10"/>
              <w:widowControl w:val="0"/>
              <w:spacing w:after="0"/>
              <w:rPr>
                <w:rFonts w:eastAsia="Calibri"/>
                <w:color w:val="auto"/>
                <w:sz w:val="16"/>
                <w:szCs w:val="16"/>
              </w:rPr>
            </w:pPr>
            <w:r w:rsidRPr="006E30B3">
              <w:rPr>
                <w:color w:val="auto"/>
                <w:sz w:val="16"/>
                <w:szCs w:val="16"/>
              </w:rPr>
              <w:t>Процент</w:t>
            </w: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28379112" w14:textId="77777777" w:rsidR="00527962" w:rsidRPr="006E30B3" w:rsidRDefault="00527962" w:rsidP="00527962">
            <w:pPr>
              <w:pStyle w:val="ConsPlusNormal"/>
              <w:rPr>
                <w:rFonts w:ascii="Times New Roman" w:hAnsi="Times New Roman" w:cs="Times New Roman"/>
                <w:sz w:val="16"/>
                <w:szCs w:val="16"/>
              </w:rPr>
            </w:pPr>
            <w:r w:rsidRPr="006E30B3">
              <w:rPr>
                <w:rFonts w:ascii="Times New Roman" w:hAnsi="Times New Roman" w:cs="Times New Roman"/>
                <w:sz w:val="16"/>
                <w:szCs w:val="16"/>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76C5206D" w14:textId="77777777" w:rsidR="00527962" w:rsidRPr="006E30B3" w:rsidRDefault="00527962" w:rsidP="00527962">
            <w:pPr>
              <w:pStyle w:val="ConsPlusNormal"/>
              <w:rPr>
                <w:rFonts w:ascii="Times New Roman" w:hAnsi="Times New Roman" w:cs="Times New Roman"/>
                <w:sz w:val="16"/>
                <w:szCs w:val="16"/>
              </w:rPr>
            </w:pPr>
            <w:r w:rsidRPr="006E30B3">
              <w:rPr>
                <w:rFonts w:ascii="Times New Roman" w:hAnsi="Times New Roman" w:cs="Times New Roman"/>
                <w:sz w:val="16"/>
                <w:szCs w:val="16"/>
              </w:rPr>
              <w:t>Плановое значение на первый год реализации программы определяется как базовое значение показателя за 2022 год, увеличенное на 0,02%.</w:t>
            </w:r>
          </w:p>
          <w:p w14:paraId="0379DAFB" w14:textId="77777777" w:rsidR="00527962" w:rsidRPr="006E30B3" w:rsidRDefault="00527962" w:rsidP="00527962">
            <w:pPr>
              <w:pStyle w:val="ConsPlusNormal"/>
              <w:rPr>
                <w:rFonts w:ascii="Times New Roman" w:hAnsi="Times New Roman" w:cs="Times New Roman"/>
                <w:sz w:val="16"/>
                <w:szCs w:val="16"/>
              </w:rPr>
            </w:pPr>
            <w:r w:rsidRPr="006E30B3">
              <w:rPr>
                <w:rFonts w:ascii="Times New Roman" w:hAnsi="Times New Roman" w:cs="Times New Roman"/>
                <w:sz w:val="16"/>
                <w:szCs w:val="16"/>
              </w:rPr>
              <w:t>Плановое значение показателя на соответствующий год реализации программы (</w:t>
            </w:r>
            <w:proofErr w:type="spellStart"/>
            <w:r w:rsidRPr="006E30B3">
              <w:rPr>
                <w:rFonts w:ascii="Times New Roman" w:hAnsi="Times New Roman" w:cs="Times New Roman"/>
                <w:sz w:val="16"/>
                <w:szCs w:val="16"/>
              </w:rPr>
              <w:t>Уд</w:t>
            </w:r>
            <w:r w:rsidRPr="006E30B3">
              <w:rPr>
                <w:rFonts w:ascii="Times New Roman" w:hAnsi="Times New Roman" w:cs="Times New Roman"/>
                <w:sz w:val="16"/>
                <w:szCs w:val="16"/>
                <w:vertAlign w:val="subscript"/>
              </w:rPr>
              <w:t>i</w:t>
            </w:r>
            <w:proofErr w:type="spellEnd"/>
            <w:r w:rsidRPr="006E30B3">
              <w:rPr>
                <w:rFonts w:ascii="Times New Roman" w:hAnsi="Times New Roman" w:cs="Times New Roman"/>
                <w:sz w:val="16"/>
                <w:szCs w:val="16"/>
              </w:rPr>
              <w:t>) определяется по следующей формуле:</w:t>
            </w:r>
          </w:p>
          <w:p w14:paraId="74D27984" w14:textId="77777777" w:rsidR="00527962" w:rsidRPr="006E30B3" w:rsidRDefault="00527962" w:rsidP="00527962">
            <w:pPr>
              <w:pStyle w:val="ConsPlusNormal"/>
              <w:rPr>
                <w:rFonts w:ascii="Times New Roman" w:hAnsi="Times New Roman" w:cs="Times New Roman"/>
                <w:sz w:val="16"/>
                <w:szCs w:val="16"/>
              </w:rPr>
            </w:pPr>
          </w:p>
          <w:p w14:paraId="498CAED8" w14:textId="77777777" w:rsidR="00527962" w:rsidRPr="006E30B3" w:rsidRDefault="00527962" w:rsidP="00527962">
            <w:pPr>
              <w:pStyle w:val="ConsPlusNormal"/>
              <w:rPr>
                <w:rFonts w:ascii="Times New Roman" w:hAnsi="Times New Roman" w:cs="Times New Roman"/>
                <w:sz w:val="16"/>
                <w:szCs w:val="16"/>
              </w:rPr>
            </w:pPr>
            <w:r w:rsidRPr="006E30B3">
              <w:rPr>
                <w:rFonts w:ascii="Times New Roman" w:hAnsi="Times New Roman" w:cs="Times New Roman"/>
                <w:sz w:val="16"/>
                <w:szCs w:val="16"/>
              </w:rPr>
              <w:t>Уд</w:t>
            </w:r>
            <w:r w:rsidRPr="006E30B3">
              <w:rPr>
                <w:rFonts w:ascii="Times New Roman" w:hAnsi="Times New Roman" w:cs="Times New Roman"/>
                <w:sz w:val="16"/>
                <w:szCs w:val="16"/>
                <w:vertAlign w:val="subscript"/>
              </w:rPr>
              <w:t>i+1</w:t>
            </w:r>
            <w:r w:rsidRPr="006E30B3">
              <w:rPr>
                <w:rFonts w:ascii="Times New Roman" w:hAnsi="Times New Roman" w:cs="Times New Roman"/>
                <w:sz w:val="16"/>
                <w:szCs w:val="16"/>
              </w:rPr>
              <w:t xml:space="preserve"> = </w:t>
            </w:r>
            <w:proofErr w:type="spellStart"/>
            <w:r w:rsidRPr="006E30B3">
              <w:rPr>
                <w:rFonts w:ascii="Times New Roman" w:hAnsi="Times New Roman" w:cs="Times New Roman"/>
                <w:sz w:val="16"/>
                <w:szCs w:val="16"/>
              </w:rPr>
              <w:t>Уд</w:t>
            </w:r>
            <w:r w:rsidRPr="006E30B3">
              <w:rPr>
                <w:rFonts w:ascii="Times New Roman" w:hAnsi="Times New Roman" w:cs="Times New Roman"/>
                <w:sz w:val="16"/>
                <w:szCs w:val="16"/>
                <w:vertAlign w:val="subscript"/>
              </w:rPr>
              <w:t>i</w:t>
            </w:r>
            <w:proofErr w:type="spellEnd"/>
            <w:r w:rsidRPr="006E30B3">
              <w:rPr>
                <w:rFonts w:ascii="Times New Roman" w:hAnsi="Times New Roman" w:cs="Times New Roman"/>
                <w:sz w:val="16"/>
                <w:szCs w:val="16"/>
              </w:rPr>
              <w:t xml:space="preserve"> + 0,02, где:</w:t>
            </w:r>
          </w:p>
          <w:p w14:paraId="351C71E8" w14:textId="77777777" w:rsidR="00527962" w:rsidRPr="006E30B3" w:rsidRDefault="00527962" w:rsidP="00527962">
            <w:pPr>
              <w:pStyle w:val="ConsPlusNormal"/>
              <w:rPr>
                <w:rFonts w:ascii="Times New Roman" w:hAnsi="Times New Roman" w:cs="Times New Roman"/>
                <w:sz w:val="16"/>
                <w:szCs w:val="16"/>
              </w:rPr>
            </w:pPr>
          </w:p>
          <w:p w14:paraId="1F4A982A" w14:textId="77777777" w:rsidR="00527962" w:rsidRPr="006E30B3" w:rsidRDefault="00527962" w:rsidP="00527962">
            <w:pPr>
              <w:pStyle w:val="ConsPlusNormal"/>
              <w:rPr>
                <w:rFonts w:ascii="Times New Roman" w:hAnsi="Times New Roman" w:cs="Times New Roman"/>
                <w:sz w:val="16"/>
                <w:szCs w:val="16"/>
              </w:rPr>
            </w:pPr>
            <w:r w:rsidRPr="006E30B3">
              <w:rPr>
                <w:rFonts w:ascii="Times New Roman" w:hAnsi="Times New Roman" w:cs="Times New Roman"/>
                <w:sz w:val="16"/>
                <w:szCs w:val="16"/>
              </w:rPr>
              <w:t>i - год реализации программы;</w:t>
            </w:r>
          </w:p>
          <w:p w14:paraId="0BBC56A8" w14:textId="77777777" w:rsidR="00527962" w:rsidRPr="006E30B3" w:rsidRDefault="00527962" w:rsidP="00527962">
            <w:pPr>
              <w:pStyle w:val="ConsPlusNormal"/>
              <w:rPr>
                <w:rFonts w:ascii="Times New Roman" w:hAnsi="Times New Roman" w:cs="Times New Roman"/>
                <w:sz w:val="16"/>
                <w:szCs w:val="16"/>
              </w:rPr>
            </w:pPr>
            <w:r w:rsidRPr="006E30B3">
              <w:rPr>
                <w:rFonts w:ascii="Times New Roman" w:hAnsi="Times New Roman" w:cs="Times New Roman"/>
                <w:sz w:val="16"/>
                <w:szCs w:val="16"/>
              </w:rPr>
              <w:t>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535524E0" w14:textId="77777777" w:rsidR="00527962" w:rsidRPr="006E30B3" w:rsidRDefault="00527962" w:rsidP="00527962">
            <w:pPr>
              <w:pStyle w:val="ConsPlusNormal"/>
              <w:rPr>
                <w:rFonts w:ascii="Times New Roman" w:hAnsi="Times New Roman" w:cs="Times New Roman"/>
                <w:sz w:val="16"/>
                <w:szCs w:val="16"/>
              </w:rPr>
            </w:pPr>
          </w:p>
          <w:p w14:paraId="047487E9" w14:textId="77777777" w:rsidR="00527962" w:rsidRPr="006E30B3" w:rsidRDefault="00527962" w:rsidP="00527962">
            <w:pPr>
              <w:pStyle w:val="ConsPlusNormal"/>
              <w:rPr>
                <w:rFonts w:ascii="Times New Roman" w:hAnsi="Times New Roman" w:cs="Times New Roman"/>
                <w:sz w:val="16"/>
                <w:szCs w:val="16"/>
              </w:rPr>
            </w:pPr>
            <w:r w:rsidRPr="006E30B3">
              <w:rPr>
                <w:rFonts w:ascii="Times New Roman" w:hAnsi="Times New Roman" w:cs="Times New Roman"/>
                <w:sz w:val="16"/>
                <w:szCs w:val="16"/>
              </w:rPr>
              <w:t>Значение показателя уровень удовлетворенности граждан качеством предоставления государственных и муниципальных услуг в МФЦ за квартал, год (</w:t>
            </w:r>
            <w:proofErr w:type="spellStart"/>
            <w:r w:rsidRPr="006E30B3">
              <w:rPr>
                <w:rFonts w:ascii="Times New Roman" w:hAnsi="Times New Roman" w:cs="Times New Roman"/>
                <w:sz w:val="16"/>
                <w:szCs w:val="16"/>
              </w:rPr>
              <w:t>Уд</w:t>
            </w:r>
            <w:r w:rsidRPr="006E30B3">
              <w:rPr>
                <w:rFonts w:ascii="Times New Roman" w:hAnsi="Times New Roman" w:cs="Times New Roman"/>
                <w:sz w:val="16"/>
                <w:szCs w:val="16"/>
                <w:vertAlign w:val="subscript"/>
              </w:rPr>
              <w:t>пер</w:t>
            </w:r>
            <w:proofErr w:type="spellEnd"/>
            <w:r w:rsidRPr="006E30B3">
              <w:rPr>
                <w:rFonts w:ascii="Times New Roman" w:hAnsi="Times New Roman" w:cs="Times New Roman"/>
                <w:sz w:val="16"/>
                <w:szCs w:val="16"/>
              </w:rPr>
              <w:t>)</w:t>
            </w:r>
            <w:r w:rsidRPr="006E30B3">
              <w:rPr>
                <w:rFonts w:ascii="Times New Roman" w:hAnsi="Times New Roman" w:cs="Times New Roman"/>
                <w:sz w:val="16"/>
                <w:szCs w:val="16"/>
                <w:vertAlign w:val="subscript"/>
              </w:rPr>
              <w:t xml:space="preserve"> </w:t>
            </w:r>
            <w:r w:rsidRPr="006E30B3">
              <w:rPr>
                <w:rFonts w:ascii="Times New Roman" w:hAnsi="Times New Roman" w:cs="Times New Roman"/>
                <w:sz w:val="16"/>
                <w:szCs w:val="16"/>
              </w:rPr>
              <w:t>определяется по следующей формуле:</w:t>
            </w:r>
          </w:p>
          <w:p w14:paraId="058EA3A8" w14:textId="77777777" w:rsidR="00527962" w:rsidRPr="006E30B3" w:rsidRDefault="0035000E" w:rsidP="00527962">
            <w:pPr>
              <w:pStyle w:val="ConsPlusNormal"/>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Уд</m:t>
                  </m:r>
                </m:e>
                <m:sub>
                  <m:r>
                    <w:rPr>
                      <w:rFonts w:ascii="Cambria Math" w:hAnsi="Cambria Math" w:cs="Times New Roman"/>
                      <w:sz w:val="16"/>
                      <w:szCs w:val="16"/>
                    </w:rPr>
                    <m:t xml:space="preserve">пер </m:t>
                  </m:r>
                </m:sub>
              </m:sSub>
              <m:r>
                <w:rPr>
                  <w:rFonts w:ascii="Cambria Math" w:hAnsi="Cambria Math" w:cs="Times New Roman"/>
                  <w:sz w:val="16"/>
                  <w:szCs w:val="16"/>
                </w:rPr>
                <m:t>=</m:t>
              </m:r>
              <m:f>
                <m:fPr>
                  <m:ctrlPr>
                    <w:rPr>
                      <w:rFonts w:ascii="Cambria Math" w:hAnsi="Cambria Math" w:cs="Times New Roman"/>
                      <w:i/>
                      <w:sz w:val="16"/>
                      <w:szCs w:val="16"/>
                    </w:rPr>
                  </m:ctrlPr>
                </m:fPr>
                <m:num>
                  <m:nary>
                    <m:naryPr>
                      <m:chr m:val="∑"/>
                      <m:limLoc m:val="undOvr"/>
                      <m:ctrlPr>
                        <w:rPr>
                          <w:rFonts w:ascii="Cambria Math" w:hAnsi="Cambria Math" w:cs="Times New Roman"/>
                          <w:i/>
                          <w:sz w:val="16"/>
                          <w:szCs w:val="16"/>
                        </w:rPr>
                      </m:ctrlPr>
                    </m:naryPr>
                    <m:sub>
                      <m:r>
                        <w:rPr>
                          <w:rFonts w:ascii="Cambria Math" w:hAnsi="Cambria Math" w:cs="Times New Roman"/>
                          <w:sz w:val="16"/>
                          <w:szCs w:val="16"/>
                        </w:rPr>
                        <m:t>i</m:t>
                      </m:r>
                    </m:sub>
                    <m:sup>
                      <m:r>
                        <w:rPr>
                          <w:rFonts w:ascii="Cambria Math" w:hAnsi="Cambria Math" w:cs="Times New Roman"/>
                          <w:sz w:val="16"/>
                          <w:szCs w:val="16"/>
                          <w:lang w:val="en-US"/>
                        </w:rPr>
                        <m:t>n</m:t>
                      </m:r>
                    </m:sup>
                    <m:e>
                      <m:sSub>
                        <m:sSubPr>
                          <m:ctrlPr>
                            <w:rPr>
                              <w:rFonts w:ascii="Cambria Math" w:hAnsi="Cambria Math" w:cs="Times New Roman"/>
                              <w:i/>
                              <w:sz w:val="16"/>
                              <w:szCs w:val="16"/>
                            </w:rPr>
                          </m:ctrlPr>
                        </m:sSubPr>
                        <m:e>
                          <m:r>
                            <w:rPr>
                              <w:rFonts w:ascii="Cambria Math" w:hAnsi="Cambria Math" w:cs="Times New Roman"/>
                              <w:sz w:val="16"/>
                              <w:szCs w:val="16"/>
                            </w:rPr>
                            <m:t>Удд</m:t>
                          </m:r>
                        </m:e>
                        <m:sub>
                          <m:r>
                            <w:rPr>
                              <w:rFonts w:ascii="Cambria Math" w:hAnsi="Cambria Math" w:cs="Times New Roman"/>
                              <w:sz w:val="16"/>
                              <w:szCs w:val="16"/>
                              <w:lang w:val="en-US"/>
                            </w:rPr>
                            <m:t>i</m:t>
                          </m:r>
                        </m:sub>
                      </m:sSub>
                    </m:e>
                  </m:nary>
                </m:num>
                <m:den>
                  <m:r>
                    <w:rPr>
                      <w:rFonts w:ascii="Cambria Math" w:hAnsi="Cambria Math" w:cs="Times New Roman"/>
                      <w:sz w:val="16"/>
                      <w:szCs w:val="16"/>
                      <w:lang w:val="en-US"/>
                    </w:rPr>
                    <m:t>n</m:t>
                  </m:r>
                </m:den>
              </m:f>
            </m:oMath>
            <w:r w:rsidR="00527962" w:rsidRPr="006E30B3">
              <w:rPr>
                <w:rFonts w:ascii="Times New Roman" w:hAnsi="Times New Roman" w:cs="Times New Roman"/>
                <w:sz w:val="16"/>
                <w:szCs w:val="16"/>
              </w:rPr>
              <w:t xml:space="preserve"> , где:</w:t>
            </w:r>
          </w:p>
          <w:p w14:paraId="4C290560" w14:textId="77777777" w:rsidR="00527962" w:rsidRPr="006E30B3" w:rsidRDefault="00527962" w:rsidP="00527962">
            <w:pPr>
              <w:pStyle w:val="ConsPlusNormal"/>
              <w:rPr>
                <w:rFonts w:ascii="Times New Roman" w:hAnsi="Times New Roman" w:cs="Times New Roman"/>
                <w:sz w:val="16"/>
                <w:szCs w:val="16"/>
              </w:rPr>
            </w:pPr>
            <w:r w:rsidRPr="006E30B3">
              <w:rPr>
                <w:rFonts w:ascii="Times New Roman" w:hAnsi="Times New Roman" w:cs="Times New Roman"/>
                <w:sz w:val="16"/>
                <w:szCs w:val="16"/>
                <w:lang w:val="en-US"/>
              </w:rPr>
              <w:t>n</w:t>
            </w:r>
            <w:r w:rsidRPr="006E30B3">
              <w:rPr>
                <w:rFonts w:ascii="Times New Roman" w:hAnsi="Times New Roman" w:cs="Times New Roman"/>
                <w:sz w:val="16"/>
                <w:szCs w:val="16"/>
              </w:rPr>
              <w:t xml:space="preserve">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w:t>
            </w:r>
          </w:p>
          <w:p w14:paraId="5CC00732" w14:textId="77777777" w:rsidR="00527962" w:rsidRPr="006E30B3" w:rsidRDefault="00527962" w:rsidP="00527962">
            <w:pPr>
              <w:pStyle w:val="ConsPlusNormal"/>
              <w:rPr>
                <w:rFonts w:ascii="Times New Roman" w:hAnsi="Times New Roman" w:cs="Times New Roman"/>
                <w:sz w:val="16"/>
                <w:szCs w:val="16"/>
              </w:rPr>
            </w:pPr>
            <w:proofErr w:type="spellStart"/>
            <w:r w:rsidRPr="006E30B3">
              <w:rPr>
                <w:rFonts w:ascii="Times New Roman" w:hAnsi="Times New Roman" w:cs="Times New Roman"/>
                <w:sz w:val="16"/>
                <w:szCs w:val="16"/>
              </w:rPr>
              <w:t>Удд</w:t>
            </w:r>
            <w:proofErr w:type="gramStart"/>
            <w:r w:rsidRPr="006E30B3">
              <w:rPr>
                <w:rFonts w:ascii="Times New Roman" w:hAnsi="Times New Roman" w:cs="Times New Roman"/>
                <w:sz w:val="16"/>
                <w:szCs w:val="16"/>
                <w:vertAlign w:val="subscript"/>
                <w:lang w:val="en-US"/>
              </w:rPr>
              <w:t>i</w:t>
            </w:r>
            <w:proofErr w:type="spellEnd"/>
            <w:r w:rsidRPr="006E30B3">
              <w:rPr>
                <w:rFonts w:ascii="Times New Roman" w:hAnsi="Times New Roman" w:cs="Times New Roman"/>
                <w:sz w:val="16"/>
                <w:szCs w:val="16"/>
                <w:vertAlign w:val="subscript"/>
              </w:rPr>
              <w:t xml:space="preserve">  </w:t>
            </w:r>
            <w:r w:rsidRPr="006E30B3">
              <w:rPr>
                <w:rFonts w:ascii="Times New Roman" w:hAnsi="Times New Roman" w:cs="Times New Roman"/>
                <w:sz w:val="16"/>
                <w:szCs w:val="16"/>
              </w:rPr>
              <w:t>-</w:t>
            </w:r>
            <w:proofErr w:type="gramEnd"/>
            <w:r w:rsidRPr="006E30B3">
              <w:rPr>
                <w:rFonts w:ascii="Times New Roman" w:hAnsi="Times New Roman" w:cs="Times New Roman"/>
                <w:sz w:val="16"/>
                <w:szCs w:val="16"/>
              </w:rPr>
              <w:t xml:space="preserve"> доля положительных оценок граждан по </w:t>
            </w:r>
            <w:proofErr w:type="spellStart"/>
            <w:r w:rsidRPr="006E30B3">
              <w:rPr>
                <w:rFonts w:ascii="Times New Roman" w:hAnsi="Times New Roman" w:cs="Times New Roman"/>
                <w:sz w:val="16"/>
                <w:szCs w:val="16"/>
                <w:lang w:val="en-US"/>
              </w:rPr>
              <w:t>i</w:t>
            </w:r>
            <w:proofErr w:type="spellEnd"/>
            <w:r w:rsidRPr="006E30B3">
              <w:rPr>
                <w:rFonts w:ascii="Times New Roman" w:hAnsi="Times New Roman" w:cs="Times New Roman"/>
                <w:sz w:val="16"/>
                <w:szCs w:val="16"/>
              </w:rPr>
              <w:t xml:space="preserve">-ому вопросу, полученных посредством системы </w:t>
            </w:r>
            <w:proofErr w:type="spellStart"/>
            <w:r w:rsidRPr="006E30B3">
              <w:rPr>
                <w:rFonts w:ascii="Times New Roman" w:hAnsi="Times New Roman" w:cs="Times New Roman"/>
                <w:sz w:val="16"/>
                <w:szCs w:val="16"/>
              </w:rPr>
              <w:t>Добродел</w:t>
            </w:r>
            <w:proofErr w:type="spellEnd"/>
            <w:r w:rsidRPr="006E30B3">
              <w:rPr>
                <w:rFonts w:ascii="Times New Roman" w:hAnsi="Times New Roman" w:cs="Times New Roman"/>
                <w:sz w:val="16"/>
                <w:szCs w:val="16"/>
              </w:rPr>
              <w:t xml:space="preserve"> в общем количестве оценок по </w:t>
            </w:r>
            <w:proofErr w:type="spellStart"/>
            <w:r w:rsidRPr="006E30B3">
              <w:rPr>
                <w:rFonts w:ascii="Times New Roman" w:hAnsi="Times New Roman" w:cs="Times New Roman"/>
                <w:sz w:val="16"/>
                <w:szCs w:val="16"/>
                <w:lang w:val="en-US"/>
              </w:rPr>
              <w:t>i</w:t>
            </w:r>
            <w:proofErr w:type="spellEnd"/>
            <w:r w:rsidRPr="006E30B3">
              <w:rPr>
                <w:rFonts w:ascii="Times New Roman" w:hAnsi="Times New Roman" w:cs="Times New Roman"/>
                <w:sz w:val="16"/>
                <w:szCs w:val="16"/>
              </w:rPr>
              <w:t xml:space="preserve">-ому вопросу, полученных посредством системы </w:t>
            </w:r>
            <w:proofErr w:type="spellStart"/>
            <w:r w:rsidRPr="006E30B3">
              <w:rPr>
                <w:rFonts w:ascii="Times New Roman" w:hAnsi="Times New Roman" w:cs="Times New Roman"/>
                <w:sz w:val="16"/>
                <w:szCs w:val="16"/>
              </w:rPr>
              <w:t>Добродел</w:t>
            </w:r>
            <w:proofErr w:type="spellEnd"/>
            <w:r w:rsidRPr="006E30B3">
              <w:rPr>
                <w:rFonts w:ascii="Times New Roman" w:hAnsi="Times New Roman" w:cs="Times New Roman"/>
                <w:sz w:val="16"/>
                <w:szCs w:val="16"/>
              </w:rPr>
              <w:t>, определяется по следующей формуле:</w:t>
            </w:r>
          </w:p>
          <w:p w14:paraId="4DE0E267" w14:textId="77777777" w:rsidR="00527962" w:rsidRPr="006E30B3" w:rsidRDefault="00527962" w:rsidP="00527962">
            <w:pPr>
              <w:pStyle w:val="ConsPlusNormal"/>
              <w:rPr>
                <w:rFonts w:ascii="Times New Roman" w:hAnsi="Times New Roman" w:cs="Times New Roman"/>
                <w:sz w:val="16"/>
                <w:szCs w:val="16"/>
              </w:rPr>
            </w:pPr>
          </w:p>
          <w:p w14:paraId="475A7012" w14:textId="77777777" w:rsidR="00527962" w:rsidRPr="006E30B3" w:rsidRDefault="0035000E" w:rsidP="00527962">
            <w:pPr>
              <w:pStyle w:val="ConsPlusNormal"/>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Удд</m:t>
                  </m:r>
                </m:e>
                <m:sub>
                  <m:r>
                    <w:rPr>
                      <w:rFonts w:ascii="Cambria Math" w:hAnsi="Cambria Math" w:cs="Times New Roman"/>
                      <w:sz w:val="16"/>
                      <w:szCs w:val="16"/>
                    </w:rPr>
                    <m:t>i</m:t>
                  </m:r>
                </m:sub>
              </m:sSub>
              <m:r>
                <w:rPr>
                  <w:rFonts w:ascii="Cambria Math" w:hAnsi="Cambria Math" w:cs="Times New Roman"/>
                  <w:sz w:val="16"/>
                  <w:szCs w:val="16"/>
                </w:rPr>
                <m:t xml:space="preserve">= </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Н</m:t>
                      </m:r>
                    </m:e>
                    <m:sub>
                      <m:r>
                        <w:rPr>
                          <w:rFonts w:ascii="Cambria Math" w:hAnsi="Cambria Math" w:cs="Times New Roman"/>
                          <w:sz w:val="16"/>
                          <w:szCs w:val="16"/>
                        </w:rPr>
                        <m:t>положi</m:t>
                      </m:r>
                    </m:sub>
                  </m:sSub>
                </m:num>
                <m:den>
                  <m:sSub>
                    <m:sSubPr>
                      <m:ctrlPr>
                        <w:rPr>
                          <w:rFonts w:ascii="Cambria Math" w:hAnsi="Cambria Math" w:cs="Times New Roman"/>
                          <w:i/>
                          <w:sz w:val="16"/>
                          <w:szCs w:val="16"/>
                        </w:rPr>
                      </m:ctrlPr>
                    </m:sSubPr>
                    <m:e>
                      <m:r>
                        <w:rPr>
                          <w:rFonts w:ascii="Cambria Math" w:hAnsi="Cambria Math" w:cs="Times New Roman"/>
                          <w:sz w:val="16"/>
                          <w:szCs w:val="16"/>
                        </w:rPr>
                        <m:t>Н</m:t>
                      </m:r>
                    </m:e>
                    <m:sub>
                      <m:r>
                        <w:rPr>
                          <w:rFonts w:ascii="Cambria Math" w:hAnsi="Cambria Math" w:cs="Times New Roman"/>
                          <w:sz w:val="16"/>
                          <w:szCs w:val="16"/>
                        </w:rPr>
                        <m:t>добрi</m:t>
                      </m:r>
                    </m:sub>
                  </m:sSub>
                </m:den>
              </m:f>
              <m:r>
                <w:rPr>
                  <w:rFonts w:ascii="Cambria Math" w:hAnsi="Cambria Math" w:cs="Times New Roman"/>
                  <w:sz w:val="16"/>
                  <w:szCs w:val="16"/>
                </w:rPr>
                <m:t>×100%,</m:t>
              </m:r>
            </m:oMath>
            <w:r w:rsidR="00527962" w:rsidRPr="006E30B3">
              <w:rPr>
                <w:rFonts w:ascii="Times New Roman" w:hAnsi="Times New Roman" w:cs="Times New Roman"/>
                <w:sz w:val="16"/>
                <w:szCs w:val="16"/>
              </w:rPr>
              <w:t xml:space="preserve"> где:</w:t>
            </w:r>
          </w:p>
          <w:p w14:paraId="738A3688" w14:textId="77777777" w:rsidR="00527962" w:rsidRPr="006E30B3" w:rsidRDefault="00527962" w:rsidP="00527962">
            <w:pPr>
              <w:pStyle w:val="ConsPlusNormal"/>
              <w:jc w:val="center"/>
              <w:rPr>
                <w:rFonts w:ascii="Times New Roman" w:hAnsi="Times New Roman" w:cs="Times New Roman"/>
                <w:sz w:val="16"/>
                <w:szCs w:val="16"/>
              </w:rPr>
            </w:pPr>
          </w:p>
          <w:p w14:paraId="185AF100" w14:textId="77777777" w:rsidR="00527962" w:rsidRPr="006E30B3" w:rsidRDefault="00527962" w:rsidP="00527962">
            <w:pPr>
              <w:pStyle w:val="ConsPlusNormal"/>
              <w:rPr>
                <w:rFonts w:ascii="Times New Roman" w:hAnsi="Times New Roman" w:cs="Times New Roman"/>
                <w:sz w:val="16"/>
                <w:szCs w:val="16"/>
              </w:rPr>
            </w:pPr>
            <w:proofErr w:type="spellStart"/>
            <w:r w:rsidRPr="006E30B3">
              <w:rPr>
                <w:rFonts w:ascii="Times New Roman" w:hAnsi="Times New Roman" w:cs="Times New Roman"/>
                <w:sz w:val="16"/>
                <w:szCs w:val="16"/>
              </w:rPr>
              <w:t>H</w:t>
            </w:r>
            <w:r w:rsidRPr="006E30B3">
              <w:rPr>
                <w:rFonts w:ascii="Times New Roman" w:hAnsi="Times New Roman" w:cs="Times New Roman"/>
                <w:sz w:val="16"/>
                <w:szCs w:val="16"/>
                <w:vertAlign w:val="subscript"/>
              </w:rPr>
              <w:t>полож</w:t>
            </w:r>
            <w:r w:rsidRPr="006E30B3">
              <w:rPr>
                <w:rFonts w:ascii="Times New Roman" w:hAnsi="Times New Roman" w:cs="Times New Roman"/>
                <w:sz w:val="16"/>
                <w:szCs w:val="16"/>
                <w:vertAlign w:val="subscript"/>
                <w:lang w:val="en-US"/>
              </w:rPr>
              <w:t>i</w:t>
            </w:r>
            <w:proofErr w:type="spellEnd"/>
            <w:r w:rsidRPr="006E30B3">
              <w:rPr>
                <w:rFonts w:ascii="Times New Roman" w:hAnsi="Times New Roman" w:cs="Times New Roman"/>
                <w:sz w:val="16"/>
                <w:szCs w:val="16"/>
              </w:rPr>
              <w:t xml:space="preserve"> - количество положительных оценок («да» </w:t>
            </w:r>
            <w:r w:rsidRPr="006E30B3">
              <w:rPr>
                <w:rFonts w:ascii="Times New Roman" w:hAnsi="Times New Roman" w:cs="Times New Roman"/>
                <w:sz w:val="16"/>
                <w:szCs w:val="16"/>
              </w:rPr>
              <w:lastRenderedPageBreak/>
              <w:t xml:space="preserve">и аналогов) по всем офисам МФЦ по </w:t>
            </w:r>
            <w:proofErr w:type="spellStart"/>
            <w:r w:rsidRPr="006E30B3">
              <w:rPr>
                <w:rFonts w:ascii="Times New Roman" w:hAnsi="Times New Roman" w:cs="Times New Roman"/>
                <w:sz w:val="16"/>
                <w:szCs w:val="16"/>
                <w:lang w:val="en-US"/>
              </w:rPr>
              <w:t>i</w:t>
            </w:r>
            <w:proofErr w:type="spellEnd"/>
            <w:r w:rsidRPr="006E30B3">
              <w:rPr>
                <w:rFonts w:ascii="Times New Roman" w:hAnsi="Times New Roman" w:cs="Times New Roman"/>
                <w:sz w:val="16"/>
                <w:szCs w:val="16"/>
              </w:rPr>
              <w:t xml:space="preserve">-ому вопросу, полученных посредством системы </w:t>
            </w:r>
            <w:proofErr w:type="spellStart"/>
            <w:r w:rsidRPr="006E30B3">
              <w:rPr>
                <w:rFonts w:ascii="Times New Roman" w:hAnsi="Times New Roman" w:cs="Times New Roman"/>
                <w:sz w:val="16"/>
                <w:szCs w:val="16"/>
              </w:rPr>
              <w:t>Добродел</w:t>
            </w:r>
            <w:proofErr w:type="spellEnd"/>
            <w:r w:rsidRPr="006E30B3">
              <w:rPr>
                <w:rFonts w:ascii="Times New Roman" w:hAnsi="Times New Roman" w:cs="Times New Roman"/>
                <w:sz w:val="16"/>
                <w:szCs w:val="16"/>
              </w:rPr>
              <w:t>;</w:t>
            </w:r>
          </w:p>
          <w:p w14:paraId="73DC4E8F" w14:textId="77777777" w:rsidR="00527962" w:rsidRPr="006E30B3" w:rsidRDefault="00527962" w:rsidP="00527962">
            <w:pPr>
              <w:pStyle w:val="ConsPlusNormal"/>
              <w:rPr>
                <w:rFonts w:ascii="Times New Roman" w:hAnsi="Times New Roman" w:cs="Times New Roman"/>
                <w:sz w:val="16"/>
                <w:szCs w:val="16"/>
              </w:rPr>
            </w:pPr>
            <w:proofErr w:type="spellStart"/>
            <w:r w:rsidRPr="006E30B3">
              <w:rPr>
                <w:rFonts w:ascii="Times New Roman" w:hAnsi="Times New Roman" w:cs="Times New Roman"/>
                <w:sz w:val="16"/>
                <w:szCs w:val="16"/>
              </w:rPr>
              <w:t>H</w:t>
            </w:r>
            <w:r w:rsidRPr="006E30B3">
              <w:rPr>
                <w:rFonts w:ascii="Times New Roman" w:hAnsi="Times New Roman" w:cs="Times New Roman"/>
                <w:sz w:val="16"/>
                <w:szCs w:val="16"/>
                <w:vertAlign w:val="subscript"/>
              </w:rPr>
              <w:t>добр</w:t>
            </w:r>
            <w:r w:rsidRPr="006E30B3">
              <w:rPr>
                <w:rFonts w:ascii="Times New Roman" w:hAnsi="Times New Roman" w:cs="Times New Roman"/>
                <w:sz w:val="16"/>
                <w:szCs w:val="16"/>
                <w:vertAlign w:val="subscript"/>
                <w:lang w:val="en-US"/>
              </w:rPr>
              <w:t>i</w:t>
            </w:r>
            <w:proofErr w:type="spellEnd"/>
            <w:r w:rsidRPr="006E30B3">
              <w:rPr>
                <w:rFonts w:ascii="Times New Roman" w:hAnsi="Times New Roman" w:cs="Times New Roman"/>
                <w:sz w:val="16"/>
                <w:szCs w:val="16"/>
              </w:rPr>
              <w:t xml:space="preserve"> - общее количество оценок по всем офисам МФЦ по </w:t>
            </w:r>
            <w:proofErr w:type="spellStart"/>
            <w:r w:rsidRPr="006E30B3">
              <w:rPr>
                <w:rFonts w:ascii="Times New Roman" w:hAnsi="Times New Roman" w:cs="Times New Roman"/>
                <w:sz w:val="16"/>
                <w:szCs w:val="16"/>
                <w:lang w:val="en-US"/>
              </w:rPr>
              <w:t>i</w:t>
            </w:r>
            <w:proofErr w:type="spellEnd"/>
            <w:r w:rsidRPr="006E30B3">
              <w:rPr>
                <w:rFonts w:ascii="Times New Roman" w:hAnsi="Times New Roman" w:cs="Times New Roman"/>
                <w:sz w:val="16"/>
                <w:szCs w:val="16"/>
              </w:rPr>
              <w:t xml:space="preserve">-ому вопросу, полученных посредством системы </w:t>
            </w:r>
            <w:proofErr w:type="spellStart"/>
            <w:r w:rsidRPr="006E30B3">
              <w:rPr>
                <w:rFonts w:ascii="Times New Roman" w:hAnsi="Times New Roman" w:cs="Times New Roman"/>
                <w:sz w:val="16"/>
                <w:szCs w:val="16"/>
              </w:rPr>
              <w:t>Добродел</w:t>
            </w:r>
            <w:proofErr w:type="spellEnd"/>
          </w:p>
          <w:p w14:paraId="65BEC1AD" w14:textId="77777777" w:rsidR="00527962" w:rsidRPr="006E30B3" w:rsidRDefault="00527962" w:rsidP="00527962">
            <w:pPr>
              <w:pStyle w:val="ConsPlusNormal"/>
              <w:rPr>
                <w:rFonts w:ascii="Times New Roman" w:hAnsi="Times New Roman" w:cs="Times New Roman"/>
                <w:sz w:val="16"/>
                <w:szCs w:val="16"/>
              </w:rPr>
            </w:pPr>
            <w:r w:rsidRPr="006E30B3">
              <w:rPr>
                <w:rFonts w:ascii="Times New Roman" w:hAnsi="Times New Roman" w:cs="Times New Roman"/>
                <w:sz w:val="16"/>
                <w:szCs w:val="16"/>
              </w:rPr>
              <w:t xml:space="preserve">При определении показателя учитывается количество оценок, полученных за определенный период – квартал, год. </w:t>
            </w:r>
          </w:p>
          <w:p w14:paraId="2FE08A88" w14:textId="7EAB9F2C" w:rsidR="00DE7088" w:rsidRPr="006E30B3" w:rsidRDefault="00DE7088" w:rsidP="00D07229">
            <w:pPr>
              <w:pStyle w:val="af5"/>
              <w:suppressAutoHyphens/>
              <w:ind w:firstLine="0"/>
              <w:rPr>
                <w:sz w:val="16"/>
                <w:szCs w:val="16"/>
              </w:rPr>
            </w:pPr>
          </w:p>
        </w:tc>
        <w:tc>
          <w:tcPr>
            <w:tcW w:w="783" w:type="pct"/>
            <w:tcBorders>
              <w:top w:val="single" w:sz="4" w:space="0" w:color="000000"/>
              <w:left w:val="single" w:sz="4" w:space="0" w:color="000000"/>
              <w:bottom w:val="single" w:sz="4" w:space="0" w:color="000000"/>
              <w:right w:val="single" w:sz="4" w:space="0" w:color="000000"/>
            </w:tcBorders>
          </w:tcPr>
          <w:p w14:paraId="37137754" w14:textId="6DFF52E6" w:rsidR="00DE7088" w:rsidRPr="006E30B3" w:rsidRDefault="00527962" w:rsidP="00032CA3">
            <w:pPr>
              <w:autoSpaceDE w:val="0"/>
              <w:autoSpaceDN w:val="0"/>
              <w:adjustRightInd w:val="0"/>
              <w:jc w:val="center"/>
              <w:rPr>
                <w:rFonts w:eastAsia="MS Mincho" w:cs="Times New Roman"/>
                <w:sz w:val="16"/>
                <w:szCs w:val="16"/>
              </w:rPr>
            </w:pPr>
            <w:r w:rsidRPr="006E30B3">
              <w:rPr>
                <w:rFonts w:eastAsia="Times New Roman" w:cs="Times New Roman"/>
                <w:sz w:val="16"/>
                <w:szCs w:val="16"/>
                <w:lang w:eastAsia="ru-RU"/>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6E30B3">
              <w:rPr>
                <w:rFonts w:eastAsia="Times New Roman" w:cs="Times New Roman"/>
                <w:sz w:val="16"/>
                <w:szCs w:val="16"/>
                <w:lang w:eastAsia="ru-RU"/>
              </w:rPr>
              <w:t>Добродел</w:t>
            </w:r>
            <w:proofErr w:type="spellEnd"/>
            <w:r w:rsidRPr="006E30B3">
              <w:rPr>
                <w:rFonts w:eastAsia="Times New Roman" w:cs="Times New Roman"/>
                <w:sz w:val="16"/>
                <w:szCs w:val="16"/>
                <w:lang w:eastAsia="ru-RU"/>
              </w:rPr>
              <w:t>) государственной информационной системы Московской области «Портал государственных и муниципальных услуг (функций) Московской области» (РПГУ)</w:t>
            </w:r>
          </w:p>
        </w:tc>
        <w:tc>
          <w:tcPr>
            <w:tcW w:w="802" w:type="pct"/>
            <w:tcBorders>
              <w:top w:val="single" w:sz="4" w:space="0" w:color="000000"/>
              <w:left w:val="single" w:sz="4" w:space="0" w:color="000000"/>
              <w:bottom w:val="single" w:sz="4" w:space="0" w:color="000000"/>
              <w:right w:val="single" w:sz="4" w:space="0" w:color="000000"/>
            </w:tcBorders>
          </w:tcPr>
          <w:p w14:paraId="00D5A24B" w14:textId="01C12497" w:rsidR="00DE7088" w:rsidRPr="006E30B3" w:rsidRDefault="00527962" w:rsidP="00D6303A">
            <w:pPr>
              <w:autoSpaceDE w:val="0"/>
              <w:autoSpaceDN w:val="0"/>
              <w:adjustRightInd w:val="0"/>
              <w:jc w:val="center"/>
              <w:rPr>
                <w:rFonts w:cs="Times New Roman"/>
                <w:sz w:val="16"/>
                <w:szCs w:val="16"/>
              </w:rPr>
            </w:pPr>
            <w:r w:rsidRPr="006E30B3">
              <w:rPr>
                <w:rFonts w:eastAsia="Times New Roman" w:cs="Times New Roman"/>
                <w:sz w:val="16"/>
                <w:szCs w:val="16"/>
                <w:lang w:eastAsia="ru-RU"/>
              </w:rPr>
              <w:t>ежеквартально, ежегодно</w:t>
            </w:r>
          </w:p>
        </w:tc>
      </w:tr>
      <w:bookmarkEnd w:id="0"/>
    </w:tbl>
    <w:p w14:paraId="0BE4DE2B" w14:textId="7C55D726" w:rsidR="00D9311C" w:rsidRPr="006E30B3" w:rsidRDefault="00D9311C" w:rsidP="00972D8C">
      <w:pPr>
        <w:rPr>
          <w:rFonts w:cs="Times New Roman"/>
          <w:sz w:val="16"/>
          <w:szCs w:val="16"/>
        </w:rPr>
      </w:pPr>
    </w:p>
    <w:sectPr w:rsidR="00D9311C" w:rsidRPr="006E30B3" w:rsidSect="00345033">
      <w:footerReference w:type="default" r:id="rId8"/>
      <w:pgSz w:w="11906" w:h="16838"/>
      <w:pgMar w:top="1134" w:right="567" w:bottom="567" w:left="1985"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63A64" w14:textId="77777777" w:rsidR="0035000E" w:rsidRDefault="0035000E" w:rsidP="00936B5F">
      <w:r>
        <w:separator/>
      </w:r>
    </w:p>
  </w:endnote>
  <w:endnote w:type="continuationSeparator" w:id="0">
    <w:p w14:paraId="458F0F1F" w14:textId="77777777" w:rsidR="0035000E" w:rsidRDefault="0035000E"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013DB" w14:textId="7B0EA278" w:rsidR="00765AA0" w:rsidRDefault="00765AA0">
    <w:pPr>
      <w:pStyle w:val="a9"/>
      <w:jc w:val="right"/>
    </w:pPr>
  </w:p>
  <w:p w14:paraId="6906A341" w14:textId="77777777" w:rsidR="00765AA0" w:rsidRDefault="00765AA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15129" w14:textId="77777777" w:rsidR="0035000E" w:rsidRDefault="0035000E" w:rsidP="00936B5F">
      <w:r>
        <w:separator/>
      </w:r>
    </w:p>
  </w:footnote>
  <w:footnote w:type="continuationSeparator" w:id="0">
    <w:p w14:paraId="758F6D30" w14:textId="77777777" w:rsidR="0035000E" w:rsidRDefault="0035000E"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1112FC"/>
    <w:multiLevelType w:val="multilevel"/>
    <w:tmpl w:val="ED264F84"/>
    <w:lvl w:ilvl="0">
      <w:start w:val="1"/>
      <w:numFmt w:val="decimal"/>
      <w:lvlText w:val="%1."/>
      <w:lvlJc w:val="left"/>
      <w:pPr>
        <w:tabs>
          <w:tab w:val="num" w:pos="143"/>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384F6D61"/>
    <w:multiLevelType w:val="hybridMultilevel"/>
    <w:tmpl w:val="3AA65A16"/>
    <w:lvl w:ilvl="0" w:tplc="422E4F80">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17BA"/>
    <w:rsid w:val="00002888"/>
    <w:rsid w:val="00004F0B"/>
    <w:rsid w:val="00005553"/>
    <w:rsid w:val="00005AC3"/>
    <w:rsid w:val="000063E3"/>
    <w:rsid w:val="000064E5"/>
    <w:rsid w:val="000070D1"/>
    <w:rsid w:val="00010BCC"/>
    <w:rsid w:val="00010C69"/>
    <w:rsid w:val="00011D8A"/>
    <w:rsid w:val="000145E6"/>
    <w:rsid w:val="0001510A"/>
    <w:rsid w:val="0002227B"/>
    <w:rsid w:val="00022D07"/>
    <w:rsid w:val="00027BD8"/>
    <w:rsid w:val="00027D10"/>
    <w:rsid w:val="00027EAE"/>
    <w:rsid w:val="00032CA3"/>
    <w:rsid w:val="00032D72"/>
    <w:rsid w:val="00033912"/>
    <w:rsid w:val="00033D33"/>
    <w:rsid w:val="00034B0F"/>
    <w:rsid w:val="00035B53"/>
    <w:rsid w:val="00040C32"/>
    <w:rsid w:val="00041D9F"/>
    <w:rsid w:val="000432DB"/>
    <w:rsid w:val="000455E7"/>
    <w:rsid w:val="00050911"/>
    <w:rsid w:val="00051A9B"/>
    <w:rsid w:val="00051C6F"/>
    <w:rsid w:val="00052BB8"/>
    <w:rsid w:val="00054D8B"/>
    <w:rsid w:val="00056300"/>
    <w:rsid w:val="00060801"/>
    <w:rsid w:val="000616BE"/>
    <w:rsid w:val="00062E91"/>
    <w:rsid w:val="000632E1"/>
    <w:rsid w:val="000640DB"/>
    <w:rsid w:val="00065EEB"/>
    <w:rsid w:val="00066008"/>
    <w:rsid w:val="00071769"/>
    <w:rsid w:val="00071D1B"/>
    <w:rsid w:val="0007243A"/>
    <w:rsid w:val="00074BE5"/>
    <w:rsid w:val="00074FBE"/>
    <w:rsid w:val="00075363"/>
    <w:rsid w:val="0007783A"/>
    <w:rsid w:val="000901BC"/>
    <w:rsid w:val="00092854"/>
    <w:rsid w:val="000963F7"/>
    <w:rsid w:val="000A0F27"/>
    <w:rsid w:val="000A3745"/>
    <w:rsid w:val="000A4BC7"/>
    <w:rsid w:val="000A4CDC"/>
    <w:rsid w:val="000A5F51"/>
    <w:rsid w:val="000B2126"/>
    <w:rsid w:val="000B69D7"/>
    <w:rsid w:val="000B70F5"/>
    <w:rsid w:val="000B7BEF"/>
    <w:rsid w:val="000C1517"/>
    <w:rsid w:val="000C64A4"/>
    <w:rsid w:val="000D23C7"/>
    <w:rsid w:val="000D4AB2"/>
    <w:rsid w:val="000D588F"/>
    <w:rsid w:val="000E1FD6"/>
    <w:rsid w:val="000E2AFB"/>
    <w:rsid w:val="000E48AE"/>
    <w:rsid w:val="000E67FC"/>
    <w:rsid w:val="000F08DC"/>
    <w:rsid w:val="000F0C9F"/>
    <w:rsid w:val="000F0F58"/>
    <w:rsid w:val="000F33C5"/>
    <w:rsid w:val="000F4DB4"/>
    <w:rsid w:val="000F5160"/>
    <w:rsid w:val="000F5E3E"/>
    <w:rsid w:val="00101400"/>
    <w:rsid w:val="00102BD9"/>
    <w:rsid w:val="00103B08"/>
    <w:rsid w:val="001079EC"/>
    <w:rsid w:val="001128C4"/>
    <w:rsid w:val="00114E90"/>
    <w:rsid w:val="0011606A"/>
    <w:rsid w:val="00120BE6"/>
    <w:rsid w:val="0012173C"/>
    <w:rsid w:val="00122384"/>
    <w:rsid w:val="00127834"/>
    <w:rsid w:val="00131A05"/>
    <w:rsid w:val="0013382E"/>
    <w:rsid w:val="00134F0C"/>
    <w:rsid w:val="00135CBE"/>
    <w:rsid w:val="0013638C"/>
    <w:rsid w:val="00136982"/>
    <w:rsid w:val="001369DB"/>
    <w:rsid w:val="00137F38"/>
    <w:rsid w:val="00141886"/>
    <w:rsid w:val="00143EAF"/>
    <w:rsid w:val="00144A59"/>
    <w:rsid w:val="00144A75"/>
    <w:rsid w:val="001514F3"/>
    <w:rsid w:val="00151858"/>
    <w:rsid w:val="00151C33"/>
    <w:rsid w:val="001534FF"/>
    <w:rsid w:val="00154B22"/>
    <w:rsid w:val="00160328"/>
    <w:rsid w:val="001604D2"/>
    <w:rsid w:val="0016196A"/>
    <w:rsid w:val="00164165"/>
    <w:rsid w:val="00173752"/>
    <w:rsid w:val="00173F81"/>
    <w:rsid w:val="0017536A"/>
    <w:rsid w:val="00176CD4"/>
    <w:rsid w:val="0018033F"/>
    <w:rsid w:val="00181CB3"/>
    <w:rsid w:val="0018202B"/>
    <w:rsid w:val="00182224"/>
    <w:rsid w:val="0018263B"/>
    <w:rsid w:val="00184090"/>
    <w:rsid w:val="001A065D"/>
    <w:rsid w:val="001A1E78"/>
    <w:rsid w:val="001A3413"/>
    <w:rsid w:val="001A3673"/>
    <w:rsid w:val="001A5B42"/>
    <w:rsid w:val="001A7350"/>
    <w:rsid w:val="001A77F3"/>
    <w:rsid w:val="001A7F09"/>
    <w:rsid w:val="001B0EDD"/>
    <w:rsid w:val="001B1B3A"/>
    <w:rsid w:val="001B3BC6"/>
    <w:rsid w:val="001B4F56"/>
    <w:rsid w:val="001C1C5D"/>
    <w:rsid w:val="001C465B"/>
    <w:rsid w:val="001C4854"/>
    <w:rsid w:val="001C4D51"/>
    <w:rsid w:val="001D0756"/>
    <w:rsid w:val="001D0C82"/>
    <w:rsid w:val="001D329D"/>
    <w:rsid w:val="001D4C46"/>
    <w:rsid w:val="001D770F"/>
    <w:rsid w:val="001E00C8"/>
    <w:rsid w:val="001E0B28"/>
    <w:rsid w:val="001E0E9B"/>
    <w:rsid w:val="001E1517"/>
    <w:rsid w:val="001E45E0"/>
    <w:rsid w:val="001E5C29"/>
    <w:rsid w:val="001F0E0C"/>
    <w:rsid w:val="001F1005"/>
    <w:rsid w:val="001F51B5"/>
    <w:rsid w:val="001F749D"/>
    <w:rsid w:val="00204845"/>
    <w:rsid w:val="00205B7B"/>
    <w:rsid w:val="002060D6"/>
    <w:rsid w:val="00207EA4"/>
    <w:rsid w:val="00211D3F"/>
    <w:rsid w:val="002124A4"/>
    <w:rsid w:val="0021519C"/>
    <w:rsid w:val="0021577A"/>
    <w:rsid w:val="002208C8"/>
    <w:rsid w:val="00220E6C"/>
    <w:rsid w:val="00222D65"/>
    <w:rsid w:val="00223D78"/>
    <w:rsid w:val="002244FF"/>
    <w:rsid w:val="00225CDD"/>
    <w:rsid w:val="00225EC2"/>
    <w:rsid w:val="00227678"/>
    <w:rsid w:val="0023125F"/>
    <w:rsid w:val="002315E2"/>
    <w:rsid w:val="002330CF"/>
    <w:rsid w:val="0024552D"/>
    <w:rsid w:val="002476BA"/>
    <w:rsid w:val="0025141B"/>
    <w:rsid w:val="002514D4"/>
    <w:rsid w:val="00253520"/>
    <w:rsid w:val="00254067"/>
    <w:rsid w:val="00254557"/>
    <w:rsid w:val="002559AD"/>
    <w:rsid w:val="00256850"/>
    <w:rsid w:val="0026077B"/>
    <w:rsid w:val="00261231"/>
    <w:rsid w:val="00261396"/>
    <w:rsid w:val="002622CD"/>
    <w:rsid w:val="002637DE"/>
    <w:rsid w:val="0026388A"/>
    <w:rsid w:val="0026697E"/>
    <w:rsid w:val="00267365"/>
    <w:rsid w:val="002702D8"/>
    <w:rsid w:val="00273D60"/>
    <w:rsid w:val="00277625"/>
    <w:rsid w:val="002816E2"/>
    <w:rsid w:val="00283AAB"/>
    <w:rsid w:val="00283AC6"/>
    <w:rsid w:val="0029201B"/>
    <w:rsid w:val="00294868"/>
    <w:rsid w:val="00297D00"/>
    <w:rsid w:val="002A0D48"/>
    <w:rsid w:val="002A1670"/>
    <w:rsid w:val="002A3297"/>
    <w:rsid w:val="002B107E"/>
    <w:rsid w:val="002B168A"/>
    <w:rsid w:val="002B1D53"/>
    <w:rsid w:val="002B2D0E"/>
    <w:rsid w:val="002B3996"/>
    <w:rsid w:val="002B59DB"/>
    <w:rsid w:val="002B6367"/>
    <w:rsid w:val="002B7F47"/>
    <w:rsid w:val="002C03D9"/>
    <w:rsid w:val="002C0D50"/>
    <w:rsid w:val="002C3CD3"/>
    <w:rsid w:val="002C4FDB"/>
    <w:rsid w:val="002C596A"/>
    <w:rsid w:val="002D5FC9"/>
    <w:rsid w:val="002D671E"/>
    <w:rsid w:val="002D6A3D"/>
    <w:rsid w:val="002E0ECF"/>
    <w:rsid w:val="002E1071"/>
    <w:rsid w:val="002E3683"/>
    <w:rsid w:val="002E7BB1"/>
    <w:rsid w:val="002E7C5D"/>
    <w:rsid w:val="002E7E81"/>
    <w:rsid w:val="002F29FE"/>
    <w:rsid w:val="002F4F2C"/>
    <w:rsid w:val="002F5628"/>
    <w:rsid w:val="002F664E"/>
    <w:rsid w:val="00300CED"/>
    <w:rsid w:val="00301CE9"/>
    <w:rsid w:val="00307495"/>
    <w:rsid w:val="00310160"/>
    <w:rsid w:val="00311C2B"/>
    <w:rsid w:val="00313246"/>
    <w:rsid w:val="00313DBC"/>
    <w:rsid w:val="003142F7"/>
    <w:rsid w:val="00314825"/>
    <w:rsid w:val="00314E3F"/>
    <w:rsid w:val="00315345"/>
    <w:rsid w:val="00315E8F"/>
    <w:rsid w:val="00320183"/>
    <w:rsid w:val="00320B59"/>
    <w:rsid w:val="003236DD"/>
    <w:rsid w:val="0032604A"/>
    <w:rsid w:val="00326365"/>
    <w:rsid w:val="003315CE"/>
    <w:rsid w:val="00331834"/>
    <w:rsid w:val="0033263F"/>
    <w:rsid w:val="00332E5A"/>
    <w:rsid w:val="003342CA"/>
    <w:rsid w:val="003361A1"/>
    <w:rsid w:val="00336A25"/>
    <w:rsid w:val="00340ACC"/>
    <w:rsid w:val="00340F68"/>
    <w:rsid w:val="003424E0"/>
    <w:rsid w:val="00345033"/>
    <w:rsid w:val="00345C4A"/>
    <w:rsid w:val="00345F4B"/>
    <w:rsid w:val="00345F89"/>
    <w:rsid w:val="00346853"/>
    <w:rsid w:val="0035000E"/>
    <w:rsid w:val="003503A3"/>
    <w:rsid w:val="00351CCF"/>
    <w:rsid w:val="003528A6"/>
    <w:rsid w:val="00352A9D"/>
    <w:rsid w:val="003532B0"/>
    <w:rsid w:val="00355302"/>
    <w:rsid w:val="00355792"/>
    <w:rsid w:val="00356423"/>
    <w:rsid w:val="00360957"/>
    <w:rsid w:val="0036162B"/>
    <w:rsid w:val="00364F22"/>
    <w:rsid w:val="00365076"/>
    <w:rsid w:val="003655DA"/>
    <w:rsid w:val="0036606C"/>
    <w:rsid w:val="003667F9"/>
    <w:rsid w:val="0037091E"/>
    <w:rsid w:val="00372853"/>
    <w:rsid w:val="00373823"/>
    <w:rsid w:val="00374CE2"/>
    <w:rsid w:val="00374F53"/>
    <w:rsid w:val="00376820"/>
    <w:rsid w:val="00376C97"/>
    <w:rsid w:val="0038366B"/>
    <w:rsid w:val="00384F9F"/>
    <w:rsid w:val="003850C3"/>
    <w:rsid w:val="0038570B"/>
    <w:rsid w:val="00390AF7"/>
    <w:rsid w:val="0039252D"/>
    <w:rsid w:val="003940CE"/>
    <w:rsid w:val="003952CD"/>
    <w:rsid w:val="0039615C"/>
    <w:rsid w:val="003A04C4"/>
    <w:rsid w:val="003A1AF8"/>
    <w:rsid w:val="003A5A16"/>
    <w:rsid w:val="003B1866"/>
    <w:rsid w:val="003B4E41"/>
    <w:rsid w:val="003B558B"/>
    <w:rsid w:val="003B597D"/>
    <w:rsid w:val="003B6BC0"/>
    <w:rsid w:val="003C504E"/>
    <w:rsid w:val="003D4249"/>
    <w:rsid w:val="003D73B6"/>
    <w:rsid w:val="003D76C8"/>
    <w:rsid w:val="003E2038"/>
    <w:rsid w:val="003E2662"/>
    <w:rsid w:val="003E2BD5"/>
    <w:rsid w:val="003E3D61"/>
    <w:rsid w:val="003E6A9C"/>
    <w:rsid w:val="003F2283"/>
    <w:rsid w:val="003F24F5"/>
    <w:rsid w:val="003F49BD"/>
    <w:rsid w:val="003F6EC2"/>
    <w:rsid w:val="004000C1"/>
    <w:rsid w:val="00402F77"/>
    <w:rsid w:val="00403EEE"/>
    <w:rsid w:val="0040714F"/>
    <w:rsid w:val="004104BC"/>
    <w:rsid w:val="00411BAE"/>
    <w:rsid w:val="004132D3"/>
    <w:rsid w:val="004135E3"/>
    <w:rsid w:val="004153DF"/>
    <w:rsid w:val="00416888"/>
    <w:rsid w:val="00417470"/>
    <w:rsid w:val="00417C8E"/>
    <w:rsid w:val="00420889"/>
    <w:rsid w:val="00421FA3"/>
    <w:rsid w:val="00422C37"/>
    <w:rsid w:val="004234B7"/>
    <w:rsid w:val="0042578E"/>
    <w:rsid w:val="004268B5"/>
    <w:rsid w:val="00433E9A"/>
    <w:rsid w:val="00434108"/>
    <w:rsid w:val="00434E0C"/>
    <w:rsid w:val="00443DF1"/>
    <w:rsid w:val="004446DB"/>
    <w:rsid w:val="00444B12"/>
    <w:rsid w:val="00445DE3"/>
    <w:rsid w:val="00447293"/>
    <w:rsid w:val="004504B2"/>
    <w:rsid w:val="0045163F"/>
    <w:rsid w:val="00452A21"/>
    <w:rsid w:val="00453589"/>
    <w:rsid w:val="004540E3"/>
    <w:rsid w:val="00464740"/>
    <w:rsid w:val="00466154"/>
    <w:rsid w:val="00474676"/>
    <w:rsid w:val="00474CFA"/>
    <w:rsid w:val="00474D72"/>
    <w:rsid w:val="00475840"/>
    <w:rsid w:val="00476E41"/>
    <w:rsid w:val="00481C66"/>
    <w:rsid w:val="00482E2B"/>
    <w:rsid w:val="00483C41"/>
    <w:rsid w:val="00484918"/>
    <w:rsid w:val="00485FBB"/>
    <w:rsid w:val="004868D4"/>
    <w:rsid w:val="00492BF6"/>
    <w:rsid w:val="0049454B"/>
    <w:rsid w:val="00495C61"/>
    <w:rsid w:val="00496DD2"/>
    <w:rsid w:val="004977B0"/>
    <w:rsid w:val="00497A5E"/>
    <w:rsid w:val="00497D95"/>
    <w:rsid w:val="004A0A96"/>
    <w:rsid w:val="004A0BFB"/>
    <w:rsid w:val="004A26D6"/>
    <w:rsid w:val="004A5B8E"/>
    <w:rsid w:val="004A67C0"/>
    <w:rsid w:val="004A6D88"/>
    <w:rsid w:val="004A79D3"/>
    <w:rsid w:val="004B1783"/>
    <w:rsid w:val="004B38BA"/>
    <w:rsid w:val="004B50B1"/>
    <w:rsid w:val="004B6A74"/>
    <w:rsid w:val="004B6B24"/>
    <w:rsid w:val="004C0497"/>
    <w:rsid w:val="004C1700"/>
    <w:rsid w:val="004C5BBB"/>
    <w:rsid w:val="004C67D0"/>
    <w:rsid w:val="004C7202"/>
    <w:rsid w:val="004D04BA"/>
    <w:rsid w:val="004D2C76"/>
    <w:rsid w:val="004D6F23"/>
    <w:rsid w:val="004D7BC1"/>
    <w:rsid w:val="004E0D5D"/>
    <w:rsid w:val="004E241B"/>
    <w:rsid w:val="004E42B4"/>
    <w:rsid w:val="004F12E4"/>
    <w:rsid w:val="004F53DB"/>
    <w:rsid w:val="004F54D7"/>
    <w:rsid w:val="004F75EF"/>
    <w:rsid w:val="00500784"/>
    <w:rsid w:val="00511B78"/>
    <w:rsid w:val="00513CCA"/>
    <w:rsid w:val="0051613A"/>
    <w:rsid w:val="005211C5"/>
    <w:rsid w:val="005245C6"/>
    <w:rsid w:val="00527962"/>
    <w:rsid w:val="00532E61"/>
    <w:rsid w:val="00534988"/>
    <w:rsid w:val="00534AA4"/>
    <w:rsid w:val="0053617A"/>
    <w:rsid w:val="005400D2"/>
    <w:rsid w:val="005404A0"/>
    <w:rsid w:val="00542F0A"/>
    <w:rsid w:val="005434B4"/>
    <w:rsid w:val="00543F35"/>
    <w:rsid w:val="00551A17"/>
    <w:rsid w:val="00552437"/>
    <w:rsid w:val="00554CDE"/>
    <w:rsid w:val="00557A21"/>
    <w:rsid w:val="0056164F"/>
    <w:rsid w:val="005637BD"/>
    <w:rsid w:val="00563DE2"/>
    <w:rsid w:val="00571853"/>
    <w:rsid w:val="00574BD4"/>
    <w:rsid w:val="00576EA8"/>
    <w:rsid w:val="0057789D"/>
    <w:rsid w:val="0058064B"/>
    <w:rsid w:val="0058329F"/>
    <w:rsid w:val="00584C9D"/>
    <w:rsid w:val="00587E97"/>
    <w:rsid w:val="00592127"/>
    <w:rsid w:val="005944A7"/>
    <w:rsid w:val="00595736"/>
    <w:rsid w:val="005A3079"/>
    <w:rsid w:val="005A51F3"/>
    <w:rsid w:val="005A6128"/>
    <w:rsid w:val="005A6C87"/>
    <w:rsid w:val="005A7168"/>
    <w:rsid w:val="005A7A5B"/>
    <w:rsid w:val="005B1BDE"/>
    <w:rsid w:val="005B2291"/>
    <w:rsid w:val="005B2C72"/>
    <w:rsid w:val="005B547B"/>
    <w:rsid w:val="005C1176"/>
    <w:rsid w:val="005C190B"/>
    <w:rsid w:val="005C2AD6"/>
    <w:rsid w:val="005C32DC"/>
    <w:rsid w:val="005C3581"/>
    <w:rsid w:val="005C4715"/>
    <w:rsid w:val="005C580D"/>
    <w:rsid w:val="005C5E1E"/>
    <w:rsid w:val="005C5E23"/>
    <w:rsid w:val="005C6758"/>
    <w:rsid w:val="005C7F9D"/>
    <w:rsid w:val="005D0377"/>
    <w:rsid w:val="005D11A0"/>
    <w:rsid w:val="005D13B9"/>
    <w:rsid w:val="005D5AF6"/>
    <w:rsid w:val="005D61C9"/>
    <w:rsid w:val="005E1F95"/>
    <w:rsid w:val="005E4020"/>
    <w:rsid w:val="005E78E5"/>
    <w:rsid w:val="005F00C6"/>
    <w:rsid w:val="005F17BE"/>
    <w:rsid w:val="006037D3"/>
    <w:rsid w:val="00604946"/>
    <w:rsid w:val="0060651E"/>
    <w:rsid w:val="00607BAA"/>
    <w:rsid w:val="00607C35"/>
    <w:rsid w:val="006101C8"/>
    <w:rsid w:val="0061386D"/>
    <w:rsid w:val="00613B54"/>
    <w:rsid w:val="00614CE5"/>
    <w:rsid w:val="00614F4A"/>
    <w:rsid w:val="00615C7A"/>
    <w:rsid w:val="0062314D"/>
    <w:rsid w:val="00623685"/>
    <w:rsid w:val="006238CA"/>
    <w:rsid w:val="00623C4D"/>
    <w:rsid w:val="006246DF"/>
    <w:rsid w:val="00624C4E"/>
    <w:rsid w:val="00625085"/>
    <w:rsid w:val="0062592D"/>
    <w:rsid w:val="00626499"/>
    <w:rsid w:val="00627054"/>
    <w:rsid w:val="006322CC"/>
    <w:rsid w:val="00633B3B"/>
    <w:rsid w:val="006350B7"/>
    <w:rsid w:val="00637FF5"/>
    <w:rsid w:val="00642149"/>
    <w:rsid w:val="00642429"/>
    <w:rsid w:val="00642A82"/>
    <w:rsid w:val="0064400E"/>
    <w:rsid w:val="00644261"/>
    <w:rsid w:val="00645636"/>
    <w:rsid w:val="00646370"/>
    <w:rsid w:val="0064714F"/>
    <w:rsid w:val="006518DE"/>
    <w:rsid w:val="00651EF7"/>
    <w:rsid w:val="006563AC"/>
    <w:rsid w:val="006604B9"/>
    <w:rsid w:val="006608A5"/>
    <w:rsid w:val="00665237"/>
    <w:rsid w:val="0066652D"/>
    <w:rsid w:val="0067082A"/>
    <w:rsid w:val="006712CE"/>
    <w:rsid w:val="00673262"/>
    <w:rsid w:val="00674597"/>
    <w:rsid w:val="00677F38"/>
    <w:rsid w:val="00680DF7"/>
    <w:rsid w:val="006816B5"/>
    <w:rsid w:val="0068401F"/>
    <w:rsid w:val="00684B8A"/>
    <w:rsid w:val="00687A3A"/>
    <w:rsid w:val="006926AD"/>
    <w:rsid w:val="00694C44"/>
    <w:rsid w:val="00694FBD"/>
    <w:rsid w:val="00696C3C"/>
    <w:rsid w:val="006A1945"/>
    <w:rsid w:val="006A2CD6"/>
    <w:rsid w:val="006A4519"/>
    <w:rsid w:val="006A64B3"/>
    <w:rsid w:val="006A6B1A"/>
    <w:rsid w:val="006A795A"/>
    <w:rsid w:val="006B099A"/>
    <w:rsid w:val="006B269F"/>
    <w:rsid w:val="006B43E4"/>
    <w:rsid w:val="006B5825"/>
    <w:rsid w:val="006B7684"/>
    <w:rsid w:val="006B7B45"/>
    <w:rsid w:val="006C0568"/>
    <w:rsid w:val="006C1A9C"/>
    <w:rsid w:val="006C3464"/>
    <w:rsid w:val="006C5082"/>
    <w:rsid w:val="006D09AD"/>
    <w:rsid w:val="006D14E4"/>
    <w:rsid w:val="006D221F"/>
    <w:rsid w:val="006D3BA2"/>
    <w:rsid w:val="006D530E"/>
    <w:rsid w:val="006D55A8"/>
    <w:rsid w:val="006D5D5E"/>
    <w:rsid w:val="006D735B"/>
    <w:rsid w:val="006E2DED"/>
    <w:rsid w:val="006E2E52"/>
    <w:rsid w:val="006E30B3"/>
    <w:rsid w:val="006E7754"/>
    <w:rsid w:val="006E77A1"/>
    <w:rsid w:val="006E79D1"/>
    <w:rsid w:val="006F1788"/>
    <w:rsid w:val="006F1B2D"/>
    <w:rsid w:val="006F1B32"/>
    <w:rsid w:val="006F5F35"/>
    <w:rsid w:val="006F6499"/>
    <w:rsid w:val="006F6FBE"/>
    <w:rsid w:val="00700364"/>
    <w:rsid w:val="00702B33"/>
    <w:rsid w:val="00702E07"/>
    <w:rsid w:val="0070570D"/>
    <w:rsid w:val="0070675D"/>
    <w:rsid w:val="0071402A"/>
    <w:rsid w:val="0071511B"/>
    <w:rsid w:val="0071548C"/>
    <w:rsid w:val="007156A0"/>
    <w:rsid w:val="007163D9"/>
    <w:rsid w:val="00717564"/>
    <w:rsid w:val="0072155E"/>
    <w:rsid w:val="00721671"/>
    <w:rsid w:val="007220EC"/>
    <w:rsid w:val="00723473"/>
    <w:rsid w:val="00724008"/>
    <w:rsid w:val="007258A0"/>
    <w:rsid w:val="00725D37"/>
    <w:rsid w:val="0072682A"/>
    <w:rsid w:val="00726ED0"/>
    <w:rsid w:val="00727D01"/>
    <w:rsid w:val="00730461"/>
    <w:rsid w:val="00731DB7"/>
    <w:rsid w:val="00733DEF"/>
    <w:rsid w:val="00734143"/>
    <w:rsid w:val="00737141"/>
    <w:rsid w:val="00737551"/>
    <w:rsid w:val="007376A7"/>
    <w:rsid w:val="0074038D"/>
    <w:rsid w:val="00744A9B"/>
    <w:rsid w:val="007465D2"/>
    <w:rsid w:val="00746C87"/>
    <w:rsid w:val="00752BC6"/>
    <w:rsid w:val="007535EE"/>
    <w:rsid w:val="007539ED"/>
    <w:rsid w:val="007560C5"/>
    <w:rsid w:val="0076269C"/>
    <w:rsid w:val="0076446D"/>
    <w:rsid w:val="00764761"/>
    <w:rsid w:val="00764B82"/>
    <w:rsid w:val="0076560F"/>
    <w:rsid w:val="00765AA0"/>
    <w:rsid w:val="00767631"/>
    <w:rsid w:val="0077068B"/>
    <w:rsid w:val="007714C7"/>
    <w:rsid w:val="00771525"/>
    <w:rsid w:val="00771700"/>
    <w:rsid w:val="00773FAB"/>
    <w:rsid w:val="00775F49"/>
    <w:rsid w:val="00781794"/>
    <w:rsid w:val="00781C37"/>
    <w:rsid w:val="00781D6F"/>
    <w:rsid w:val="00782C0F"/>
    <w:rsid w:val="0078616A"/>
    <w:rsid w:val="007919D2"/>
    <w:rsid w:val="007923E1"/>
    <w:rsid w:val="00795C74"/>
    <w:rsid w:val="007A00FE"/>
    <w:rsid w:val="007A0B4A"/>
    <w:rsid w:val="007A1105"/>
    <w:rsid w:val="007A3236"/>
    <w:rsid w:val="007A434F"/>
    <w:rsid w:val="007B037C"/>
    <w:rsid w:val="007B0BA8"/>
    <w:rsid w:val="007B3DD6"/>
    <w:rsid w:val="007B59DE"/>
    <w:rsid w:val="007B77D9"/>
    <w:rsid w:val="007C1BEE"/>
    <w:rsid w:val="007C30D8"/>
    <w:rsid w:val="007C3D06"/>
    <w:rsid w:val="007C5917"/>
    <w:rsid w:val="007C7ABE"/>
    <w:rsid w:val="007D2E54"/>
    <w:rsid w:val="007D34B8"/>
    <w:rsid w:val="007D36B7"/>
    <w:rsid w:val="007D5BF4"/>
    <w:rsid w:val="007E11C8"/>
    <w:rsid w:val="007E11EF"/>
    <w:rsid w:val="007F153A"/>
    <w:rsid w:val="007F19FB"/>
    <w:rsid w:val="007F2811"/>
    <w:rsid w:val="007F2D7C"/>
    <w:rsid w:val="007F31D0"/>
    <w:rsid w:val="007F4762"/>
    <w:rsid w:val="00804887"/>
    <w:rsid w:val="00805D0C"/>
    <w:rsid w:val="00806ABA"/>
    <w:rsid w:val="008076E0"/>
    <w:rsid w:val="00811EAB"/>
    <w:rsid w:val="00813B6C"/>
    <w:rsid w:val="00816213"/>
    <w:rsid w:val="00816B22"/>
    <w:rsid w:val="00824F3F"/>
    <w:rsid w:val="008255EF"/>
    <w:rsid w:val="008267BD"/>
    <w:rsid w:val="00827809"/>
    <w:rsid w:val="00831637"/>
    <w:rsid w:val="00831DA6"/>
    <w:rsid w:val="00837476"/>
    <w:rsid w:val="0084146A"/>
    <w:rsid w:val="0084472B"/>
    <w:rsid w:val="00846CBE"/>
    <w:rsid w:val="0085200D"/>
    <w:rsid w:val="00852448"/>
    <w:rsid w:val="0085637C"/>
    <w:rsid w:val="00857164"/>
    <w:rsid w:val="0085741E"/>
    <w:rsid w:val="00863F77"/>
    <w:rsid w:val="00865643"/>
    <w:rsid w:val="00865958"/>
    <w:rsid w:val="0086664F"/>
    <w:rsid w:val="00866BC2"/>
    <w:rsid w:val="00867D1C"/>
    <w:rsid w:val="0087012F"/>
    <w:rsid w:val="008728A1"/>
    <w:rsid w:val="00873C8E"/>
    <w:rsid w:val="008765EE"/>
    <w:rsid w:val="008800ED"/>
    <w:rsid w:val="0088161D"/>
    <w:rsid w:val="00883B84"/>
    <w:rsid w:val="00884B93"/>
    <w:rsid w:val="00887601"/>
    <w:rsid w:val="00887D68"/>
    <w:rsid w:val="008905B1"/>
    <w:rsid w:val="00893A37"/>
    <w:rsid w:val="0089431F"/>
    <w:rsid w:val="0089591F"/>
    <w:rsid w:val="008979C5"/>
    <w:rsid w:val="008A047F"/>
    <w:rsid w:val="008A0837"/>
    <w:rsid w:val="008A1658"/>
    <w:rsid w:val="008A3803"/>
    <w:rsid w:val="008A418E"/>
    <w:rsid w:val="008A4A55"/>
    <w:rsid w:val="008A6900"/>
    <w:rsid w:val="008A6C10"/>
    <w:rsid w:val="008B251C"/>
    <w:rsid w:val="008B2F8B"/>
    <w:rsid w:val="008B3E8D"/>
    <w:rsid w:val="008B6B19"/>
    <w:rsid w:val="008C077D"/>
    <w:rsid w:val="008C13B9"/>
    <w:rsid w:val="008C15CF"/>
    <w:rsid w:val="008C19E9"/>
    <w:rsid w:val="008C4373"/>
    <w:rsid w:val="008C438A"/>
    <w:rsid w:val="008C563B"/>
    <w:rsid w:val="008D0B97"/>
    <w:rsid w:val="008D0E66"/>
    <w:rsid w:val="008D2120"/>
    <w:rsid w:val="008D27B1"/>
    <w:rsid w:val="008D328B"/>
    <w:rsid w:val="008D4407"/>
    <w:rsid w:val="008E0D22"/>
    <w:rsid w:val="008E36C2"/>
    <w:rsid w:val="008E3C9E"/>
    <w:rsid w:val="008E6D22"/>
    <w:rsid w:val="008F169A"/>
    <w:rsid w:val="008F256B"/>
    <w:rsid w:val="008F5336"/>
    <w:rsid w:val="008F6897"/>
    <w:rsid w:val="00900934"/>
    <w:rsid w:val="00900DEC"/>
    <w:rsid w:val="00906419"/>
    <w:rsid w:val="00906BDD"/>
    <w:rsid w:val="009106C1"/>
    <w:rsid w:val="00910DDA"/>
    <w:rsid w:val="0091292D"/>
    <w:rsid w:val="00915B4A"/>
    <w:rsid w:val="009175FE"/>
    <w:rsid w:val="00917C8B"/>
    <w:rsid w:val="00923BFE"/>
    <w:rsid w:val="00923C1F"/>
    <w:rsid w:val="00925EF9"/>
    <w:rsid w:val="009262B9"/>
    <w:rsid w:val="0092646C"/>
    <w:rsid w:val="0093234A"/>
    <w:rsid w:val="009363E0"/>
    <w:rsid w:val="00936B5F"/>
    <w:rsid w:val="00940B8B"/>
    <w:rsid w:val="0094174C"/>
    <w:rsid w:val="00942106"/>
    <w:rsid w:val="0094443A"/>
    <w:rsid w:val="00953127"/>
    <w:rsid w:val="009532C5"/>
    <w:rsid w:val="0095684E"/>
    <w:rsid w:val="009662B1"/>
    <w:rsid w:val="009664F2"/>
    <w:rsid w:val="00970AC0"/>
    <w:rsid w:val="00972D8C"/>
    <w:rsid w:val="0097442F"/>
    <w:rsid w:val="00974CA7"/>
    <w:rsid w:val="00974F4E"/>
    <w:rsid w:val="009767DD"/>
    <w:rsid w:val="009777A1"/>
    <w:rsid w:val="00980211"/>
    <w:rsid w:val="009810E6"/>
    <w:rsid w:val="0098323D"/>
    <w:rsid w:val="009848E6"/>
    <w:rsid w:val="0098690A"/>
    <w:rsid w:val="00990FC9"/>
    <w:rsid w:val="00991C5A"/>
    <w:rsid w:val="00993E3E"/>
    <w:rsid w:val="009B1270"/>
    <w:rsid w:val="009B1DD9"/>
    <w:rsid w:val="009B7055"/>
    <w:rsid w:val="009C1747"/>
    <w:rsid w:val="009C21DB"/>
    <w:rsid w:val="009C3066"/>
    <w:rsid w:val="009C4517"/>
    <w:rsid w:val="009C6E0F"/>
    <w:rsid w:val="009C7F41"/>
    <w:rsid w:val="009D2199"/>
    <w:rsid w:val="009D2ADD"/>
    <w:rsid w:val="009D4135"/>
    <w:rsid w:val="009D5AD6"/>
    <w:rsid w:val="009E1CFF"/>
    <w:rsid w:val="009E242C"/>
    <w:rsid w:val="009E6535"/>
    <w:rsid w:val="009F01F7"/>
    <w:rsid w:val="009F1869"/>
    <w:rsid w:val="009F19AE"/>
    <w:rsid w:val="009F532C"/>
    <w:rsid w:val="009F5E1E"/>
    <w:rsid w:val="009F6928"/>
    <w:rsid w:val="00A011CA"/>
    <w:rsid w:val="00A02774"/>
    <w:rsid w:val="00A02FF1"/>
    <w:rsid w:val="00A1398A"/>
    <w:rsid w:val="00A140F2"/>
    <w:rsid w:val="00A14D22"/>
    <w:rsid w:val="00A15E6A"/>
    <w:rsid w:val="00A214BC"/>
    <w:rsid w:val="00A218CC"/>
    <w:rsid w:val="00A261D7"/>
    <w:rsid w:val="00A272B6"/>
    <w:rsid w:val="00A3176B"/>
    <w:rsid w:val="00A358AC"/>
    <w:rsid w:val="00A365DB"/>
    <w:rsid w:val="00A37AA4"/>
    <w:rsid w:val="00A401DB"/>
    <w:rsid w:val="00A4157B"/>
    <w:rsid w:val="00A4304D"/>
    <w:rsid w:val="00A4372E"/>
    <w:rsid w:val="00A4380F"/>
    <w:rsid w:val="00A44DEB"/>
    <w:rsid w:val="00A47C35"/>
    <w:rsid w:val="00A502A0"/>
    <w:rsid w:val="00A505C9"/>
    <w:rsid w:val="00A51859"/>
    <w:rsid w:val="00A52720"/>
    <w:rsid w:val="00A52767"/>
    <w:rsid w:val="00A52CEE"/>
    <w:rsid w:val="00A531A6"/>
    <w:rsid w:val="00A533DA"/>
    <w:rsid w:val="00A53BF1"/>
    <w:rsid w:val="00A53DDD"/>
    <w:rsid w:val="00A544BE"/>
    <w:rsid w:val="00A55B83"/>
    <w:rsid w:val="00A649A0"/>
    <w:rsid w:val="00A65012"/>
    <w:rsid w:val="00A67724"/>
    <w:rsid w:val="00A70D8E"/>
    <w:rsid w:val="00A710D9"/>
    <w:rsid w:val="00A713B4"/>
    <w:rsid w:val="00A74876"/>
    <w:rsid w:val="00A756BE"/>
    <w:rsid w:val="00A8035E"/>
    <w:rsid w:val="00A8053D"/>
    <w:rsid w:val="00A815D7"/>
    <w:rsid w:val="00A81DC6"/>
    <w:rsid w:val="00A82D44"/>
    <w:rsid w:val="00A84039"/>
    <w:rsid w:val="00A91A1A"/>
    <w:rsid w:val="00A91FB8"/>
    <w:rsid w:val="00A92CB6"/>
    <w:rsid w:val="00A93021"/>
    <w:rsid w:val="00A93FCC"/>
    <w:rsid w:val="00A957AD"/>
    <w:rsid w:val="00A9583E"/>
    <w:rsid w:val="00A96214"/>
    <w:rsid w:val="00A96235"/>
    <w:rsid w:val="00A96DBD"/>
    <w:rsid w:val="00AA0E5E"/>
    <w:rsid w:val="00AA21C4"/>
    <w:rsid w:val="00AA21F2"/>
    <w:rsid w:val="00AB0818"/>
    <w:rsid w:val="00AB13D0"/>
    <w:rsid w:val="00AB4410"/>
    <w:rsid w:val="00AB6DE5"/>
    <w:rsid w:val="00AB708C"/>
    <w:rsid w:val="00AB70A2"/>
    <w:rsid w:val="00AB7D29"/>
    <w:rsid w:val="00AC06C5"/>
    <w:rsid w:val="00AC0731"/>
    <w:rsid w:val="00AC2090"/>
    <w:rsid w:val="00AC2804"/>
    <w:rsid w:val="00AC2D75"/>
    <w:rsid w:val="00AC3F09"/>
    <w:rsid w:val="00AC43C3"/>
    <w:rsid w:val="00AC488C"/>
    <w:rsid w:val="00AC5D0B"/>
    <w:rsid w:val="00AC7332"/>
    <w:rsid w:val="00AD2648"/>
    <w:rsid w:val="00AD2EB4"/>
    <w:rsid w:val="00AD4CD2"/>
    <w:rsid w:val="00AE2D19"/>
    <w:rsid w:val="00AE308C"/>
    <w:rsid w:val="00AE3B6A"/>
    <w:rsid w:val="00AE5547"/>
    <w:rsid w:val="00AF1561"/>
    <w:rsid w:val="00AF1829"/>
    <w:rsid w:val="00AF34B9"/>
    <w:rsid w:val="00AF5236"/>
    <w:rsid w:val="00AF5E95"/>
    <w:rsid w:val="00AF6247"/>
    <w:rsid w:val="00B0113D"/>
    <w:rsid w:val="00B01BED"/>
    <w:rsid w:val="00B02C8E"/>
    <w:rsid w:val="00B0675C"/>
    <w:rsid w:val="00B108AD"/>
    <w:rsid w:val="00B141F5"/>
    <w:rsid w:val="00B15B8D"/>
    <w:rsid w:val="00B2424E"/>
    <w:rsid w:val="00B27711"/>
    <w:rsid w:val="00B306E2"/>
    <w:rsid w:val="00B3097F"/>
    <w:rsid w:val="00B317CF"/>
    <w:rsid w:val="00B32A65"/>
    <w:rsid w:val="00B32AD2"/>
    <w:rsid w:val="00B34A70"/>
    <w:rsid w:val="00B35123"/>
    <w:rsid w:val="00B35823"/>
    <w:rsid w:val="00B36E22"/>
    <w:rsid w:val="00B46D81"/>
    <w:rsid w:val="00B47719"/>
    <w:rsid w:val="00B47EAB"/>
    <w:rsid w:val="00B50370"/>
    <w:rsid w:val="00B50571"/>
    <w:rsid w:val="00B50F77"/>
    <w:rsid w:val="00B51C73"/>
    <w:rsid w:val="00B53935"/>
    <w:rsid w:val="00B5460B"/>
    <w:rsid w:val="00B55116"/>
    <w:rsid w:val="00B560DD"/>
    <w:rsid w:val="00B5628F"/>
    <w:rsid w:val="00B576FC"/>
    <w:rsid w:val="00B65687"/>
    <w:rsid w:val="00B65724"/>
    <w:rsid w:val="00B70F31"/>
    <w:rsid w:val="00B72369"/>
    <w:rsid w:val="00B7292A"/>
    <w:rsid w:val="00B75BC6"/>
    <w:rsid w:val="00B768AA"/>
    <w:rsid w:val="00B80DB8"/>
    <w:rsid w:val="00B819AF"/>
    <w:rsid w:val="00B84ECE"/>
    <w:rsid w:val="00B86B5B"/>
    <w:rsid w:val="00B87893"/>
    <w:rsid w:val="00B92F16"/>
    <w:rsid w:val="00B94981"/>
    <w:rsid w:val="00B9638C"/>
    <w:rsid w:val="00B96CFB"/>
    <w:rsid w:val="00B970CA"/>
    <w:rsid w:val="00B97AFC"/>
    <w:rsid w:val="00BA0F0C"/>
    <w:rsid w:val="00BA4DEF"/>
    <w:rsid w:val="00BA5E1C"/>
    <w:rsid w:val="00BA61EF"/>
    <w:rsid w:val="00BB0DD9"/>
    <w:rsid w:val="00BB33CC"/>
    <w:rsid w:val="00BB3472"/>
    <w:rsid w:val="00BB565B"/>
    <w:rsid w:val="00BB587B"/>
    <w:rsid w:val="00BB7D18"/>
    <w:rsid w:val="00BC08EC"/>
    <w:rsid w:val="00BC1900"/>
    <w:rsid w:val="00BC2F4F"/>
    <w:rsid w:val="00BC3A1D"/>
    <w:rsid w:val="00BC4F54"/>
    <w:rsid w:val="00BC78ED"/>
    <w:rsid w:val="00BD022D"/>
    <w:rsid w:val="00BD2878"/>
    <w:rsid w:val="00BD43D6"/>
    <w:rsid w:val="00BD6FA7"/>
    <w:rsid w:val="00BE060E"/>
    <w:rsid w:val="00BE1AB1"/>
    <w:rsid w:val="00BE1BDE"/>
    <w:rsid w:val="00BE5783"/>
    <w:rsid w:val="00BE754A"/>
    <w:rsid w:val="00BF1413"/>
    <w:rsid w:val="00BF398A"/>
    <w:rsid w:val="00BF6221"/>
    <w:rsid w:val="00BF72F4"/>
    <w:rsid w:val="00C012B0"/>
    <w:rsid w:val="00C015A9"/>
    <w:rsid w:val="00C02236"/>
    <w:rsid w:val="00C0223F"/>
    <w:rsid w:val="00C0325E"/>
    <w:rsid w:val="00C033DE"/>
    <w:rsid w:val="00C05DAA"/>
    <w:rsid w:val="00C05E64"/>
    <w:rsid w:val="00C06061"/>
    <w:rsid w:val="00C06E35"/>
    <w:rsid w:val="00C11F91"/>
    <w:rsid w:val="00C14FD3"/>
    <w:rsid w:val="00C16B05"/>
    <w:rsid w:val="00C174A4"/>
    <w:rsid w:val="00C17F11"/>
    <w:rsid w:val="00C20309"/>
    <w:rsid w:val="00C232A3"/>
    <w:rsid w:val="00C3115C"/>
    <w:rsid w:val="00C318AB"/>
    <w:rsid w:val="00C31B62"/>
    <w:rsid w:val="00C31DF5"/>
    <w:rsid w:val="00C379F4"/>
    <w:rsid w:val="00C42F3C"/>
    <w:rsid w:val="00C42F53"/>
    <w:rsid w:val="00C45C96"/>
    <w:rsid w:val="00C469A7"/>
    <w:rsid w:val="00C50960"/>
    <w:rsid w:val="00C50DA9"/>
    <w:rsid w:val="00C532CD"/>
    <w:rsid w:val="00C54111"/>
    <w:rsid w:val="00C544AE"/>
    <w:rsid w:val="00C567F4"/>
    <w:rsid w:val="00C56C7E"/>
    <w:rsid w:val="00C61212"/>
    <w:rsid w:val="00C6237E"/>
    <w:rsid w:val="00C63016"/>
    <w:rsid w:val="00C638FB"/>
    <w:rsid w:val="00C65B52"/>
    <w:rsid w:val="00C6706F"/>
    <w:rsid w:val="00C67ECA"/>
    <w:rsid w:val="00C70BB7"/>
    <w:rsid w:val="00C70E0B"/>
    <w:rsid w:val="00C71C51"/>
    <w:rsid w:val="00C722B1"/>
    <w:rsid w:val="00C73BE6"/>
    <w:rsid w:val="00C745EC"/>
    <w:rsid w:val="00C81134"/>
    <w:rsid w:val="00C8140B"/>
    <w:rsid w:val="00C82999"/>
    <w:rsid w:val="00C835AE"/>
    <w:rsid w:val="00C86761"/>
    <w:rsid w:val="00C870B9"/>
    <w:rsid w:val="00C9186F"/>
    <w:rsid w:val="00C92703"/>
    <w:rsid w:val="00C93CBB"/>
    <w:rsid w:val="00C94872"/>
    <w:rsid w:val="00C94BC4"/>
    <w:rsid w:val="00C95001"/>
    <w:rsid w:val="00C966BB"/>
    <w:rsid w:val="00C96957"/>
    <w:rsid w:val="00C97DA1"/>
    <w:rsid w:val="00CA09AB"/>
    <w:rsid w:val="00CA238F"/>
    <w:rsid w:val="00CA43E6"/>
    <w:rsid w:val="00CA6160"/>
    <w:rsid w:val="00CA6436"/>
    <w:rsid w:val="00CB1626"/>
    <w:rsid w:val="00CB2D97"/>
    <w:rsid w:val="00CB3293"/>
    <w:rsid w:val="00CB3467"/>
    <w:rsid w:val="00CB5DD7"/>
    <w:rsid w:val="00CB75B0"/>
    <w:rsid w:val="00CB7AA6"/>
    <w:rsid w:val="00CC0EF7"/>
    <w:rsid w:val="00CC1814"/>
    <w:rsid w:val="00CC26AD"/>
    <w:rsid w:val="00CC337C"/>
    <w:rsid w:val="00CC36D4"/>
    <w:rsid w:val="00CC7D9D"/>
    <w:rsid w:val="00CD20EC"/>
    <w:rsid w:val="00CD3287"/>
    <w:rsid w:val="00CD6F2B"/>
    <w:rsid w:val="00CE235B"/>
    <w:rsid w:val="00CE285B"/>
    <w:rsid w:val="00CE3120"/>
    <w:rsid w:val="00CE3142"/>
    <w:rsid w:val="00CE6E02"/>
    <w:rsid w:val="00CF0DA1"/>
    <w:rsid w:val="00CF0E6D"/>
    <w:rsid w:val="00CF1406"/>
    <w:rsid w:val="00CF1FA2"/>
    <w:rsid w:val="00CF4047"/>
    <w:rsid w:val="00CF4900"/>
    <w:rsid w:val="00CF5BC0"/>
    <w:rsid w:val="00CF5F87"/>
    <w:rsid w:val="00CF7789"/>
    <w:rsid w:val="00CF78C8"/>
    <w:rsid w:val="00D00B29"/>
    <w:rsid w:val="00D01B01"/>
    <w:rsid w:val="00D07229"/>
    <w:rsid w:val="00D07F5B"/>
    <w:rsid w:val="00D12806"/>
    <w:rsid w:val="00D14381"/>
    <w:rsid w:val="00D15438"/>
    <w:rsid w:val="00D158C3"/>
    <w:rsid w:val="00D15BF2"/>
    <w:rsid w:val="00D16736"/>
    <w:rsid w:val="00D16835"/>
    <w:rsid w:val="00D2141D"/>
    <w:rsid w:val="00D215E7"/>
    <w:rsid w:val="00D2165E"/>
    <w:rsid w:val="00D22281"/>
    <w:rsid w:val="00D25013"/>
    <w:rsid w:val="00D25CFC"/>
    <w:rsid w:val="00D25DEA"/>
    <w:rsid w:val="00D27185"/>
    <w:rsid w:val="00D27C0D"/>
    <w:rsid w:val="00D30183"/>
    <w:rsid w:val="00D309AC"/>
    <w:rsid w:val="00D30B31"/>
    <w:rsid w:val="00D31FEC"/>
    <w:rsid w:val="00D354A9"/>
    <w:rsid w:val="00D4004E"/>
    <w:rsid w:val="00D43BF4"/>
    <w:rsid w:val="00D43C69"/>
    <w:rsid w:val="00D4583C"/>
    <w:rsid w:val="00D46BCE"/>
    <w:rsid w:val="00D46D26"/>
    <w:rsid w:val="00D47172"/>
    <w:rsid w:val="00D4733F"/>
    <w:rsid w:val="00D51EA7"/>
    <w:rsid w:val="00D541FD"/>
    <w:rsid w:val="00D54219"/>
    <w:rsid w:val="00D5449E"/>
    <w:rsid w:val="00D56302"/>
    <w:rsid w:val="00D56582"/>
    <w:rsid w:val="00D568EA"/>
    <w:rsid w:val="00D5726E"/>
    <w:rsid w:val="00D6303A"/>
    <w:rsid w:val="00D67861"/>
    <w:rsid w:val="00D71472"/>
    <w:rsid w:val="00D72F75"/>
    <w:rsid w:val="00D75C3F"/>
    <w:rsid w:val="00D80A83"/>
    <w:rsid w:val="00D81394"/>
    <w:rsid w:val="00D82BA5"/>
    <w:rsid w:val="00D83F7A"/>
    <w:rsid w:val="00D848BB"/>
    <w:rsid w:val="00D85C1A"/>
    <w:rsid w:val="00D85E5B"/>
    <w:rsid w:val="00D9311C"/>
    <w:rsid w:val="00D932CA"/>
    <w:rsid w:val="00D957C0"/>
    <w:rsid w:val="00DA2043"/>
    <w:rsid w:val="00DA38AB"/>
    <w:rsid w:val="00DA47B1"/>
    <w:rsid w:val="00DA7507"/>
    <w:rsid w:val="00DB2CAB"/>
    <w:rsid w:val="00DB451F"/>
    <w:rsid w:val="00DB4A5D"/>
    <w:rsid w:val="00DB7B00"/>
    <w:rsid w:val="00DC19AD"/>
    <w:rsid w:val="00DC35D6"/>
    <w:rsid w:val="00DC5B84"/>
    <w:rsid w:val="00DD0A2A"/>
    <w:rsid w:val="00DD1F5F"/>
    <w:rsid w:val="00DD24B4"/>
    <w:rsid w:val="00DD36D6"/>
    <w:rsid w:val="00DD44D6"/>
    <w:rsid w:val="00DD662E"/>
    <w:rsid w:val="00DD7A9F"/>
    <w:rsid w:val="00DE1FBF"/>
    <w:rsid w:val="00DE2BA7"/>
    <w:rsid w:val="00DE7088"/>
    <w:rsid w:val="00DF3B40"/>
    <w:rsid w:val="00DF4369"/>
    <w:rsid w:val="00E0023F"/>
    <w:rsid w:val="00E00955"/>
    <w:rsid w:val="00E00975"/>
    <w:rsid w:val="00E01548"/>
    <w:rsid w:val="00E05032"/>
    <w:rsid w:val="00E05C19"/>
    <w:rsid w:val="00E07436"/>
    <w:rsid w:val="00E0768D"/>
    <w:rsid w:val="00E10E4B"/>
    <w:rsid w:val="00E12D59"/>
    <w:rsid w:val="00E12F7F"/>
    <w:rsid w:val="00E171F2"/>
    <w:rsid w:val="00E17301"/>
    <w:rsid w:val="00E17C44"/>
    <w:rsid w:val="00E31B66"/>
    <w:rsid w:val="00E42A8E"/>
    <w:rsid w:val="00E43FA7"/>
    <w:rsid w:val="00E4432C"/>
    <w:rsid w:val="00E50251"/>
    <w:rsid w:val="00E52D17"/>
    <w:rsid w:val="00E5331F"/>
    <w:rsid w:val="00E53DDB"/>
    <w:rsid w:val="00E56D41"/>
    <w:rsid w:val="00E602C7"/>
    <w:rsid w:val="00E61DD7"/>
    <w:rsid w:val="00E624FE"/>
    <w:rsid w:val="00E63527"/>
    <w:rsid w:val="00E648E1"/>
    <w:rsid w:val="00E64EF0"/>
    <w:rsid w:val="00E661D7"/>
    <w:rsid w:val="00E67ECB"/>
    <w:rsid w:val="00E74C9C"/>
    <w:rsid w:val="00E8141F"/>
    <w:rsid w:val="00E8148F"/>
    <w:rsid w:val="00E93719"/>
    <w:rsid w:val="00E94DA4"/>
    <w:rsid w:val="00E95113"/>
    <w:rsid w:val="00E96066"/>
    <w:rsid w:val="00EA06DC"/>
    <w:rsid w:val="00EA1B76"/>
    <w:rsid w:val="00EA6BDC"/>
    <w:rsid w:val="00EA7487"/>
    <w:rsid w:val="00EB0041"/>
    <w:rsid w:val="00EB0594"/>
    <w:rsid w:val="00EB38E8"/>
    <w:rsid w:val="00EB3EA0"/>
    <w:rsid w:val="00EB438D"/>
    <w:rsid w:val="00EB49F1"/>
    <w:rsid w:val="00EC17FE"/>
    <w:rsid w:val="00EC1F4C"/>
    <w:rsid w:val="00EC30CD"/>
    <w:rsid w:val="00EC5E03"/>
    <w:rsid w:val="00EC7582"/>
    <w:rsid w:val="00EC783D"/>
    <w:rsid w:val="00ED2033"/>
    <w:rsid w:val="00ED31AC"/>
    <w:rsid w:val="00ED7D84"/>
    <w:rsid w:val="00EE0015"/>
    <w:rsid w:val="00EE2BF3"/>
    <w:rsid w:val="00EE2E82"/>
    <w:rsid w:val="00EE4269"/>
    <w:rsid w:val="00EE4825"/>
    <w:rsid w:val="00EE5A8F"/>
    <w:rsid w:val="00EE5D68"/>
    <w:rsid w:val="00EF7044"/>
    <w:rsid w:val="00EF7466"/>
    <w:rsid w:val="00F02D2D"/>
    <w:rsid w:val="00F02EBA"/>
    <w:rsid w:val="00F0382A"/>
    <w:rsid w:val="00F03837"/>
    <w:rsid w:val="00F03AB1"/>
    <w:rsid w:val="00F06042"/>
    <w:rsid w:val="00F11FD7"/>
    <w:rsid w:val="00F1529A"/>
    <w:rsid w:val="00F17CAD"/>
    <w:rsid w:val="00F200B4"/>
    <w:rsid w:val="00F20A6F"/>
    <w:rsid w:val="00F20D7D"/>
    <w:rsid w:val="00F2132D"/>
    <w:rsid w:val="00F24356"/>
    <w:rsid w:val="00F248D8"/>
    <w:rsid w:val="00F25786"/>
    <w:rsid w:val="00F26981"/>
    <w:rsid w:val="00F305DF"/>
    <w:rsid w:val="00F3072C"/>
    <w:rsid w:val="00F31728"/>
    <w:rsid w:val="00F3385E"/>
    <w:rsid w:val="00F34E4D"/>
    <w:rsid w:val="00F351A0"/>
    <w:rsid w:val="00F37EEB"/>
    <w:rsid w:val="00F4074A"/>
    <w:rsid w:val="00F42622"/>
    <w:rsid w:val="00F43681"/>
    <w:rsid w:val="00F44B07"/>
    <w:rsid w:val="00F44F70"/>
    <w:rsid w:val="00F45023"/>
    <w:rsid w:val="00F4514F"/>
    <w:rsid w:val="00F53B9F"/>
    <w:rsid w:val="00F552BD"/>
    <w:rsid w:val="00F56D6F"/>
    <w:rsid w:val="00F60C58"/>
    <w:rsid w:val="00F6235E"/>
    <w:rsid w:val="00F62CC9"/>
    <w:rsid w:val="00F65440"/>
    <w:rsid w:val="00F65C39"/>
    <w:rsid w:val="00F65FF8"/>
    <w:rsid w:val="00F736C5"/>
    <w:rsid w:val="00F73F51"/>
    <w:rsid w:val="00F7405C"/>
    <w:rsid w:val="00F74FA3"/>
    <w:rsid w:val="00F7624A"/>
    <w:rsid w:val="00F77BD2"/>
    <w:rsid w:val="00F77D8D"/>
    <w:rsid w:val="00F8090F"/>
    <w:rsid w:val="00F8178B"/>
    <w:rsid w:val="00F82004"/>
    <w:rsid w:val="00F82AB7"/>
    <w:rsid w:val="00F8503E"/>
    <w:rsid w:val="00F86DA9"/>
    <w:rsid w:val="00F93426"/>
    <w:rsid w:val="00F941AC"/>
    <w:rsid w:val="00F9434C"/>
    <w:rsid w:val="00FA1BD4"/>
    <w:rsid w:val="00FA2184"/>
    <w:rsid w:val="00FA301C"/>
    <w:rsid w:val="00FA34CB"/>
    <w:rsid w:val="00FA408C"/>
    <w:rsid w:val="00FA502A"/>
    <w:rsid w:val="00FA76D9"/>
    <w:rsid w:val="00FB0B43"/>
    <w:rsid w:val="00FB267D"/>
    <w:rsid w:val="00FB27BB"/>
    <w:rsid w:val="00FB2EF9"/>
    <w:rsid w:val="00FB4CC4"/>
    <w:rsid w:val="00FB6A19"/>
    <w:rsid w:val="00FB7CE5"/>
    <w:rsid w:val="00FC00E5"/>
    <w:rsid w:val="00FC1013"/>
    <w:rsid w:val="00FC506C"/>
    <w:rsid w:val="00FC68B0"/>
    <w:rsid w:val="00FD2AB2"/>
    <w:rsid w:val="00FD46DC"/>
    <w:rsid w:val="00FD5FE3"/>
    <w:rsid w:val="00FD725D"/>
    <w:rsid w:val="00FD77C8"/>
    <w:rsid w:val="00FE027B"/>
    <w:rsid w:val="00FE3AF5"/>
    <w:rsid w:val="00FE43DF"/>
    <w:rsid w:val="00FE7AC6"/>
    <w:rsid w:val="00FF0311"/>
    <w:rsid w:val="00FF0C4B"/>
    <w:rsid w:val="00FF235E"/>
    <w:rsid w:val="00FF3C29"/>
    <w:rsid w:val="00FF4AC1"/>
    <w:rsid w:val="00FF571E"/>
    <w:rsid w:val="00FF63AD"/>
    <w:rsid w:val="00FF78C1"/>
    <w:rsid w:val="00FF7A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27FE"/>
  <w15:docId w15:val="{39581AD0-942F-4E5A-9F0A-F2E223D5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D630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AB13D0"/>
    <w:pPr>
      <w:keepNext/>
      <w:keepLines/>
      <w:spacing w:before="200" w:line="276" w:lineRule="auto"/>
      <w:outlineLvl w:val="2"/>
    </w:pPr>
    <w:rPr>
      <w:rFonts w:ascii="Cambria" w:eastAsia="Times New Roman" w:hAnsi="Cambria" w:cs="Times New Roman"/>
      <w:b/>
      <w:bCs/>
      <w:sz w:val="20"/>
      <w:szCs w:val="20"/>
      <w:lang w:eastAsia="ru-RU"/>
    </w:rPr>
  </w:style>
  <w:style w:type="paragraph" w:styleId="8">
    <w:name w:val="heading 8"/>
    <w:basedOn w:val="a"/>
    <w:next w:val="a"/>
    <w:link w:val="80"/>
    <w:unhideWhenUsed/>
    <w:qFormat/>
    <w:rsid w:val="007B59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qFormat/>
    <w:rsid w:val="00A93021"/>
    <w:pPr>
      <w:jc w:val="both"/>
    </w:pPr>
    <w:rPr>
      <w:rFonts w:eastAsia="Times New Roman" w:cs="Times New Roman"/>
      <w:szCs w:val="20"/>
      <w:lang w:eastAsia="ru-RU"/>
    </w:rPr>
  </w:style>
  <w:style w:type="character" w:customStyle="1" w:styleId="af3">
    <w:name w:val="Название Знак"/>
    <w:basedOn w:val="a0"/>
    <w:link w:val="af2"/>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paragraph" w:customStyle="1" w:styleId="10">
    <w:name w:val="Обычный1"/>
    <w:qFormat/>
    <w:rsid w:val="00D9311C"/>
    <w:pPr>
      <w:suppressAutoHyphens/>
      <w:textAlignment w:val="baseline"/>
    </w:pPr>
    <w:rPr>
      <w:rFonts w:ascii="Times New Roman" w:eastAsia="Times New Roman" w:hAnsi="Times New Roman" w:cs="Times New Roman"/>
      <w:color w:val="00000A"/>
      <w:sz w:val="20"/>
      <w:szCs w:val="20"/>
      <w:lang w:eastAsia="zh-CN"/>
    </w:rPr>
  </w:style>
  <w:style w:type="paragraph" w:customStyle="1" w:styleId="af5">
    <w:name w:val="текст"/>
    <w:basedOn w:val="a"/>
    <w:uiPriority w:val="99"/>
    <w:rsid w:val="00D9311C"/>
    <w:pPr>
      <w:ind w:firstLine="709"/>
      <w:jc w:val="both"/>
    </w:pPr>
    <w:rPr>
      <w:rFonts w:eastAsia="Times New Roman" w:cs="Times New Roman"/>
      <w:sz w:val="26"/>
      <w:szCs w:val="24"/>
      <w:lang w:eastAsia="ru-RU"/>
    </w:rPr>
  </w:style>
  <w:style w:type="character" w:customStyle="1" w:styleId="ConsPlusNormal0">
    <w:name w:val="ConsPlusNormal Знак"/>
    <w:link w:val="ConsPlusNormal"/>
    <w:rsid w:val="003952CD"/>
    <w:rPr>
      <w:rFonts w:ascii="Calibri" w:eastAsia="Times New Roman" w:hAnsi="Calibri" w:cs="Calibri"/>
      <w:szCs w:val="20"/>
      <w:lang w:eastAsia="ru-RU"/>
    </w:rPr>
  </w:style>
  <w:style w:type="character" w:customStyle="1" w:styleId="30">
    <w:name w:val="Заголовок 3 Знак"/>
    <w:basedOn w:val="a0"/>
    <w:link w:val="3"/>
    <w:uiPriority w:val="99"/>
    <w:rsid w:val="00AB13D0"/>
    <w:rPr>
      <w:rFonts w:ascii="Cambria" w:eastAsia="Times New Roman" w:hAnsi="Cambria" w:cs="Times New Roman"/>
      <w:b/>
      <w:bCs/>
      <w:sz w:val="20"/>
      <w:szCs w:val="20"/>
      <w:lang w:eastAsia="ru-RU"/>
    </w:rPr>
  </w:style>
  <w:style w:type="character" w:customStyle="1" w:styleId="80">
    <w:name w:val="Заголовок 8 Знак"/>
    <w:basedOn w:val="a0"/>
    <w:link w:val="8"/>
    <w:qFormat/>
    <w:rsid w:val="007B59DE"/>
    <w:rPr>
      <w:rFonts w:asciiTheme="majorHAnsi" w:eastAsiaTheme="majorEastAsia" w:hAnsiTheme="majorHAnsi" w:cstheme="majorBidi"/>
      <w:color w:val="272727" w:themeColor="text1" w:themeTint="D8"/>
      <w:sz w:val="21"/>
      <w:szCs w:val="21"/>
    </w:rPr>
  </w:style>
  <w:style w:type="character" w:customStyle="1" w:styleId="20">
    <w:name w:val="Заголовок 2 Знак"/>
    <w:basedOn w:val="a0"/>
    <w:link w:val="2"/>
    <w:uiPriority w:val="9"/>
    <w:semiHidden/>
    <w:rsid w:val="00D6303A"/>
    <w:rPr>
      <w:rFonts w:asciiTheme="majorHAnsi" w:eastAsiaTheme="majorEastAsia" w:hAnsiTheme="majorHAnsi" w:cstheme="majorBidi"/>
      <w:color w:val="365F91" w:themeColor="accent1" w:themeShade="BF"/>
      <w:sz w:val="26"/>
      <w:szCs w:val="26"/>
    </w:rPr>
  </w:style>
  <w:style w:type="character" w:styleId="af6">
    <w:name w:val="annotation reference"/>
    <w:basedOn w:val="a0"/>
    <w:uiPriority w:val="99"/>
    <w:semiHidden/>
    <w:unhideWhenUsed/>
    <w:rsid w:val="004A0BFB"/>
    <w:rPr>
      <w:sz w:val="16"/>
      <w:szCs w:val="16"/>
    </w:rPr>
  </w:style>
  <w:style w:type="paragraph" w:styleId="af7">
    <w:name w:val="annotation text"/>
    <w:basedOn w:val="a"/>
    <w:link w:val="af8"/>
    <w:uiPriority w:val="99"/>
    <w:semiHidden/>
    <w:unhideWhenUsed/>
    <w:rsid w:val="004A0BFB"/>
    <w:rPr>
      <w:sz w:val="20"/>
      <w:szCs w:val="20"/>
    </w:rPr>
  </w:style>
  <w:style w:type="character" w:customStyle="1" w:styleId="af8">
    <w:name w:val="Текст примечания Знак"/>
    <w:basedOn w:val="a0"/>
    <w:link w:val="af7"/>
    <w:uiPriority w:val="99"/>
    <w:semiHidden/>
    <w:rsid w:val="004A0BFB"/>
    <w:rPr>
      <w:rFonts w:ascii="Times New Roman" w:hAnsi="Times New Roman"/>
      <w:sz w:val="20"/>
      <w:szCs w:val="20"/>
    </w:rPr>
  </w:style>
  <w:style w:type="paragraph" w:styleId="af9">
    <w:name w:val="annotation subject"/>
    <w:basedOn w:val="af7"/>
    <w:next w:val="af7"/>
    <w:link w:val="afa"/>
    <w:uiPriority w:val="99"/>
    <w:semiHidden/>
    <w:unhideWhenUsed/>
    <w:rsid w:val="004A0BFB"/>
    <w:rPr>
      <w:b/>
      <w:bCs/>
    </w:rPr>
  </w:style>
  <w:style w:type="character" w:customStyle="1" w:styleId="afa">
    <w:name w:val="Тема примечания Знак"/>
    <w:basedOn w:val="af8"/>
    <w:link w:val="af9"/>
    <w:uiPriority w:val="99"/>
    <w:semiHidden/>
    <w:rsid w:val="004A0BFB"/>
    <w:rPr>
      <w:rFonts w:ascii="Times New Roman" w:hAnsi="Times New Roman"/>
      <w:b/>
      <w:bCs/>
      <w:sz w:val="20"/>
      <w:szCs w:val="20"/>
    </w:rPr>
  </w:style>
  <w:style w:type="character" w:customStyle="1" w:styleId="-">
    <w:name w:val="Интернет-ссылка"/>
    <w:uiPriority w:val="99"/>
    <w:unhideWhenUsed/>
    <w:rsid w:val="009F1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9045">
      <w:bodyDiv w:val="1"/>
      <w:marLeft w:val="0"/>
      <w:marRight w:val="0"/>
      <w:marTop w:val="0"/>
      <w:marBottom w:val="0"/>
      <w:divBdr>
        <w:top w:val="none" w:sz="0" w:space="0" w:color="auto"/>
        <w:left w:val="none" w:sz="0" w:space="0" w:color="auto"/>
        <w:bottom w:val="none" w:sz="0" w:space="0" w:color="auto"/>
        <w:right w:val="none" w:sz="0" w:space="0" w:color="auto"/>
      </w:divBdr>
    </w:div>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22738135">
      <w:bodyDiv w:val="1"/>
      <w:marLeft w:val="0"/>
      <w:marRight w:val="0"/>
      <w:marTop w:val="0"/>
      <w:marBottom w:val="0"/>
      <w:divBdr>
        <w:top w:val="none" w:sz="0" w:space="0" w:color="auto"/>
        <w:left w:val="none" w:sz="0" w:space="0" w:color="auto"/>
        <w:bottom w:val="none" w:sz="0" w:space="0" w:color="auto"/>
        <w:right w:val="none" w:sz="0" w:space="0" w:color="auto"/>
      </w:divBdr>
    </w:div>
    <w:div w:id="726952455">
      <w:bodyDiv w:val="1"/>
      <w:marLeft w:val="0"/>
      <w:marRight w:val="0"/>
      <w:marTop w:val="0"/>
      <w:marBottom w:val="0"/>
      <w:divBdr>
        <w:top w:val="none" w:sz="0" w:space="0" w:color="auto"/>
        <w:left w:val="none" w:sz="0" w:space="0" w:color="auto"/>
        <w:bottom w:val="none" w:sz="0" w:space="0" w:color="auto"/>
        <w:right w:val="none" w:sz="0" w:space="0" w:color="auto"/>
      </w:divBdr>
    </w:div>
    <w:div w:id="955719614">
      <w:bodyDiv w:val="1"/>
      <w:marLeft w:val="0"/>
      <w:marRight w:val="0"/>
      <w:marTop w:val="0"/>
      <w:marBottom w:val="0"/>
      <w:divBdr>
        <w:top w:val="none" w:sz="0" w:space="0" w:color="auto"/>
        <w:left w:val="none" w:sz="0" w:space="0" w:color="auto"/>
        <w:bottom w:val="none" w:sz="0" w:space="0" w:color="auto"/>
        <w:right w:val="none" w:sz="0" w:space="0" w:color="auto"/>
      </w:divBdr>
    </w:div>
    <w:div w:id="1080836749">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387414313">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45772065">
      <w:bodyDiv w:val="1"/>
      <w:marLeft w:val="0"/>
      <w:marRight w:val="0"/>
      <w:marTop w:val="0"/>
      <w:marBottom w:val="0"/>
      <w:divBdr>
        <w:top w:val="none" w:sz="0" w:space="0" w:color="auto"/>
        <w:left w:val="none" w:sz="0" w:space="0" w:color="auto"/>
        <w:bottom w:val="none" w:sz="0" w:space="0" w:color="auto"/>
        <w:right w:val="none" w:sz="0" w:space="0" w:color="auto"/>
      </w:divBdr>
    </w:div>
    <w:div w:id="1718579156">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187CF-1647-4D46-9F7C-BE792454F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Макарова А.А.</cp:lastModifiedBy>
  <cp:revision>2</cp:revision>
  <cp:lastPrinted>2026-01-27T11:16:00Z</cp:lastPrinted>
  <dcterms:created xsi:type="dcterms:W3CDTF">2026-03-06T08:51:00Z</dcterms:created>
  <dcterms:modified xsi:type="dcterms:W3CDTF">2026-03-06T08:51:00Z</dcterms:modified>
</cp:coreProperties>
</file>