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2CB86" w14:textId="77777777" w:rsidR="008002BC" w:rsidRPr="009352A0" w:rsidRDefault="008002BC" w:rsidP="008002BC">
      <w:pPr>
        <w:pStyle w:val="ConsNormal"/>
        <w:widowControl/>
        <w:ind w:left="6521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52A0">
        <w:rPr>
          <w:rFonts w:ascii="Times New Roman" w:hAnsi="Times New Roman" w:cs="Times New Roman"/>
          <w:sz w:val="24"/>
          <w:szCs w:val="24"/>
        </w:rPr>
        <w:t>Утверждена</w:t>
      </w:r>
    </w:p>
    <w:p w14:paraId="2B86D263" w14:textId="77777777" w:rsidR="008002BC" w:rsidRPr="009352A0" w:rsidRDefault="008002BC" w:rsidP="008002BC">
      <w:pPr>
        <w:pStyle w:val="ConsNormal"/>
        <w:widowControl/>
        <w:ind w:left="6521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52A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6E41D95B" w14:textId="77777777" w:rsidR="008002BC" w:rsidRPr="009352A0" w:rsidRDefault="008002BC" w:rsidP="008002BC">
      <w:pPr>
        <w:pStyle w:val="ConsNormal"/>
        <w:widowControl/>
        <w:ind w:left="6521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52A0">
        <w:rPr>
          <w:rFonts w:ascii="Times New Roman" w:hAnsi="Times New Roman" w:cs="Times New Roman"/>
          <w:sz w:val="24"/>
          <w:szCs w:val="24"/>
        </w:rPr>
        <w:t>городского округа Домодедово</w:t>
      </w:r>
    </w:p>
    <w:p w14:paraId="6F3C7D81" w14:textId="48ADCB9E" w:rsidR="008002BC" w:rsidRPr="009352A0" w:rsidRDefault="008002BC" w:rsidP="008002BC">
      <w:pPr>
        <w:ind w:left="6521"/>
        <w:jc w:val="center"/>
        <w:rPr>
          <w:rFonts w:ascii="Times New Roman" w:hAnsi="Times New Roman"/>
          <w:sz w:val="24"/>
          <w:szCs w:val="24"/>
        </w:rPr>
      </w:pPr>
      <w:r w:rsidRPr="009352A0">
        <w:rPr>
          <w:rFonts w:ascii="Times New Roman" w:hAnsi="Times New Roman"/>
          <w:sz w:val="24"/>
          <w:szCs w:val="24"/>
        </w:rPr>
        <w:t>от</w:t>
      </w:r>
      <w:r w:rsidR="00650A2B" w:rsidRPr="00650A2B">
        <w:rPr>
          <w:rFonts w:ascii="Times New Roman" w:hAnsi="Times New Roman"/>
          <w:sz w:val="24"/>
          <w:szCs w:val="24"/>
        </w:rPr>
        <w:t xml:space="preserve"> 09</w:t>
      </w:r>
      <w:r w:rsidR="00650A2B">
        <w:rPr>
          <w:rFonts w:ascii="Times New Roman" w:hAnsi="Times New Roman"/>
          <w:sz w:val="24"/>
          <w:szCs w:val="24"/>
        </w:rPr>
        <w:t xml:space="preserve">.12.2025 </w:t>
      </w:r>
      <w:r w:rsidRPr="009352A0">
        <w:rPr>
          <w:rFonts w:ascii="Times New Roman" w:hAnsi="Times New Roman"/>
          <w:sz w:val="24"/>
          <w:szCs w:val="24"/>
        </w:rPr>
        <w:t xml:space="preserve">№ </w:t>
      </w:r>
      <w:r w:rsidR="00650A2B">
        <w:rPr>
          <w:rFonts w:ascii="Times New Roman" w:hAnsi="Times New Roman"/>
          <w:sz w:val="24"/>
          <w:szCs w:val="24"/>
        </w:rPr>
        <w:t>4062</w:t>
      </w:r>
    </w:p>
    <w:p w14:paraId="3CD4B075" w14:textId="77777777" w:rsidR="003A3E33" w:rsidRPr="000964F4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1C7A4" w14:textId="77777777" w:rsidR="003A3E33" w:rsidRPr="000964F4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EC23C" w14:textId="28C8EA7D" w:rsidR="008002BC" w:rsidRPr="00E853EE" w:rsidRDefault="008002BC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53EE">
        <w:rPr>
          <w:rFonts w:ascii="Times New Roman" w:hAnsi="Times New Roman"/>
          <w:sz w:val="24"/>
          <w:szCs w:val="24"/>
        </w:rPr>
        <w:t xml:space="preserve">ПРОГРАММА ПРОФИЛАКТИКИ </w:t>
      </w:r>
    </w:p>
    <w:p w14:paraId="64275EB4" w14:textId="77777777" w:rsidR="00E00C8C" w:rsidRDefault="00E00C8C" w:rsidP="00BC718A">
      <w:pPr>
        <w:spacing w:after="0"/>
        <w:jc w:val="center"/>
        <w:rPr>
          <w:rFonts w:ascii="Times New Roman" w:hAnsi="Times New Roman"/>
          <w:sz w:val="24"/>
        </w:rPr>
      </w:pPr>
      <w:r w:rsidRPr="00E00C8C">
        <w:rPr>
          <w:rFonts w:ascii="Times New Roman" w:hAnsi="Times New Roman"/>
          <w:sz w:val="24"/>
        </w:rPr>
        <w:t xml:space="preserve">рисков причинения вреда (ущерба) охраняемым законом ценностям при осуществлении Администрацией городского округа Домодедово муниципального контроля в сфере благоустройства на территории городского округа Домодедово Московской области </w:t>
      </w:r>
    </w:p>
    <w:p w14:paraId="73C3AB18" w14:textId="1EA61E0B" w:rsidR="008E41D9" w:rsidRPr="00E00C8C" w:rsidRDefault="00BD32F3" w:rsidP="00BC718A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0C24DF">
        <w:rPr>
          <w:rFonts w:ascii="Times New Roman" w:hAnsi="Times New Roman"/>
          <w:sz w:val="24"/>
        </w:rPr>
        <w:t>на 202</w:t>
      </w:r>
      <w:r w:rsidR="00610703" w:rsidRPr="000C24DF">
        <w:rPr>
          <w:rFonts w:ascii="Times New Roman" w:hAnsi="Times New Roman"/>
          <w:sz w:val="24"/>
        </w:rPr>
        <w:t>6</w:t>
      </w:r>
      <w:r w:rsidR="00E00C8C" w:rsidRPr="000C24DF">
        <w:rPr>
          <w:rFonts w:ascii="Times New Roman" w:hAnsi="Times New Roman"/>
          <w:sz w:val="24"/>
        </w:rPr>
        <w:t xml:space="preserve"> год</w:t>
      </w:r>
    </w:p>
    <w:p w14:paraId="20F5CDA3" w14:textId="77777777" w:rsidR="006B3BFF" w:rsidRPr="008002BC" w:rsidRDefault="006B3BFF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87B5E6" w14:textId="77777777" w:rsidR="0082037E" w:rsidRPr="008002BC" w:rsidRDefault="0082037E" w:rsidP="0082037E">
      <w:pPr>
        <w:pStyle w:val="1"/>
        <w:spacing w:before="0"/>
        <w:ind w:right="290"/>
        <w:jc w:val="center"/>
        <w:rPr>
          <w:sz w:val="24"/>
          <w:szCs w:val="24"/>
        </w:rPr>
      </w:pPr>
      <w:r w:rsidRPr="008002BC">
        <w:rPr>
          <w:sz w:val="24"/>
          <w:szCs w:val="24"/>
        </w:rPr>
        <w:t>ПАСПОРТ</w:t>
      </w:r>
    </w:p>
    <w:p w14:paraId="555A0DE6" w14:textId="77777777" w:rsidR="0082037E" w:rsidRPr="00C40635" w:rsidRDefault="0082037E" w:rsidP="0082037E">
      <w:pPr>
        <w:pStyle w:val="ab"/>
        <w:ind w:left="0" w:firstLine="0"/>
        <w:jc w:val="left"/>
        <w:rPr>
          <w:sz w:val="8"/>
          <w:szCs w:val="24"/>
        </w:rPr>
      </w:pPr>
    </w:p>
    <w:tbl>
      <w:tblPr>
        <w:tblW w:w="9639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6521"/>
      </w:tblGrid>
      <w:tr w:rsidR="00393E6A" w:rsidRPr="008002BC" w14:paraId="75B45BE2" w14:textId="77777777" w:rsidTr="00BA1AB1">
        <w:trPr>
          <w:trHeight w:val="551"/>
        </w:trPr>
        <w:tc>
          <w:tcPr>
            <w:tcW w:w="3118" w:type="dxa"/>
            <w:shd w:val="clear" w:color="auto" w:fill="auto"/>
          </w:tcPr>
          <w:p w14:paraId="32FBBDBC" w14:textId="77777777" w:rsidR="0082037E" w:rsidRPr="008002BC" w:rsidRDefault="0082037E" w:rsidP="00C2078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002BC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521" w:type="dxa"/>
            <w:shd w:val="clear" w:color="auto" w:fill="auto"/>
          </w:tcPr>
          <w:p w14:paraId="7EAAB37A" w14:textId="6EE4219D" w:rsidR="0082037E" w:rsidRPr="008002BC" w:rsidRDefault="008565CE" w:rsidP="00206766">
            <w:pPr>
              <w:pStyle w:val="TableParagraph"/>
              <w:tabs>
                <w:tab w:val="left" w:pos="885"/>
              </w:tabs>
              <w:spacing w:line="264" w:lineRule="auto"/>
              <w:ind w:left="110"/>
              <w:jc w:val="both"/>
              <w:rPr>
                <w:sz w:val="24"/>
                <w:szCs w:val="24"/>
              </w:rPr>
            </w:pPr>
            <w:r w:rsidRPr="00E00C8C">
              <w:rPr>
                <w:sz w:val="24"/>
                <w:szCs w:val="24"/>
              </w:rPr>
              <w:t>П</w:t>
            </w:r>
            <w:r w:rsidR="0082037E" w:rsidRPr="00E00C8C">
              <w:rPr>
                <w:sz w:val="24"/>
                <w:szCs w:val="24"/>
              </w:rPr>
              <w:t xml:space="preserve">рограмма профилактики </w:t>
            </w:r>
            <w:r w:rsidR="00E00C8C" w:rsidRPr="00E00C8C">
              <w:rPr>
                <w:sz w:val="24"/>
                <w:szCs w:val="24"/>
              </w:rPr>
              <w:t xml:space="preserve">рисков причинения вреда (ущерба) охраняемым законом ценностям при осуществлении Администрацией городского округа Домодедово муниципального контроля в сфере благоустройства на </w:t>
            </w:r>
            <w:r w:rsidR="00E00C8C" w:rsidRPr="000C24DF">
              <w:rPr>
                <w:sz w:val="24"/>
                <w:szCs w:val="24"/>
              </w:rPr>
              <w:t>территории городского округа Домод</w:t>
            </w:r>
            <w:r w:rsidR="00BD32F3" w:rsidRPr="000C24DF">
              <w:rPr>
                <w:sz w:val="24"/>
                <w:szCs w:val="24"/>
              </w:rPr>
              <w:t>едово Московской области на 202</w:t>
            </w:r>
            <w:r w:rsidR="00610703" w:rsidRPr="000C24DF">
              <w:rPr>
                <w:sz w:val="24"/>
                <w:szCs w:val="24"/>
              </w:rPr>
              <w:t>6</w:t>
            </w:r>
            <w:r w:rsidR="00E00C8C" w:rsidRPr="00E00C8C">
              <w:rPr>
                <w:sz w:val="24"/>
                <w:szCs w:val="24"/>
              </w:rPr>
              <w:t xml:space="preserve"> год</w:t>
            </w:r>
            <w:r w:rsidR="009E20B4" w:rsidRPr="00E00C8C">
              <w:rPr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:rsidR="00393E6A" w:rsidRPr="008002BC" w14:paraId="74780A8B" w14:textId="77777777" w:rsidTr="00BA1AB1">
        <w:trPr>
          <w:trHeight w:val="2461"/>
        </w:trPr>
        <w:tc>
          <w:tcPr>
            <w:tcW w:w="3118" w:type="dxa"/>
            <w:shd w:val="clear" w:color="auto" w:fill="auto"/>
          </w:tcPr>
          <w:p w14:paraId="2335E404" w14:textId="380EABAA" w:rsidR="0082037E" w:rsidRPr="008002BC" w:rsidRDefault="0082037E" w:rsidP="00C20786">
            <w:pPr>
              <w:pStyle w:val="TableParagraph"/>
              <w:ind w:left="107" w:right="847"/>
              <w:rPr>
                <w:sz w:val="24"/>
                <w:szCs w:val="24"/>
              </w:rPr>
            </w:pPr>
            <w:r w:rsidRPr="008002BC">
              <w:rPr>
                <w:sz w:val="24"/>
                <w:szCs w:val="24"/>
              </w:rPr>
              <w:t>Правовые основания разработки программы</w:t>
            </w:r>
            <w:r w:rsidR="009E20B4" w:rsidRPr="008002BC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521" w:type="dxa"/>
            <w:shd w:val="clear" w:color="auto" w:fill="auto"/>
          </w:tcPr>
          <w:p w14:paraId="2B71F6C7" w14:textId="76AE7C11" w:rsidR="007C08BB" w:rsidRDefault="00DA66DB" w:rsidP="00C40635">
            <w:pPr>
              <w:pStyle w:val="TableParagraph"/>
              <w:spacing w:line="264" w:lineRule="auto"/>
              <w:ind w:left="110" w:right="85"/>
              <w:jc w:val="both"/>
              <w:rPr>
                <w:sz w:val="24"/>
                <w:szCs w:val="24"/>
              </w:rPr>
            </w:pPr>
            <w:r w:rsidRPr="008002BC">
              <w:rPr>
                <w:sz w:val="24"/>
                <w:szCs w:val="24"/>
              </w:rPr>
              <w:t xml:space="preserve">Федеральный закон от 31.07.2020 № 248-ФЗ </w:t>
            </w:r>
            <w:r w:rsidRPr="008002BC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8002BC">
              <w:rPr>
                <w:sz w:val="24"/>
                <w:szCs w:val="24"/>
              </w:rPr>
              <w:t xml:space="preserve"> (далее - Федеральный закон № 248-ФЗ)</w:t>
            </w:r>
            <w:r w:rsidR="007C08BB">
              <w:rPr>
                <w:sz w:val="24"/>
                <w:szCs w:val="24"/>
              </w:rPr>
              <w:t>.</w:t>
            </w:r>
            <w:r w:rsidRPr="008002BC">
              <w:rPr>
                <w:sz w:val="24"/>
                <w:szCs w:val="24"/>
              </w:rPr>
              <w:t xml:space="preserve"> </w:t>
            </w:r>
          </w:p>
          <w:p w14:paraId="08DD516F" w14:textId="6BE023CF" w:rsidR="0082037E" w:rsidRDefault="001B04FD" w:rsidP="00C40635">
            <w:pPr>
              <w:pStyle w:val="TableParagraph"/>
              <w:spacing w:line="264" w:lineRule="auto"/>
              <w:ind w:left="110" w:right="85"/>
              <w:jc w:val="both"/>
              <w:rPr>
                <w:sz w:val="24"/>
                <w:szCs w:val="24"/>
              </w:rPr>
            </w:pPr>
            <w:r w:rsidRPr="008002BC">
              <w:rPr>
                <w:sz w:val="24"/>
                <w:szCs w:val="24"/>
              </w:rPr>
              <w:t xml:space="preserve">Постановление </w:t>
            </w:r>
            <w:r w:rsidR="00DA66DB" w:rsidRPr="008002BC">
              <w:rPr>
                <w:sz w:val="24"/>
                <w:szCs w:val="24"/>
              </w:rPr>
              <w:t>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14:paraId="5E2457CE" w14:textId="03F6C279" w:rsidR="007C08BB" w:rsidRDefault="007C08BB" w:rsidP="007C08BB">
            <w:pPr>
              <w:pStyle w:val="TableParagraph"/>
              <w:spacing w:line="264" w:lineRule="auto"/>
              <w:ind w:left="110" w:right="85"/>
              <w:jc w:val="both"/>
              <w:rPr>
                <w:sz w:val="24"/>
                <w:szCs w:val="24"/>
              </w:rPr>
            </w:pPr>
            <w:r w:rsidRPr="007C08BB">
              <w:rPr>
                <w:sz w:val="24"/>
                <w:szCs w:val="24"/>
              </w:rPr>
              <w:t xml:space="preserve">Закон Московской области от 24.07.2014 N 106/2014-ОЗ </w:t>
            </w:r>
            <w:r>
              <w:rPr>
                <w:sz w:val="24"/>
                <w:szCs w:val="24"/>
              </w:rPr>
              <w:t>«</w:t>
            </w:r>
            <w:r w:rsidRPr="007C08BB">
              <w:rPr>
                <w:sz w:val="24"/>
                <w:szCs w:val="24"/>
              </w:rPr>
              <w:t>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</w:t>
            </w:r>
            <w:r>
              <w:rPr>
                <w:sz w:val="24"/>
                <w:szCs w:val="24"/>
              </w:rPr>
              <w:t>».</w:t>
            </w:r>
          </w:p>
          <w:p w14:paraId="59C9C7A1" w14:textId="7CD49A16" w:rsidR="007C08BB" w:rsidRDefault="007C08BB" w:rsidP="007C08BB">
            <w:pPr>
              <w:pStyle w:val="TableParagraph"/>
              <w:spacing w:line="264" w:lineRule="auto"/>
              <w:ind w:left="110" w:right="85"/>
              <w:jc w:val="both"/>
              <w:rPr>
                <w:sz w:val="24"/>
                <w:szCs w:val="24"/>
              </w:rPr>
            </w:pPr>
            <w:r w:rsidRPr="007C08BB">
              <w:rPr>
                <w:sz w:val="24"/>
                <w:szCs w:val="24"/>
              </w:rPr>
              <w:t xml:space="preserve">Положение о муниципальном контроле в сфере благоустройства на территории городского округа Домодедово Московской области, утверждённое решением Совета депутатов городского округа Домодедово Московской области </w:t>
            </w:r>
            <w:r w:rsidRPr="007C08BB">
              <w:rPr>
                <w:rFonts w:hint="eastAsia"/>
                <w:sz w:val="24"/>
                <w:szCs w:val="24"/>
              </w:rPr>
              <w:t>от</w:t>
            </w:r>
            <w:r w:rsidRPr="007C08BB">
              <w:rPr>
                <w:sz w:val="24"/>
                <w:szCs w:val="24"/>
              </w:rPr>
              <w:t xml:space="preserve"> 20.06.2022 № 1-4/1242</w:t>
            </w:r>
            <w:r w:rsidR="006A08B7">
              <w:rPr>
                <w:sz w:val="24"/>
                <w:szCs w:val="24"/>
              </w:rPr>
              <w:t xml:space="preserve"> (далее- Положение о муниципальном контроле)</w:t>
            </w:r>
            <w:r>
              <w:rPr>
                <w:sz w:val="24"/>
                <w:szCs w:val="24"/>
              </w:rPr>
              <w:t>.</w:t>
            </w:r>
          </w:p>
          <w:p w14:paraId="03282878" w14:textId="49FE8979" w:rsidR="006A12E6" w:rsidRDefault="006A12E6" w:rsidP="007C08BB">
            <w:pPr>
              <w:pStyle w:val="TableParagraph"/>
              <w:spacing w:line="264" w:lineRule="auto"/>
              <w:ind w:left="110" w:right="85"/>
              <w:jc w:val="both"/>
              <w:rPr>
                <w:sz w:val="24"/>
                <w:szCs w:val="24"/>
              </w:rPr>
            </w:pPr>
            <w:r w:rsidRPr="006A12E6">
              <w:rPr>
                <w:sz w:val="24"/>
                <w:szCs w:val="24"/>
              </w:rPr>
              <w:t>Постановление Правительства МО от 29.12.2021 N 1518/45 (ред. от 18.07.2025) "О муниципальном контроле в сфере благоустройства на территории Московской области" (вместе с "Положением о муниципальном контроле в сфере благоустройства на территории Московской области", "Перечнем должностных лиц Министерства по содержанию территорий и государственному жилищному надзору Московской области, осуществляющих муниципальный контроль в сфере благоустройства на территории Московской области")</w:t>
            </w:r>
          </w:p>
          <w:p w14:paraId="65792B1E" w14:textId="34C060A1" w:rsidR="00610703" w:rsidRPr="008002BC" w:rsidRDefault="00610703" w:rsidP="007C08BB">
            <w:pPr>
              <w:pStyle w:val="TableParagraph"/>
              <w:spacing w:line="264" w:lineRule="auto"/>
              <w:ind w:left="110" w:right="85"/>
              <w:jc w:val="both"/>
              <w:rPr>
                <w:sz w:val="24"/>
                <w:szCs w:val="24"/>
              </w:rPr>
            </w:pPr>
          </w:p>
        </w:tc>
      </w:tr>
      <w:tr w:rsidR="00393E6A" w:rsidRPr="008002BC" w14:paraId="1EAD3D0F" w14:textId="77777777" w:rsidTr="00BA1AB1">
        <w:trPr>
          <w:trHeight w:val="545"/>
        </w:trPr>
        <w:tc>
          <w:tcPr>
            <w:tcW w:w="3118" w:type="dxa"/>
            <w:shd w:val="clear" w:color="auto" w:fill="auto"/>
          </w:tcPr>
          <w:p w14:paraId="3C395EDF" w14:textId="13D7B842" w:rsidR="0082037E" w:rsidRPr="008002BC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002BC">
              <w:rPr>
                <w:sz w:val="24"/>
                <w:szCs w:val="24"/>
              </w:rPr>
              <w:t>Разработчик программы</w:t>
            </w:r>
            <w:r w:rsidR="009E20B4" w:rsidRPr="008002BC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521" w:type="dxa"/>
            <w:shd w:val="clear" w:color="auto" w:fill="auto"/>
          </w:tcPr>
          <w:p w14:paraId="7FF96BE5" w14:textId="7361A67D" w:rsidR="0082037E" w:rsidRPr="00613974" w:rsidRDefault="00854665" w:rsidP="00610703">
            <w:pPr>
              <w:pStyle w:val="TableParagraph"/>
              <w:spacing w:line="264" w:lineRule="auto"/>
              <w:ind w:left="110"/>
              <w:jc w:val="both"/>
              <w:rPr>
                <w:i/>
                <w:sz w:val="24"/>
                <w:szCs w:val="24"/>
              </w:rPr>
            </w:pPr>
            <w:r w:rsidRPr="00A579ED">
              <w:rPr>
                <w:sz w:val="24"/>
                <w:szCs w:val="24"/>
              </w:rPr>
              <w:t xml:space="preserve">Администрация городского округа Домодедово Московской области </w:t>
            </w:r>
            <w:r w:rsidR="00610703" w:rsidRPr="00A579ED">
              <w:rPr>
                <w:sz w:val="24"/>
                <w:szCs w:val="24"/>
              </w:rPr>
              <w:t>муниципальный контроль</w:t>
            </w:r>
            <w:r w:rsidRPr="00A579ED">
              <w:rPr>
                <w:sz w:val="24"/>
                <w:szCs w:val="24"/>
              </w:rPr>
              <w:t xml:space="preserve"> в </w:t>
            </w:r>
            <w:r w:rsidR="00610703" w:rsidRPr="00A579ED">
              <w:rPr>
                <w:sz w:val="24"/>
                <w:szCs w:val="24"/>
              </w:rPr>
              <w:t>сфере</w:t>
            </w:r>
            <w:r w:rsidRPr="00A579ED">
              <w:rPr>
                <w:sz w:val="24"/>
                <w:szCs w:val="24"/>
              </w:rPr>
              <w:t xml:space="preserve"> </w:t>
            </w:r>
            <w:r w:rsidR="00610703" w:rsidRPr="00A579ED">
              <w:rPr>
                <w:sz w:val="24"/>
                <w:szCs w:val="24"/>
              </w:rPr>
              <w:t>благоустройства</w:t>
            </w:r>
          </w:p>
        </w:tc>
      </w:tr>
      <w:tr w:rsidR="00535E6D" w:rsidRPr="008002BC" w14:paraId="3DD3E22D" w14:textId="77777777" w:rsidTr="00BA1AB1">
        <w:trPr>
          <w:trHeight w:val="545"/>
        </w:trPr>
        <w:tc>
          <w:tcPr>
            <w:tcW w:w="3118" w:type="dxa"/>
            <w:shd w:val="clear" w:color="auto" w:fill="auto"/>
          </w:tcPr>
          <w:p w14:paraId="7A6B4BA0" w14:textId="26B6D7B3" w:rsidR="00535E6D" w:rsidRPr="008002BC" w:rsidRDefault="00535E6D" w:rsidP="00535E6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35991">
              <w:rPr>
                <w:sz w:val="24"/>
                <w:szCs w:val="24"/>
              </w:rPr>
              <w:lastRenderedPageBreak/>
              <w:t>Контрольный орган</w:t>
            </w:r>
            <w:r w:rsidRPr="009352A0">
              <w:rPr>
                <w:sz w:val="24"/>
                <w:szCs w:val="24"/>
              </w:rPr>
              <w:t xml:space="preserve"> осуществляющ</w:t>
            </w:r>
            <w:r>
              <w:rPr>
                <w:sz w:val="24"/>
                <w:szCs w:val="24"/>
              </w:rPr>
              <w:t>ий</w:t>
            </w:r>
            <w:r w:rsidRPr="009352A0">
              <w:rPr>
                <w:sz w:val="24"/>
                <w:szCs w:val="24"/>
              </w:rPr>
              <w:t xml:space="preserve"> муниципальный контроль </w:t>
            </w:r>
            <w:r>
              <w:rPr>
                <w:sz w:val="24"/>
                <w:szCs w:val="24"/>
              </w:rPr>
              <w:t xml:space="preserve">в сфере благоустройства </w:t>
            </w:r>
            <w:r w:rsidRPr="009352A0">
              <w:rPr>
                <w:sz w:val="24"/>
                <w:szCs w:val="24"/>
              </w:rPr>
              <w:t>на территории городского округа Домодедово Московской области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0141367C" w14:textId="3B6F73E2" w:rsidR="00535E6D" w:rsidRPr="00735991" w:rsidRDefault="00535E6D" w:rsidP="00535E6D">
            <w:pPr>
              <w:pStyle w:val="TableParagraph"/>
              <w:spacing w:line="264" w:lineRule="auto"/>
              <w:ind w:left="110"/>
              <w:jc w:val="both"/>
              <w:rPr>
                <w:sz w:val="24"/>
                <w:szCs w:val="24"/>
              </w:rPr>
            </w:pPr>
            <w:r w:rsidRPr="00A579ED">
              <w:rPr>
                <w:sz w:val="24"/>
                <w:szCs w:val="24"/>
              </w:rPr>
              <w:t>Администрация городского округа Домодедово Московской области в лице управления жилищно-коммунального хозяйства (далее-контрольный орган).</w:t>
            </w:r>
          </w:p>
        </w:tc>
      </w:tr>
      <w:tr w:rsidR="00206766" w:rsidRPr="008002BC" w14:paraId="400FF3EA" w14:textId="77777777" w:rsidTr="00BA1AB1">
        <w:trPr>
          <w:trHeight w:val="545"/>
        </w:trPr>
        <w:tc>
          <w:tcPr>
            <w:tcW w:w="3118" w:type="dxa"/>
            <w:shd w:val="clear" w:color="auto" w:fill="auto"/>
          </w:tcPr>
          <w:p w14:paraId="41DC2FB6" w14:textId="0D9E3DCB" w:rsidR="00206766" w:rsidRPr="008002BC" w:rsidRDefault="00206766" w:rsidP="00C20786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8002BC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521" w:type="dxa"/>
            <w:shd w:val="clear" w:color="auto" w:fill="auto"/>
          </w:tcPr>
          <w:p w14:paraId="118328B0" w14:textId="77777777" w:rsidR="00206766" w:rsidRPr="008B7F76" w:rsidRDefault="00206766" w:rsidP="0009671B">
            <w:pPr>
              <w:pStyle w:val="ConsPlusNormal"/>
              <w:spacing w:line="276" w:lineRule="auto"/>
              <w:ind w:left="55"/>
              <w:jc w:val="both"/>
              <w:rPr>
                <w:sz w:val="24"/>
                <w:szCs w:val="24"/>
              </w:rPr>
            </w:pPr>
            <w:r w:rsidRPr="008B7F76">
              <w:rPr>
                <w:sz w:val="24"/>
                <w:szCs w:val="24"/>
              </w:rPr>
              <w:t>1. Стимулирование добросовестного соблюдения обязательных требований всеми контролируемыми лицами;</w:t>
            </w:r>
          </w:p>
          <w:p w14:paraId="6FBCB449" w14:textId="77777777" w:rsidR="00206766" w:rsidRPr="008B7F76" w:rsidRDefault="00206766" w:rsidP="0009671B">
            <w:pPr>
              <w:pStyle w:val="ConsPlusNormal"/>
              <w:spacing w:line="276" w:lineRule="auto"/>
              <w:ind w:left="55"/>
              <w:jc w:val="both"/>
              <w:rPr>
                <w:sz w:val="24"/>
                <w:szCs w:val="24"/>
              </w:rPr>
            </w:pPr>
            <w:r w:rsidRPr="008B7F76">
              <w:rPr>
                <w:sz w:val="24"/>
                <w:szCs w:val="24"/>
              </w:rPr>
              <w:t xml:space="preserve">2.  Устранение условий, причин и факторов, способных привести к нарушениям обязательных требований </w:t>
            </w:r>
            <w:r w:rsidRPr="008B7F76">
              <w:rPr>
                <w:sz w:val="24"/>
                <w:szCs w:val="24"/>
              </w:rPr>
              <w:br/>
              <w:t>и (или) причинению вреда (ущерба) охраняемым законом ценностям;</w:t>
            </w:r>
          </w:p>
          <w:p w14:paraId="371F1FB3" w14:textId="355D583F" w:rsidR="00206766" w:rsidRDefault="00206766" w:rsidP="0009671B">
            <w:pPr>
              <w:pStyle w:val="TableParagraph"/>
              <w:spacing w:line="264" w:lineRule="auto"/>
              <w:ind w:left="55"/>
              <w:jc w:val="both"/>
              <w:rPr>
                <w:sz w:val="24"/>
                <w:szCs w:val="24"/>
              </w:rPr>
            </w:pPr>
            <w:r w:rsidRPr="008B7F76">
              <w:rPr>
                <w:sz w:val="24"/>
                <w:szCs w:val="24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93E6A" w:rsidRPr="008002BC" w14:paraId="7C4F0F7A" w14:textId="77777777" w:rsidTr="00BA1AB1">
        <w:trPr>
          <w:trHeight w:val="847"/>
        </w:trPr>
        <w:tc>
          <w:tcPr>
            <w:tcW w:w="3118" w:type="dxa"/>
            <w:shd w:val="clear" w:color="auto" w:fill="auto"/>
          </w:tcPr>
          <w:p w14:paraId="770C2E81" w14:textId="52BBE303" w:rsidR="0082037E" w:rsidRPr="008002BC" w:rsidRDefault="00206766" w:rsidP="00C2078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002BC">
              <w:rPr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521" w:type="dxa"/>
            <w:shd w:val="clear" w:color="auto" w:fill="auto"/>
          </w:tcPr>
          <w:p w14:paraId="2162D987" w14:textId="77777777" w:rsidR="0009671B" w:rsidRPr="009352A0" w:rsidRDefault="0009671B" w:rsidP="0009671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Разъяснение контролируемым лицам обязательных требований;</w:t>
            </w:r>
          </w:p>
          <w:p w14:paraId="683FE456" w14:textId="77777777" w:rsidR="0009671B" w:rsidRPr="009352A0" w:rsidRDefault="0009671B" w:rsidP="0009671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их возникновения;</w:t>
            </w:r>
          </w:p>
          <w:p w14:paraId="76279E57" w14:textId="77777777" w:rsidR="0009671B" w:rsidRPr="009352A0" w:rsidRDefault="0009671B" w:rsidP="0009671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      </w:r>
          </w:p>
          <w:p w14:paraId="68F26D68" w14:textId="77777777" w:rsidR="0009671B" w:rsidRPr="009352A0" w:rsidRDefault="0009671B" w:rsidP="0009671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 Установление и оценка зависимости видов, форм </w:t>
            </w:r>
            <w:r w:rsidRPr="00935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интенсивности профилактических мероприятий </w:t>
            </w:r>
            <w:r w:rsidRPr="00935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 особенностей контролируемого лица, проведение профилактических мероприятий с учетом данных факторов;</w:t>
            </w:r>
          </w:p>
          <w:p w14:paraId="375C2E16" w14:textId="77777777" w:rsidR="0009671B" w:rsidRPr="009352A0" w:rsidRDefault="0009671B" w:rsidP="0009671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 Повышение квалификации кадрового состава контрольного органа, принимающего участие в проведении контрольных мероприятий;</w:t>
            </w:r>
          </w:p>
          <w:p w14:paraId="6660CCC5" w14:textId="77777777" w:rsidR="0009671B" w:rsidRPr="009352A0" w:rsidRDefault="0009671B" w:rsidP="0009671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5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      </w:r>
          </w:p>
          <w:p w14:paraId="4A32074E" w14:textId="2A9C860C" w:rsidR="0082037E" w:rsidRPr="00613974" w:rsidRDefault="0009671B" w:rsidP="0009671B">
            <w:pPr>
              <w:pStyle w:val="TableParagraph"/>
              <w:spacing w:line="264" w:lineRule="auto"/>
              <w:ind w:right="76"/>
              <w:jc w:val="both"/>
              <w:rPr>
                <w:sz w:val="24"/>
                <w:szCs w:val="24"/>
              </w:rPr>
            </w:pPr>
            <w:r w:rsidRPr="009352A0">
              <w:rPr>
                <w:color w:val="000000"/>
                <w:sz w:val="24"/>
                <w:szCs w:val="24"/>
              </w:rPr>
              <w:t xml:space="preserve">7. Повышение уровня правовой грамотности контролируемых лиц, в том числе путем обеспечения доступности информации об обязательных требованиях </w:t>
            </w:r>
            <w:r w:rsidRPr="009352A0">
              <w:rPr>
                <w:color w:val="000000"/>
                <w:sz w:val="24"/>
                <w:szCs w:val="24"/>
              </w:rPr>
              <w:br/>
              <w:t>и необходимых мерах по их исполнению.</w:t>
            </w:r>
          </w:p>
        </w:tc>
      </w:tr>
      <w:tr w:rsidR="00393E6A" w:rsidRPr="008002BC" w14:paraId="3F6DA1B3" w14:textId="77777777" w:rsidTr="00BA1AB1">
        <w:trPr>
          <w:trHeight w:val="679"/>
        </w:trPr>
        <w:tc>
          <w:tcPr>
            <w:tcW w:w="3118" w:type="dxa"/>
            <w:shd w:val="clear" w:color="auto" w:fill="auto"/>
          </w:tcPr>
          <w:p w14:paraId="195075C2" w14:textId="4869C0D7" w:rsidR="00A10218" w:rsidRPr="008002BC" w:rsidRDefault="00A10218" w:rsidP="00E853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002BC">
              <w:rPr>
                <w:sz w:val="24"/>
                <w:szCs w:val="24"/>
              </w:rPr>
              <w:t>Сроки реализации программы профилактики</w:t>
            </w:r>
          </w:p>
        </w:tc>
        <w:tc>
          <w:tcPr>
            <w:tcW w:w="6521" w:type="dxa"/>
            <w:shd w:val="clear" w:color="auto" w:fill="auto"/>
          </w:tcPr>
          <w:p w14:paraId="06BBC749" w14:textId="25D087CC" w:rsidR="00A10218" w:rsidRPr="008002BC" w:rsidRDefault="00A10218" w:rsidP="00C40635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FD3">
              <w:rPr>
                <w:rFonts w:ascii="Times New Roman" w:hAnsi="Times New Roman"/>
                <w:sz w:val="24"/>
                <w:szCs w:val="24"/>
              </w:rPr>
              <w:t>202</w:t>
            </w:r>
            <w:r w:rsidR="00610703" w:rsidRPr="000F7FD3">
              <w:rPr>
                <w:rFonts w:ascii="Times New Roman" w:hAnsi="Times New Roman"/>
                <w:sz w:val="24"/>
                <w:szCs w:val="24"/>
              </w:rPr>
              <w:t>6</w:t>
            </w:r>
            <w:r w:rsidRPr="000F7FD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800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24F6B" w14:textId="78C21342" w:rsidR="00A10218" w:rsidRPr="008002BC" w:rsidRDefault="00A10218" w:rsidP="00C4063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E6A" w:rsidRPr="008002BC" w14:paraId="3F4CEEBB" w14:textId="77777777" w:rsidTr="00BA1AB1">
        <w:trPr>
          <w:trHeight w:val="705"/>
        </w:trPr>
        <w:tc>
          <w:tcPr>
            <w:tcW w:w="3118" w:type="dxa"/>
            <w:shd w:val="clear" w:color="auto" w:fill="auto"/>
          </w:tcPr>
          <w:p w14:paraId="1913472E" w14:textId="1D544371" w:rsidR="00A10218" w:rsidRPr="000F7FD3" w:rsidRDefault="00A10218" w:rsidP="00C20786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0F7FD3">
              <w:rPr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21" w:type="dxa"/>
            <w:shd w:val="clear" w:color="auto" w:fill="auto"/>
          </w:tcPr>
          <w:p w14:paraId="139E69C9" w14:textId="1BA54A1C" w:rsidR="00A10218" w:rsidRPr="000F7FD3" w:rsidRDefault="00A10218" w:rsidP="00C40635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F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2049C8" w:rsidRPr="000F7F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контрольного органа.</w:t>
            </w:r>
          </w:p>
        </w:tc>
      </w:tr>
      <w:tr w:rsidR="00393E6A" w:rsidRPr="008002BC" w14:paraId="68D16ED8" w14:textId="77777777" w:rsidTr="00BA1AB1">
        <w:trPr>
          <w:trHeight w:val="421"/>
        </w:trPr>
        <w:tc>
          <w:tcPr>
            <w:tcW w:w="3118" w:type="dxa"/>
            <w:shd w:val="clear" w:color="auto" w:fill="auto"/>
          </w:tcPr>
          <w:p w14:paraId="71EBCD30" w14:textId="419680CE" w:rsidR="00A10218" w:rsidRPr="008002BC" w:rsidRDefault="00A10218" w:rsidP="00C2078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002BC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521" w:type="dxa"/>
            <w:shd w:val="clear" w:color="auto" w:fill="auto"/>
          </w:tcPr>
          <w:p w14:paraId="24970DAE" w14:textId="259E724B" w:rsidR="00A10218" w:rsidRPr="003572DA" w:rsidRDefault="00A10218" w:rsidP="003572DA">
            <w:pPr>
              <w:shd w:val="clear" w:color="auto" w:fill="FFFFFF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Снижение рисков причинения вреда охраняемым законом ценностям</w:t>
            </w:r>
            <w:r w:rsidR="0035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1F493D7" w14:textId="0F1F4239" w:rsidR="00A10218" w:rsidRPr="008002BC" w:rsidRDefault="00A10218" w:rsidP="003572DA">
            <w:pPr>
              <w:shd w:val="clear" w:color="auto" w:fill="FFFFFF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контролируемых лиц- развитие системы профилактических мероприятий органа, осуществляющего </w:t>
            </w:r>
            <w:r w:rsidR="002160CE" w:rsidRPr="00B31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контроль</w:t>
            </w:r>
            <w:r w:rsidR="00B31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сфере благоустройства</w:t>
            </w:r>
            <w:r w:rsidR="00683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городского округа Домодедово (далее- муниципальный контроль)</w:t>
            </w:r>
            <w:r w:rsidR="0035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ED891D2" w14:textId="26804E53" w:rsidR="00A10218" w:rsidRPr="008002BC" w:rsidRDefault="00A10218" w:rsidP="003572DA">
            <w:pPr>
              <w:shd w:val="clear" w:color="auto" w:fill="FFFFFF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 Внедрение различных способов профилактики</w:t>
            </w:r>
            <w:r w:rsidR="0035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55F02A6" w14:textId="4A0930A4" w:rsidR="00A10218" w:rsidRPr="008002BC" w:rsidRDefault="00A10218" w:rsidP="003572DA">
            <w:pPr>
              <w:shd w:val="clear" w:color="auto" w:fill="FFFFFF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контрольного органа</w:t>
            </w:r>
            <w:r w:rsidR="0035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8F58094" w14:textId="3541F68C" w:rsidR="00A10218" w:rsidRPr="008002BC" w:rsidRDefault="00A10218" w:rsidP="003572DA">
            <w:pPr>
              <w:shd w:val="clear" w:color="auto" w:fill="FFFFFF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</w:t>
            </w:r>
            <w:r w:rsidR="0035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D52ABA6" w14:textId="190C73A8" w:rsidR="00A10218" w:rsidRPr="008002BC" w:rsidRDefault="00A10218" w:rsidP="003572DA">
            <w:pPr>
              <w:shd w:val="clear" w:color="auto" w:fill="FFFFFF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контрольного</w:t>
            </w:r>
            <w:r w:rsidR="002160CE"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</w:t>
            </w:r>
            <w:r w:rsidR="0035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78FB8C6" w14:textId="4FBB56FE" w:rsidR="00A10218" w:rsidRPr="008002BC" w:rsidRDefault="00A10218" w:rsidP="003572DA">
            <w:pPr>
              <w:shd w:val="clear" w:color="auto" w:fill="FFFFFF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деятельности контрольного органа</w:t>
            </w:r>
            <w:r w:rsidR="0035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FB069FB" w14:textId="22CCAD9E" w:rsidR="00A10218" w:rsidRPr="008002BC" w:rsidRDefault="00A10218" w:rsidP="003572DA">
            <w:pPr>
              <w:shd w:val="clear" w:color="auto" w:fill="FFFFFF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контролируемых лиц</w:t>
            </w:r>
            <w:r w:rsidR="0035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DDEAB28" w14:textId="469059C9" w:rsidR="00A10218" w:rsidRPr="008002BC" w:rsidRDefault="00A10218" w:rsidP="003572DA">
            <w:pPr>
              <w:shd w:val="clear" w:color="auto" w:fill="FFFFFF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</w:t>
            </w:r>
            <w:r w:rsidR="0035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25909BB" w14:textId="6CBB1339" w:rsidR="00A10218" w:rsidRPr="008002BC" w:rsidRDefault="00A10218" w:rsidP="003572DA">
            <w:pPr>
              <w:shd w:val="clear" w:color="auto" w:fill="FFFFFF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</w:t>
            </w:r>
            <w:r w:rsidR="0035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E2B93C9" w14:textId="54324E70" w:rsidR="00A10218" w:rsidRPr="008002BC" w:rsidRDefault="00A10218" w:rsidP="003572DA">
            <w:pPr>
              <w:widowControl w:val="0"/>
              <w:autoSpaceDE w:val="0"/>
              <w:autoSpaceDN w:val="0"/>
              <w:spacing w:after="0" w:line="264" w:lineRule="auto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2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14:paraId="618C053F" w14:textId="6CC6F5AB" w:rsidR="007C5ED6" w:rsidRDefault="007C5ED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x-none" w:eastAsia="x-none" w:bidi="ru-RU"/>
        </w:rPr>
      </w:pPr>
    </w:p>
    <w:p w14:paraId="649D0F2F" w14:textId="665B8F0E" w:rsidR="0082037E" w:rsidRPr="00E853EE" w:rsidRDefault="00A8701B" w:rsidP="00A8701B">
      <w:pPr>
        <w:pStyle w:val="3"/>
        <w:spacing w:before="129" w:line="276" w:lineRule="auto"/>
        <w:ind w:left="0" w:firstLine="56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Раздел </w:t>
      </w:r>
      <w:r>
        <w:rPr>
          <w:b w:val="0"/>
          <w:sz w:val="24"/>
          <w:szCs w:val="24"/>
          <w:lang w:val="en-US"/>
        </w:rPr>
        <w:t>I</w:t>
      </w:r>
      <w:r w:rsidR="0082037E" w:rsidRPr="00E853EE">
        <w:rPr>
          <w:b w:val="0"/>
          <w:sz w:val="24"/>
          <w:szCs w:val="24"/>
        </w:rPr>
        <w:t xml:space="preserve">. </w:t>
      </w:r>
      <w:r w:rsidR="00874BE3" w:rsidRPr="00E853EE">
        <w:rPr>
          <w:b w:val="0"/>
          <w:sz w:val="24"/>
          <w:szCs w:val="24"/>
        </w:rPr>
        <w:t xml:space="preserve">Анализ текущего состояния осуществления </w:t>
      </w:r>
      <w:r w:rsidR="001A6711">
        <w:rPr>
          <w:b w:val="0"/>
          <w:sz w:val="24"/>
          <w:szCs w:val="24"/>
          <w:lang w:val="ru-RU"/>
        </w:rPr>
        <w:t>муниципального</w:t>
      </w:r>
      <w:r w:rsidR="00874BE3" w:rsidRPr="00E853EE">
        <w:rPr>
          <w:b w:val="0"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C11F66C" w14:textId="77777777" w:rsidR="00DC45A6" w:rsidRDefault="00DC45A6" w:rsidP="00A870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521CA32" w14:textId="5951ECF6" w:rsidR="00D15360" w:rsidRDefault="00874BE3" w:rsidP="00A870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8002B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1. </w:t>
      </w:r>
      <w:r w:rsidR="00591E93" w:rsidRPr="00591E93">
        <w:rPr>
          <w:rFonts w:ascii="Times New Roman" w:eastAsia="Times New Roman" w:hAnsi="Times New Roman"/>
          <w:sz w:val="24"/>
          <w:szCs w:val="24"/>
          <w:lang w:eastAsia="x-none"/>
        </w:rPr>
        <w:t>Предметом муниципального контроля является соблюдение контролируемыми лицами требований, установленных Правилами благоустройства территории городского округа Домодедово Московской области (далее - обязательные требования).</w:t>
      </w:r>
    </w:p>
    <w:p w14:paraId="2BAED2D7" w14:textId="1C145DCB" w:rsidR="00403B0A" w:rsidRPr="008002BC" w:rsidRDefault="00403B0A" w:rsidP="00A870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Контролируемыми лицами, в отношении которых осуществляется муниципальный контроль на территории городского округа Домодедово являются: юридические лица, </w:t>
      </w:r>
      <w:r w:rsidR="004E55A7" w:rsidRPr="004E55A7">
        <w:rPr>
          <w:rFonts w:ascii="Times New Roman" w:eastAsia="Times New Roman" w:hAnsi="Times New Roman"/>
          <w:sz w:val="24"/>
          <w:szCs w:val="24"/>
          <w:lang w:val="x-none" w:eastAsia="x-none"/>
        </w:rPr>
        <w:t>индивидуальны</w:t>
      </w:r>
      <w:r w:rsidR="004E55A7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="004E55A7" w:rsidRPr="004E55A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предприниматели</w:t>
      </w:r>
      <w:r w:rsidR="004E55A7">
        <w:rPr>
          <w:rFonts w:ascii="Times New Roman" w:eastAsia="Times New Roman" w:hAnsi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физические лица.</w:t>
      </w:r>
    </w:p>
    <w:p w14:paraId="69F292F1" w14:textId="05D96104" w:rsidR="00E853EE" w:rsidRPr="00E853EE" w:rsidRDefault="00874BE3" w:rsidP="00A8701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853E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Объектами </w:t>
      </w:r>
      <w:r w:rsidR="0008711C" w:rsidRPr="00E853EE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Pr="00E853E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2049C8" w:rsidRPr="00E853E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контроля </w:t>
      </w:r>
      <w:r w:rsidR="001B04FD">
        <w:rPr>
          <w:rFonts w:ascii="Times New Roman" w:eastAsia="Times New Roman" w:hAnsi="Times New Roman"/>
          <w:sz w:val="24"/>
          <w:szCs w:val="24"/>
          <w:lang w:eastAsia="x-none"/>
        </w:rPr>
        <w:t xml:space="preserve">в сфере благоустройства </w:t>
      </w:r>
      <w:r w:rsidRPr="00E853EE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</w:t>
      </w:r>
      <w:r w:rsidR="000E2F5D" w:rsidRPr="00E853EE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14:paraId="0728AAF7" w14:textId="0487138E" w:rsidR="00E853EE" w:rsidRPr="00E853EE" w:rsidRDefault="00E853EE" w:rsidP="0097695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53EE">
        <w:rPr>
          <w:rFonts w:ascii="Times New Roman" w:eastAsia="Times New Roman" w:hAnsi="Times New Roman"/>
          <w:sz w:val="24"/>
          <w:szCs w:val="24"/>
          <w:lang w:eastAsia="x-none"/>
        </w:rPr>
        <w:t>1)</w:t>
      </w:r>
      <w:r w:rsidRPr="00E853EE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E853EE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="0041390F" w:rsidRPr="00E853EE"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деятельность</w:t>
      </w:r>
      <w:r w:rsidR="00DB709F" w:rsidRPr="00E853EE">
        <w:rPr>
          <w:rFonts w:ascii="Times New Roman" w:hAnsi="Times New Roman"/>
          <w:sz w:val="24"/>
          <w:szCs w:val="24"/>
        </w:rPr>
        <w:t>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AFA10E8" w14:textId="766C9228" w:rsidR="00E853EE" w:rsidRPr="00E853EE" w:rsidRDefault="00403B0A" w:rsidP="0097695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DB709F" w:rsidRPr="00E853EE">
        <w:rPr>
          <w:rFonts w:ascii="Times New Roman" w:hAnsi="Times New Roman"/>
          <w:sz w:val="24"/>
          <w:szCs w:val="24"/>
        </w:rPr>
        <w:t>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требования;</w:t>
      </w:r>
    </w:p>
    <w:p w14:paraId="41246105" w14:textId="05310561" w:rsidR="00BC5F41" w:rsidRPr="008002BC" w:rsidRDefault="00E853EE" w:rsidP="0097695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53EE">
        <w:rPr>
          <w:rFonts w:ascii="Times New Roman" w:hAnsi="Times New Roman"/>
          <w:sz w:val="24"/>
          <w:szCs w:val="24"/>
        </w:rPr>
        <w:t xml:space="preserve">3) </w:t>
      </w:r>
      <w:r w:rsidR="00DB709F" w:rsidRPr="00E853EE">
        <w:rPr>
          <w:rFonts w:ascii="Times New Roman" w:hAnsi="Times New Roman"/>
          <w:sz w:val="24"/>
          <w:szCs w:val="24"/>
        </w:rPr>
        <w:t xml:space="preserve"> территории </w:t>
      </w:r>
      <w:r w:rsidR="00EB0C93" w:rsidRPr="00E853EE">
        <w:rPr>
          <w:rFonts w:ascii="Times New Roman" w:hAnsi="Times New Roman"/>
          <w:sz w:val="24"/>
          <w:szCs w:val="24"/>
        </w:rPr>
        <w:t xml:space="preserve">городского округа Домодедово </w:t>
      </w:r>
      <w:r w:rsidR="00DB709F" w:rsidRPr="00E853EE">
        <w:rPr>
          <w:rFonts w:ascii="Times New Roman" w:hAnsi="Times New Roman"/>
          <w:sz w:val="24"/>
          <w:szCs w:val="24"/>
        </w:rPr>
        <w:t>Московской области</w:t>
      </w:r>
      <w:r w:rsidR="00BC5F41" w:rsidRPr="00E853EE">
        <w:rPr>
          <w:rFonts w:ascii="Times New Roman" w:hAnsi="Times New Roman"/>
          <w:sz w:val="24"/>
          <w:szCs w:val="24"/>
        </w:rPr>
        <w:t>.</w:t>
      </w:r>
    </w:p>
    <w:p w14:paraId="405CA55E" w14:textId="28321D00" w:rsidR="00874BE3" w:rsidRPr="008002BC" w:rsidRDefault="00874BE3" w:rsidP="00A870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8002BC">
        <w:rPr>
          <w:rFonts w:ascii="Times New Roman" w:eastAsia="Times New Roman" w:hAnsi="Times New Roman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8002BC">
        <w:rPr>
          <w:rFonts w:ascii="Times New Roman" w:eastAsia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Pr="008002B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8002BC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Pr="008002BC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3D40E628" w14:textId="7E09F39D" w:rsidR="00874BE3" w:rsidRPr="008002BC" w:rsidRDefault="00874BE3" w:rsidP="00A870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8002B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="0044724A" w:rsidRPr="008002BC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A8701B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8002BC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являются:</w:t>
      </w:r>
    </w:p>
    <w:p w14:paraId="7C06CF9E" w14:textId="5DAEF17B" w:rsidR="004633FE" w:rsidRPr="004E41A6" w:rsidRDefault="004633FE" w:rsidP="004633FE">
      <w:pPr>
        <w:pStyle w:val="Default"/>
        <w:ind w:firstLine="709"/>
        <w:jc w:val="both"/>
        <w:rPr>
          <w:rFonts w:eastAsia="Times New Roman"/>
          <w:lang w:val="ru"/>
        </w:rPr>
      </w:pPr>
      <w:r w:rsidRPr="004E41A6">
        <w:rPr>
          <w:rFonts w:eastAsia="Times New Roman"/>
          <w:lang w:val="ru"/>
        </w:rPr>
        <w:t>1) выявление посредством единой системы назначения заданий на базе мобильной диспетчерской платформы "Проверки Подмосковья" сведений о недостоверности результатов выполнения заданий по содержанию детских, игровых, спортивных (физкультурно-оздоровительных) площадок.</w:t>
      </w:r>
    </w:p>
    <w:p w14:paraId="2C57D7C3" w14:textId="1FBED59F" w:rsidR="004633FE" w:rsidRPr="004E41A6" w:rsidRDefault="004633FE" w:rsidP="004633FE">
      <w:pPr>
        <w:pStyle w:val="Default"/>
        <w:ind w:firstLine="709"/>
        <w:jc w:val="both"/>
        <w:rPr>
          <w:rFonts w:eastAsia="Times New Roman"/>
          <w:lang w:val="ru"/>
        </w:rPr>
      </w:pPr>
      <w:r w:rsidRPr="004E41A6">
        <w:rPr>
          <w:rFonts w:eastAsia="Times New Roman"/>
          <w:lang w:val="ru"/>
        </w:rPr>
        <w:t xml:space="preserve">2) превышение на 50 процентов и более от среднего количества обращений граждан за неделю по отношению к аналогичному периоду прошлой недели по вопросам чистоты, порядка и благоустройства на территории </w:t>
      </w:r>
      <w:r w:rsidR="00DF33BD" w:rsidRPr="004E41A6">
        <w:rPr>
          <w:rFonts w:eastAsia="Times New Roman"/>
          <w:lang w:val="ru"/>
        </w:rPr>
        <w:t>городского округа Домодедово</w:t>
      </w:r>
      <w:r w:rsidRPr="004E41A6">
        <w:rPr>
          <w:rFonts w:eastAsia="Times New Roman"/>
          <w:lang w:val="ru"/>
        </w:rPr>
        <w:t xml:space="preserve"> Московской области, содержащихся в государственной информационной системе Московской области "Единый центр управления регионом".</w:t>
      </w:r>
    </w:p>
    <w:p w14:paraId="5A9D86F9" w14:textId="401BE97A" w:rsidR="00874BE3" w:rsidRPr="004E41A6" w:rsidRDefault="004633FE" w:rsidP="004633F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</w:pPr>
      <w:r w:rsidRPr="004E41A6">
        <w:rPr>
          <w:rFonts w:ascii="Times New Roman" w:eastAsia="Times New Roman" w:hAnsi="Times New Roman"/>
          <w:color w:val="000000"/>
          <w:sz w:val="24"/>
          <w:szCs w:val="24"/>
          <w:lang w:val="ru" w:eastAsia="ru-RU"/>
        </w:rPr>
        <w:t>3) отсутствие в базе мобильной диспетчерской платформы "Проверки Подмосковья" сведений об окончании земляных работ по истечении срока действия разрешения на их проведение (ордера).</w:t>
      </w:r>
    </w:p>
    <w:p w14:paraId="0624D3C6" w14:textId="075E5C4B" w:rsidR="00C9060A" w:rsidRPr="004E41A6" w:rsidRDefault="004E41A6" w:rsidP="00C9060A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lastRenderedPageBreak/>
        <w:t xml:space="preserve">   4</w:t>
      </w:r>
      <w:r w:rsidR="00C9060A" w:rsidRPr="004E41A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C9060A" w:rsidRPr="004E41A6">
        <w:rPr>
          <w:rFonts w:ascii="Times New Roman" w:eastAsia="Times New Roman" w:hAnsi="Times New Roman"/>
          <w:sz w:val="24"/>
          <w:szCs w:val="24"/>
          <w:lang w:eastAsia="ru-RU"/>
        </w:rPr>
        <w:t>размещение транспортных средств, в том числе брошенных и (или) разукомплектованных, на участках с зелеными насаждениями;</w:t>
      </w:r>
    </w:p>
    <w:p w14:paraId="4DDD171D" w14:textId="255E89C1" w:rsidR="00C9060A" w:rsidRPr="004E41A6" w:rsidRDefault="004E41A6" w:rsidP="00C9060A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5</w:t>
      </w:r>
      <w:r w:rsidR="00C9060A" w:rsidRPr="004E41A6">
        <w:rPr>
          <w:rFonts w:ascii="Times New Roman" w:eastAsia="Times New Roman" w:hAnsi="Times New Roman"/>
          <w:sz w:val="24"/>
          <w:szCs w:val="24"/>
          <w:lang w:eastAsia="x-none"/>
        </w:rPr>
        <w:t xml:space="preserve">) </w:t>
      </w:r>
      <w:r w:rsidR="00C9060A" w:rsidRPr="004E41A6">
        <w:rPr>
          <w:rFonts w:ascii="Times New Roman" w:eastAsia="Times New Roman" w:hAnsi="Times New Roman"/>
          <w:bCs/>
          <w:sz w:val="24"/>
          <w:szCs w:val="24"/>
          <w:lang w:eastAsia="ru-RU"/>
        </w:rPr>
        <w:t>ненадлежащее состояние или содержание нежилых зданий, строений, сооружений и объектов малых архитектурных форм</w:t>
      </w:r>
      <w:r w:rsidR="00C9060A" w:rsidRPr="004E41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CC989D" w14:textId="4F06A7C1" w:rsidR="00C9060A" w:rsidRPr="00610703" w:rsidRDefault="00C9060A" w:rsidP="00C90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E41A6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</w:t>
      </w:r>
      <w:r w:rsidR="004E41A6"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 w:rsidR="004E41A6">
        <w:rPr>
          <w:rFonts w:ascii="Times New Roman" w:eastAsia="Times New Roman" w:hAnsi="Times New Roman"/>
          <w:sz w:val="24"/>
          <w:szCs w:val="24"/>
          <w:lang w:val="x-none" w:eastAsia="x-none"/>
        </w:rPr>
        <w:t>6</w:t>
      </w:r>
      <w:r w:rsidR="004E41A6">
        <w:rPr>
          <w:rFonts w:ascii="Times New Roman" w:eastAsia="Times New Roman" w:hAnsi="Times New Roman"/>
          <w:sz w:val="24"/>
          <w:szCs w:val="24"/>
          <w:lang w:eastAsia="x-none"/>
        </w:rPr>
        <w:t>)</w:t>
      </w:r>
      <w:r w:rsidRPr="004E41A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В целях предотвращени</w:t>
      </w:r>
      <w:r w:rsidRPr="004E41A6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Pr="004E41A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рисков причинения вреда </w:t>
      </w:r>
      <w:r w:rsidRPr="004E41A6">
        <w:rPr>
          <w:rFonts w:ascii="Times New Roman" w:eastAsia="Times New Roman" w:hAnsi="Times New Roman"/>
          <w:sz w:val="24"/>
          <w:szCs w:val="24"/>
          <w:lang w:eastAsia="x-none"/>
        </w:rPr>
        <w:t xml:space="preserve">(ущерба) </w:t>
      </w:r>
      <w:r w:rsidRPr="004E41A6">
        <w:rPr>
          <w:rFonts w:ascii="Times New Roman" w:eastAsia="Times New Roman" w:hAnsi="Times New Roman"/>
          <w:sz w:val="24"/>
          <w:szCs w:val="24"/>
          <w:lang w:val="x-none" w:eastAsia="x-none"/>
        </w:rPr>
        <w:t>охраняемым законом ценностям, предупреждени</w:t>
      </w:r>
      <w:r w:rsidRPr="004E41A6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Pr="004E41A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Pr="004E41A6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проводятся профилактические мероприятия.</w:t>
      </w:r>
    </w:p>
    <w:p w14:paraId="09D8D3FA" w14:textId="77777777" w:rsidR="00C9060A" w:rsidRPr="00C9060A" w:rsidRDefault="00C9060A" w:rsidP="004633F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4FE6AE" w14:textId="7F91FE07" w:rsidR="00874BE3" w:rsidRPr="008002BC" w:rsidRDefault="00874BE3" w:rsidP="00A870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8002BC">
        <w:rPr>
          <w:rFonts w:ascii="Times New Roman" w:eastAsia="Times New Roman" w:hAnsi="Times New Roman"/>
          <w:sz w:val="24"/>
          <w:szCs w:val="24"/>
          <w:lang w:val="x-none" w:eastAsia="x-none"/>
        </w:rPr>
        <w:t>4. В целях предотвращение рисков причинения вреда охраняемым законом ценностям, предупреждени</w:t>
      </w:r>
      <w:r w:rsidR="00374AFE" w:rsidRPr="008002BC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Pr="008002B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8002BC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</w:t>
      </w:r>
      <w:r w:rsidR="00DB709F" w:rsidRPr="008002BC">
        <w:rPr>
          <w:rFonts w:ascii="Times New Roman" w:eastAsia="Times New Roman" w:hAnsi="Times New Roman"/>
          <w:sz w:val="24"/>
          <w:szCs w:val="24"/>
          <w:lang w:eastAsia="x-none"/>
        </w:rPr>
        <w:t>ны профилактические мероприятия</w:t>
      </w:r>
      <w:r w:rsidR="00997A73">
        <w:rPr>
          <w:rFonts w:ascii="Times New Roman" w:eastAsia="Times New Roman" w:hAnsi="Times New Roman"/>
          <w:sz w:val="24"/>
          <w:szCs w:val="24"/>
          <w:lang w:eastAsia="x-none"/>
        </w:rPr>
        <w:t xml:space="preserve">, </w:t>
      </w:r>
      <w:r w:rsidR="00997A73" w:rsidRPr="009352A0">
        <w:rPr>
          <w:rFonts w:ascii="Times New Roman" w:eastAsia="Times New Roman" w:hAnsi="Times New Roman"/>
          <w:sz w:val="24"/>
          <w:szCs w:val="24"/>
          <w:lang w:eastAsia="x-none"/>
        </w:rPr>
        <w:t xml:space="preserve">предусмотренные планом-графиком, </w:t>
      </w:r>
      <w:r w:rsidR="00997A73" w:rsidRPr="009352A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установленным программой профилактики </w:t>
      </w:r>
      <w:r w:rsidR="00997A73" w:rsidRPr="004E41A6">
        <w:rPr>
          <w:rFonts w:ascii="Times New Roman" w:eastAsia="Times New Roman" w:hAnsi="Times New Roman"/>
          <w:sz w:val="24"/>
          <w:szCs w:val="24"/>
          <w:lang w:val="x-none" w:eastAsia="x-none"/>
        </w:rPr>
        <w:t>на 202</w:t>
      </w:r>
      <w:r w:rsidR="006A12E6" w:rsidRPr="004E41A6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0F7FD3" w:rsidRPr="004E41A6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997A73" w:rsidRPr="004E41A6">
        <w:rPr>
          <w:rFonts w:ascii="Times New Roman" w:eastAsia="Times New Roman" w:hAnsi="Times New Roman"/>
          <w:sz w:val="24"/>
          <w:szCs w:val="24"/>
          <w:lang w:val="x-none" w:eastAsia="x-none"/>
        </w:rPr>
        <w:t>год</w:t>
      </w:r>
      <w:r w:rsidR="00374AFE" w:rsidRPr="004E41A6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249D53AA" w14:textId="6658C1E7" w:rsidR="00375868" w:rsidRPr="00DC45A6" w:rsidRDefault="004B63D5" w:rsidP="00A870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8002BC">
        <w:rPr>
          <w:rFonts w:ascii="Times New Roman" w:eastAsia="Times New Roman" w:hAnsi="Times New Roman"/>
          <w:sz w:val="24"/>
          <w:szCs w:val="24"/>
          <w:lang w:eastAsia="x-none"/>
        </w:rPr>
        <w:t>Кроме того, н</w:t>
      </w:r>
      <w:r w:rsidRPr="008002B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а официальном </w:t>
      </w:r>
      <w:r w:rsidRPr="00EC64EB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сайте </w:t>
      </w:r>
      <w:r w:rsidR="00ED1938" w:rsidRPr="00EC64EB">
        <w:rPr>
          <w:rFonts w:ascii="Times New Roman" w:eastAsia="Times New Roman" w:hAnsi="Times New Roman"/>
          <w:sz w:val="24"/>
          <w:szCs w:val="24"/>
          <w:lang w:eastAsia="x-none"/>
        </w:rPr>
        <w:t>городского округа Домодедово в информационно- телекоммуникационной сети «Интернет»</w:t>
      </w:r>
      <w:r w:rsidRPr="00EC64EB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EC64EB" w:rsidRPr="00DC45A6">
        <w:rPr>
          <w:rFonts w:ascii="Times New Roman" w:eastAsia="Times New Roman" w:hAnsi="Times New Roman"/>
          <w:sz w:val="24"/>
          <w:szCs w:val="24"/>
          <w:lang w:eastAsia="x-none"/>
        </w:rPr>
        <w:t xml:space="preserve">(далее официальный сайт контрольного органа) </w:t>
      </w:r>
      <w:r w:rsidR="00375868" w:rsidRPr="00DC45A6">
        <w:rPr>
          <w:rFonts w:ascii="Times New Roman" w:eastAsia="Times New Roman" w:hAnsi="Times New Roman"/>
          <w:sz w:val="24"/>
          <w:szCs w:val="24"/>
          <w:lang w:eastAsia="x-none"/>
        </w:rPr>
        <w:t>размещ</w:t>
      </w:r>
      <w:r w:rsidR="00374AFE" w:rsidRPr="00DC45A6">
        <w:rPr>
          <w:rFonts w:ascii="Times New Roman" w:eastAsia="Times New Roman" w:hAnsi="Times New Roman"/>
          <w:sz w:val="24"/>
          <w:szCs w:val="24"/>
          <w:lang w:eastAsia="x-none"/>
        </w:rPr>
        <w:t>ены</w:t>
      </w:r>
      <w:r w:rsidR="00375868" w:rsidRPr="00DC45A6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14:paraId="53D69E09" w14:textId="77777777" w:rsidR="00B4458C" w:rsidRPr="009352A0" w:rsidRDefault="00B4458C" w:rsidP="0097695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352A0">
        <w:rPr>
          <w:sz w:val="24"/>
          <w:szCs w:val="24"/>
        </w:rPr>
        <w:t>1) тексты нормативных правовых актов, регулирующих осуществление муниципального контроля;</w:t>
      </w:r>
    </w:p>
    <w:p w14:paraId="6B799450" w14:textId="77777777" w:rsidR="00B4458C" w:rsidRPr="009352A0" w:rsidRDefault="00B4458C" w:rsidP="0097695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352A0">
        <w:rPr>
          <w:sz w:val="24"/>
          <w:szCs w:val="24"/>
        </w:rPr>
        <w:t>2) 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14:paraId="323BA11F" w14:textId="3253B170" w:rsidR="00B4458C" w:rsidRPr="009352A0" w:rsidRDefault="00B4458C" w:rsidP="0097695C">
      <w:pPr>
        <w:tabs>
          <w:tab w:val="left" w:pos="2977"/>
          <w:tab w:val="left" w:pos="354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352A0">
        <w:rPr>
          <w:rFonts w:ascii="Times New Roman" w:hAnsi="Times New Roman"/>
          <w:sz w:val="24"/>
          <w:szCs w:val="24"/>
        </w:rPr>
        <w:t>3) перечень правовых актов и их отдельных частей, содержащих обязательные требования, соблюдени</w:t>
      </w:r>
      <w:r>
        <w:rPr>
          <w:rFonts w:ascii="Times New Roman" w:hAnsi="Times New Roman"/>
          <w:sz w:val="24"/>
          <w:szCs w:val="24"/>
        </w:rPr>
        <w:t>е</w:t>
      </w:r>
      <w:r w:rsidRPr="009352A0">
        <w:rPr>
          <w:rFonts w:ascii="Times New Roman" w:hAnsi="Times New Roman"/>
          <w:sz w:val="24"/>
          <w:szCs w:val="24"/>
        </w:rPr>
        <w:t xml:space="preserve"> которых оцен</w:t>
      </w:r>
      <w:r>
        <w:rPr>
          <w:rFonts w:ascii="Times New Roman" w:hAnsi="Times New Roman"/>
          <w:sz w:val="24"/>
          <w:szCs w:val="24"/>
        </w:rPr>
        <w:t xml:space="preserve">ивается при проведении мероприятий </w:t>
      </w:r>
      <w:r w:rsidR="00F123F6">
        <w:rPr>
          <w:rFonts w:ascii="Times New Roman" w:hAnsi="Times New Roman"/>
          <w:sz w:val="24"/>
          <w:szCs w:val="24"/>
        </w:rPr>
        <w:t>при осуществлении муниципального контроля;</w:t>
      </w:r>
      <w:r w:rsidRPr="009352A0">
        <w:rPr>
          <w:rFonts w:ascii="Times New Roman" w:hAnsi="Times New Roman"/>
          <w:sz w:val="24"/>
          <w:szCs w:val="24"/>
        </w:rPr>
        <w:t xml:space="preserve"> </w:t>
      </w:r>
    </w:p>
    <w:p w14:paraId="1E30CBEA" w14:textId="00E7DDA3" w:rsidR="00B4458C" w:rsidRPr="009352A0" w:rsidRDefault="00B4458C" w:rsidP="0097695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352A0">
        <w:rPr>
          <w:sz w:val="24"/>
          <w:szCs w:val="24"/>
        </w:rPr>
        <w:t>4) </w:t>
      </w:r>
      <w:r w:rsidR="00F123F6">
        <w:rPr>
          <w:sz w:val="24"/>
          <w:szCs w:val="24"/>
        </w:rPr>
        <w:t xml:space="preserve"> </w:t>
      </w:r>
      <w:r w:rsidR="00FE0F97" w:rsidRPr="0061652B">
        <w:rPr>
          <w:sz w:val="24"/>
          <w:szCs w:val="24"/>
        </w:rPr>
        <w:t>утвержденная форма проверочного листа (список контрольных вопросов) для проведения проверки при осуществлении муниципального контроля</w:t>
      </w:r>
      <w:r w:rsidRPr="009352A0">
        <w:rPr>
          <w:sz w:val="24"/>
          <w:szCs w:val="24"/>
        </w:rPr>
        <w:t>;</w:t>
      </w:r>
    </w:p>
    <w:p w14:paraId="19203BE1" w14:textId="40DACC27" w:rsidR="00FE0F97" w:rsidRDefault="00B4458C" w:rsidP="0097695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F123F6">
        <w:rPr>
          <w:sz w:val="24"/>
          <w:szCs w:val="24"/>
        </w:rPr>
        <w:t>5)</w:t>
      </w:r>
      <w:r w:rsidR="00FE0F97" w:rsidRPr="00F123F6">
        <w:rPr>
          <w:sz w:val="24"/>
          <w:szCs w:val="24"/>
        </w:rPr>
        <w:t> </w:t>
      </w:r>
      <w:r w:rsidR="00FE0F97" w:rsidRPr="009352A0">
        <w:rPr>
          <w:sz w:val="24"/>
          <w:szCs w:val="24"/>
        </w:rPr>
        <w:t>программа профилактики рисков причинения вреда (ущерба)</w:t>
      </w:r>
      <w:r w:rsidR="00EF427F">
        <w:rPr>
          <w:sz w:val="24"/>
          <w:szCs w:val="24"/>
        </w:rPr>
        <w:t>;</w:t>
      </w:r>
    </w:p>
    <w:p w14:paraId="510B8EB9" w14:textId="4EE2CD6B" w:rsidR="00B4458C" w:rsidRPr="00F123F6" w:rsidRDefault="00FE0F97" w:rsidP="0097695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B4458C" w:rsidRPr="00F123F6">
        <w:rPr>
          <w:sz w:val="24"/>
          <w:szCs w:val="24"/>
        </w:rPr>
        <w:t> </w:t>
      </w:r>
      <w:r w:rsidR="00F123F6" w:rsidRPr="00F123F6">
        <w:rPr>
          <w:sz w:val="24"/>
          <w:szCs w:val="24"/>
        </w:rPr>
        <w:t xml:space="preserve">сведения </w:t>
      </w:r>
      <w:r w:rsidR="00F123F6" w:rsidRPr="009352A0">
        <w:rPr>
          <w:sz w:val="24"/>
          <w:szCs w:val="24"/>
        </w:rPr>
        <w:t>о способах получения консультирования по вопросам соблюдения обязательных требований</w:t>
      </w:r>
      <w:r w:rsidR="00F123F6" w:rsidRPr="00F123F6">
        <w:rPr>
          <w:sz w:val="24"/>
          <w:szCs w:val="24"/>
        </w:rPr>
        <w:t>;</w:t>
      </w:r>
    </w:p>
    <w:p w14:paraId="11FB7F3C" w14:textId="77777777" w:rsidR="00FE0F97" w:rsidRDefault="00FE0F97" w:rsidP="0097695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4458C" w:rsidRPr="009352A0">
        <w:rPr>
          <w:sz w:val="24"/>
          <w:szCs w:val="24"/>
        </w:rPr>
        <w:t>) </w:t>
      </w:r>
      <w:r w:rsidR="00F123F6" w:rsidRPr="009352A0">
        <w:rPr>
          <w:sz w:val="24"/>
          <w:szCs w:val="24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  <w:r>
        <w:rPr>
          <w:sz w:val="24"/>
          <w:szCs w:val="24"/>
        </w:rPr>
        <w:t>;</w:t>
      </w:r>
    </w:p>
    <w:p w14:paraId="436F2A52" w14:textId="2E79AC6B" w:rsidR="00B4458C" w:rsidRDefault="00FE0F97" w:rsidP="0097695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352A0">
        <w:rPr>
          <w:sz w:val="24"/>
          <w:szCs w:val="24"/>
        </w:rPr>
        <w:t>) доклады, содержащие результаты обобщения правоприменительной практики контрольного (надзорного) органа</w:t>
      </w:r>
      <w:r w:rsidR="00F123F6">
        <w:rPr>
          <w:sz w:val="24"/>
          <w:szCs w:val="24"/>
        </w:rPr>
        <w:t>.</w:t>
      </w:r>
    </w:p>
    <w:p w14:paraId="5B45B51B" w14:textId="08FC375D" w:rsidR="00E63FB0" w:rsidRPr="00914FB3" w:rsidRDefault="00E63FB0" w:rsidP="00A870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390F">
        <w:rPr>
          <w:rFonts w:ascii="Times New Roman" w:hAnsi="Times New Roman"/>
          <w:color w:val="000000"/>
          <w:sz w:val="24"/>
          <w:szCs w:val="24"/>
        </w:rPr>
        <w:t>В соответствии со ст. 49 Федерального закона № 248-ФЗ</w:t>
      </w:r>
      <w:r w:rsidRPr="004E41A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E41A6">
        <w:rPr>
          <w:rFonts w:ascii="Times New Roman" w:hAnsi="Times New Roman"/>
          <w:sz w:val="24"/>
          <w:szCs w:val="24"/>
        </w:rPr>
        <w:t xml:space="preserve">объявлено </w:t>
      </w:r>
      <w:r w:rsidR="00610703" w:rsidRPr="004E41A6">
        <w:rPr>
          <w:rFonts w:ascii="Times New Roman" w:hAnsi="Times New Roman"/>
          <w:sz w:val="24"/>
          <w:szCs w:val="24"/>
        </w:rPr>
        <w:t>611</w:t>
      </w:r>
      <w:r w:rsidRPr="004E41A6">
        <w:rPr>
          <w:rFonts w:ascii="Times New Roman" w:hAnsi="Times New Roman"/>
          <w:color w:val="000000"/>
          <w:sz w:val="24"/>
          <w:szCs w:val="24"/>
        </w:rPr>
        <w:t xml:space="preserve"> предостережени</w:t>
      </w:r>
      <w:r w:rsidR="00D83E57" w:rsidRPr="004E41A6">
        <w:rPr>
          <w:rFonts w:ascii="Times New Roman" w:hAnsi="Times New Roman"/>
          <w:color w:val="000000"/>
          <w:sz w:val="24"/>
          <w:szCs w:val="24"/>
        </w:rPr>
        <w:t>й</w:t>
      </w:r>
      <w:r w:rsidRPr="00914FB3">
        <w:rPr>
          <w:rFonts w:ascii="Times New Roman" w:hAnsi="Times New Roman"/>
          <w:color w:val="000000"/>
          <w:sz w:val="24"/>
          <w:szCs w:val="24"/>
        </w:rPr>
        <w:t xml:space="preserve"> о недопустимости нарушений обязательных требований в области муниципального контроля.</w:t>
      </w:r>
    </w:p>
    <w:p w14:paraId="6C4726F9" w14:textId="3775C003" w:rsidR="00FC0BA4" w:rsidRPr="000F7FB9" w:rsidRDefault="00FA2533" w:rsidP="004E41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41A6">
        <w:rPr>
          <w:rFonts w:ascii="Times New Roman" w:hAnsi="Times New Roman"/>
          <w:sz w:val="24"/>
          <w:szCs w:val="24"/>
        </w:rPr>
        <w:t>В соответствии с п</w:t>
      </w:r>
      <w:r w:rsidR="00647F87" w:rsidRPr="004E41A6">
        <w:rPr>
          <w:rFonts w:ascii="Times New Roman" w:hAnsi="Times New Roman"/>
          <w:sz w:val="24"/>
          <w:szCs w:val="24"/>
        </w:rPr>
        <w:t xml:space="preserve">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</w:t>
      </w:r>
      <w:r w:rsidR="003C0327" w:rsidRPr="004E41A6">
        <w:rPr>
          <w:rFonts w:ascii="Times New Roman" w:hAnsi="Times New Roman"/>
          <w:sz w:val="24"/>
          <w:szCs w:val="24"/>
        </w:rPr>
        <w:t>в 2025</w:t>
      </w:r>
      <w:r w:rsidR="00647F87" w:rsidRPr="004E41A6">
        <w:rPr>
          <w:rFonts w:ascii="Times New Roman" w:hAnsi="Times New Roman"/>
          <w:sz w:val="24"/>
          <w:szCs w:val="24"/>
        </w:rPr>
        <w:t xml:space="preserve"> году плановые и внеплановые проверки не проводились.</w:t>
      </w:r>
    </w:p>
    <w:p w14:paraId="5D80A084" w14:textId="2E165D6A" w:rsidR="00E63FB0" w:rsidRPr="0041390F" w:rsidRDefault="00E63FB0" w:rsidP="00A870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1A6">
        <w:rPr>
          <w:rFonts w:ascii="Times New Roman" w:eastAsia="Times New Roman" w:hAnsi="Times New Roman"/>
          <w:sz w:val="24"/>
          <w:szCs w:val="24"/>
          <w:lang w:eastAsia="ru-RU"/>
        </w:rPr>
        <w:t xml:space="preserve">5. Для достижения поставленных целей и результатов профилактики нарушений обязательных требований </w:t>
      </w:r>
      <w:bookmarkStart w:id="0" w:name="_Hlk88343909"/>
      <w:r w:rsidRPr="004E41A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программой профилактики </w:t>
      </w:r>
      <w:r w:rsidR="0043522D" w:rsidRPr="004E41A6">
        <w:rPr>
          <w:rFonts w:ascii="Times New Roman" w:eastAsia="Times New Roman" w:hAnsi="Times New Roman"/>
          <w:sz w:val="24"/>
          <w:szCs w:val="24"/>
          <w:lang w:eastAsia="ru-RU"/>
        </w:rPr>
        <w:t>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Домодедово Московской области на</w:t>
      </w:r>
      <w:r w:rsidRPr="004E41A6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FC0BA4" w:rsidRPr="004E41A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E41A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bookmarkEnd w:id="0"/>
      <w:r w:rsidRPr="004E41A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устанавливалась система оценки эффективности профилактической деятельности, состоящая из следующих целевых показателей:</w:t>
      </w:r>
    </w:p>
    <w:p w14:paraId="287CD111" w14:textId="7ECC7F5D" w:rsidR="007C278E" w:rsidRPr="00C443B3" w:rsidRDefault="007C278E" w:rsidP="007C278E">
      <w:pPr>
        <w:pStyle w:val="ConsPlusNormal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52A0">
        <w:rPr>
          <w:iCs/>
          <w:sz w:val="24"/>
          <w:szCs w:val="24"/>
        </w:rPr>
        <w:t>1</w:t>
      </w:r>
      <w:r w:rsidRPr="00C443B3">
        <w:rPr>
          <w:rFonts w:eastAsia="Calibri"/>
          <w:sz w:val="24"/>
          <w:szCs w:val="24"/>
          <w:lang w:eastAsia="en-US"/>
        </w:rPr>
        <w:t xml:space="preserve">) опубликование </w:t>
      </w:r>
      <w:r w:rsidRPr="0068259F">
        <w:rPr>
          <w:rFonts w:eastAsia="Calibri"/>
          <w:sz w:val="24"/>
          <w:szCs w:val="24"/>
          <w:lang w:eastAsia="en-US"/>
        </w:rPr>
        <w:t xml:space="preserve">на </w:t>
      </w:r>
      <w:r w:rsidR="00783074" w:rsidRPr="00DC45A6">
        <w:rPr>
          <w:sz w:val="24"/>
          <w:szCs w:val="24"/>
          <w:lang w:eastAsia="x-none"/>
        </w:rPr>
        <w:t>официальн</w:t>
      </w:r>
      <w:r w:rsidR="00783074">
        <w:rPr>
          <w:sz w:val="24"/>
          <w:szCs w:val="24"/>
          <w:lang w:eastAsia="x-none"/>
        </w:rPr>
        <w:t>ом</w:t>
      </w:r>
      <w:r w:rsidR="00783074" w:rsidRPr="00DC45A6">
        <w:rPr>
          <w:sz w:val="24"/>
          <w:szCs w:val="24"/>
          <w:lang w:eastAsia="x-none"/>
        </w:rPr>
        <w:t xml:space="preserve"> сайт</w:t>
      </w:r>
      <w:r w:rsidR="00783074">
        <w:rPr>
          <w:sz w:val="24"/>
          <w:szCs w:val="24"/>
          <w:lang w:eastAsia="x-none"/>
        </w:rPr>
        <w:t>е</w:t>
      </w:r>
      <w:r w:rsidR="00783074" w:rsidRPr="00DC45A6">
        <w:rPr>
          <w:sz w:val="24"/>
          <w:szCs w:val="24"/>
          <w:lang w:eastAsia="x-none"/>
        </w:rPr>
        <w:t xml:space="preserve"> контрольного органа</w:t>
      </w:r>
      <w:r w:rsidRPr="00C443B3">
        <w:rPr>
          <w:rFonts w:eastAsia="Calibri"/>
          <w:sz w:val="24"/>
          <w:szCs w:val="24"/>
          <w:lang w:eastAsia="en-US"/>
        </w:rPr>
        <w:t xml:space="preserve"> нормативных правовых актов, содержащих обязательные требования (НПА) </w:t>
      </w:r>
      <w:r w:rsidRPr="0068259F">
        <w:rPr>
          <w:rFonts w:eastAsia="Calibri"/>
          <w:sz w:val="24"/>
          <w:szCs w:val="24"/>
          <w:lang w:eastAsia="en-US"/>
        </w:rPr>
        <w:t>– достигнут и составил 100 % от запланированного</w:t>
      </w:r>
      <w:r w:rsidRPr="00C443B3">
        <w:rPr>
          <w:rFonts w:eastAsia="Calibri"/>
          <w:sz w:val="24"/>
          <w:szCs w:val="24"/>
          <w:lang w:eastAsia="en-US"/>
        </w:rPr>
        <w:t xml:space="preserve"> (100%);</w:t>
      </w:r>
    </w:p>
    <w:p w14:paraId="576D43CE" w14:textId="77777777" w:rsidR="007C278E" w:rsidRPr="00C443B3" w:rsidRDefault="007C278E" w:rsidP="007C278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3B3">
        <w:rPr>
          <w:rFonts w:ascii="Times New Roman" w:hAnsi="Times New Roman"/>
          <w:sz w:val="24"/>
          <w:szCs w:val="24"/>
        </w:rPr>
        <w:t>2)</w:t>
      </w:r>
      <w:r w:rsidRPr="00C443B3">
        <w:rPr>
          <w:rFonts w:ascii="Times New Roman" w:hAnsi="Times New Roman"/>
          <w:sz w:val="24"/>
          <w:szCs w:val="24"/>
        </w:rPr>
        <w:tab/>
        <w:t>доля охвата контролируемых лиц профилактическими мероприятиями– достигнут и составил 100% от запланированного (100%);</w:t>
      </w:r>
    </w:p>
    <w:p w14:paraId="15CF0C62" w14:textId="77777777" w:rsidR="007C278E" w:rsidRPr="00C443B3" w:rsidRDefault="007C278E" w:rsidP="007C278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3B3">
        <w:rPr>
          <w:rFonts w:ascii="Times New Roman" w:hAnsi="Times New Roman"/>
          <w:sz w:val="24"/>
          <w:szCs w:val="24"/>
        </w:rPr>
        <w:t>3)</w:t>
      </w:r>
      <w:r w:rsidRPr="00C443B3">
        <w:rPr>
          <w:rFonts w:ascii="Times New Roman" w:hAnsi="Times New Roman"/>
          <w:sz w:val="24"/>
          <w:szCs w:val="24"/>
        </w:rPr>
        <w:tab/>
        <w:t>доля проведенных профилактических мероприятий от запланированных – достигнут и составил 100% от запланированного (100%)</w:t>
      </w:r>
      <w:r>
        <w:rPr>
          <w:rFonts w:ascii="Times New Roman" w:hAnsi="Times New Roman"/>
          <w:sz w:val="24"/>
          <w:szCs w:val="24"/>
        </w:rPr>
        <w:t>.</w:t>
      </w:r>
    </w:p>
    <w:p w14:paraId="631D9CA3" w14:textId="69021876" w:rsidR="00E63FB0" w:rsidRPr="00A8701B" w:rsidRDefault="00E63FB0" w:rsidP="00A8701B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E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Оценка эффективности реализации программы </w:t>
      </w:r>
      <w:r w:rsidR="0043522D" w:rsidRPr="004E41A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</w:t>
      </w:r>
      <w:r w:rsidR="0043522D" w:rsidRPr="004E41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благоустройства на территории городского округа Домодедово Московской области на 202</w:t>
      </w:r>
      <w:r w:rsidR="006D4556" w:rsidRPr="004E41A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3522D" w:rsidRPr="004E41A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4E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составила </w:t>
      </w:r>
      <w:r w:rsidRPr="004E41A6">
        <w:rPr>
          <w:rFonts w:ascii="Times New Roman" w:hAnsi="Times New Roman"/>
          <w:iCs/>
          <w:sz w:val="24"/>
          <w:szCs w:val="24"/>
        </w:rPr>
        <w:t>100 %</w:t>
      </w:r>
      <w:r w:rsidRPr="004E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соответствии с данным значением уровень результативности профилактической работы </w:t>
      </w:r>
      <w:r w:rsidRPr="004E41A6">
        <w:rPr>
          <w:rFonts w:ascii="Times New Roman" w:eastAsia="Times New Roman" w:hAnsi="Times New Roman"/>
          <w:sz w:val="24"/>
          <w:szCs w:val="24"/>
          <w:lang w:eastAsia="ru-RU"/>
        </w:rPr>
        <w:t>контрольного органа определен</w:t>
      </w:r>
      <w:r w:rsidRPr="004E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«Уровень лидерства».</w:t>
      </w:r>
    </w:p>
    <w:p w14:paraId="020F0B09" w14:textId="29B79066" w:rsidR="00E63FB0" w:rsidRPr="00E63FB0" w:rsidRDefault="00E63FB0" w:rsidP="00A870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41A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контрольным органом выполнены все мероприятия, предусмотренные программой </w:t>
      </w:r>
      <w:r w:rsidR="0043522D" w:rsidRPr="004E41A6">
        <w:rPr>
          <w:rFonts w:ascii="Times New Roman" w:eastAsia="Times New Roman" w:hAnsi="Times New Roman"/>
          <w:sz w:val="24"/>
          <w:szCs w:val="24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Домодедово Московской области на 202</w:t>
      </w:r>
      <w:r w:rsidR="006D4556" w:rsidRPr="004E41A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3522D" w:rsidRPr="004E41A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4E41A6">
        <w:rPr>
          <w:rFonts w:ascii="Times New Roman" w:eastAsia="Times New Roman" w:hAnsi="Times New Roman"/>
          <w:sz w:val="24"/>
          <w:szCs w:val="24"/>
          <w:lang w:eastAsia="ru-RU"/>
        </w:rPr>
        <w:t>, 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ценностям</w:t>
      </w:r>
      <w:r w:rsidR="00A8701B" w:rsidRPr="004E41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63F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794A723" w14:textId="0A409D51" w:rsidR="008C7355" w:rsidRPr="008002BC" w:rsidRDefault="008C7355" w:rsidP="00A8701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11E7DC" w14:textId="0CE22110" w:rsidR="001A3A49" w:rsidRPr="00BF51F2" w:rsidRDefault="001A3A49" w:rsidP="00A8701B">
      <w:pPr>
        <w:pStyle w:val="3"/>
        <w:spacing w:before="1" w:line="276" w:lineRule="auto"/>
        <w:ind w:left="0" w:firstLine="0"/>
        <w:jc w:val="center"/>
        <w:rPr>
          <w:b w:val="0"/>
          <w:sz w:val="24"/>
          <w:szCs w:val="24"/>
        </w:rPr>
      </w:pPr>
      <w:r w:rsidRPr="00BF51F2">
        <w:rPr>
          <w:b w:val="0"/>
          <w:sz w:val="24"/>
          <w:szCs w:val="24"/>
        </w:rPr>
        <w:t xml:space="preserve">Раздел </w:t>
      </w:r>
      <w:r w:rsidR="00A8701B">
        <w:rPr>
          <w:b w:val="0"/>
          <w:sz w:val="24"/>
          <w:szCs w:val="24"/>
          <w:lang w:val="en-US"/>
        </w:rPr>
        <w:t>II</w:t>
      </w:r>
      <w:r w:rsidRPr="00BF51F2">
        <w:rPr>
          <w:b w:val="0"/>
          <w:sz w:val="24"/>
          <w:szCs w:val="24"/>
        </w:rPr>
        <w:t xml:space="preserve">. Цели и задачи </w:t>
      </w:r>
      <w:r w:rsidR="00626400" w:rsidRPr="00BF51F2">
        <w:rPr>
          <w:b w:val="0"/>
          <w:sz w:val="24"/>
          <w:szCs w:val="24"/>
        </w:rPr>
        <w:t>реализации программы профилактики</w:t>
      </w:r>
    </w:p>
    <w:p w14:paraId="7DE67D77" w14:textId="77777777" w:rsidR="00E0732E" w:rsidRPr="008002BC" w:rsidRDefault="00E0732E" w:rsidP="00A8701B">
      <w:pPr>
        <w:pStyle w:val="3"/>
        <w:spacing w:before="1" w:line="276" w:lineRule="auto"/>
        <w:ind w:left="0" w:firstLine="0"/>
        <w:jc w:val="center"/>
        <w:rPr>
          <w:sz w:val="24"/>
          <w:szCs w:val="24"/>
          <w:lang w:val="ru-RU"/>
        </w:rPr>
      </w:pPr>
    </w:p>
    <w:p w14:paraId="5C9C28EE" w14:textId="2A6D6D8F" w:rsidR="00626400" w:rsidRPr="008002BC" w:rsidRDefault="00403B0A" w:rsidP="00A8701B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6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14:paraId="4CF054A1" w14:textId="77777777" w:rsidR="002F2A4D" w:rsidRPr="009352A0" w:rsidRDefault="002F2A4D" w:rsidP="002F2A4D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352A0">
        <w:rPr>
          <w:sz w:val="24"/>
          <w:szCs w:val="24"/>
        </w:rPr>
        <w:t>1) стимулирование добросовестного соблюдения обязательных требований всеми контролируемыми лицами;</w:t>
      </w:r>
    </w:p>
    <w:p w14:paraId="3AEB7689" w14:textId="77777777" w:rsidR="002F2A4D" w:rsidRPr="009352A0" w:rsidRDefault="002F2A4D" w:rsidP="002F2A4D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9352A0">
        <w:rPr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E942166" w14:textId="2369ADC5" w:rsidR="00626400" w:rsidRPr="008002BC" w:rsidRDefault="002F2A4D" w:rsidP="002F2A4D">
      <w:pPr>
        <w:pStyle w:val="ConsPlusNormal"/>
        <w:spacing w:line="276" w:lineRule="auto"/>
        <w:ind w:firstLine="709"/>
        <w:jc w:val="both"/>
        <w:rPr>
          <w:rFonts w:ascii="yandex-sans" w:hAnsi="yandex-sans"/>
          <w:sz w:val="24"/>
          <w:szCs w:val="24"/>
        </w:rPr>
      </w:pPr>
      <w:r w:rsidRPr="009352A0">
        <w:rPr>
          <w:sz w:val="24"/>
          <w:szCs w:val="24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3D21389" w14:textId="3597CC8D" w:rsidR="00626400" w:rsidRPr="008002BC" w:rsidRDefault="00403B0A" w:rsidP="0097695C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7</w:t>
      </w:r>
      <w:r w:rsidR="00A71A6E" w:rsidRPr="008002BC">
        <w:rPr>
          <w:rFonts w:ascii="yandex-sans" w:eastAsia="Times New Roman" w:hAnsi="yandex-sans"/>
          <w:sz w:val="24"/>
          <w:szCs w:val="24"/>
          <w:lang w:eastAsia="ru-RU"/>
        </w:rPr>
        <w:t>. 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Проведение </w:t>
      </w:r>
      <w:r w:rsidR="00557862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контрольным </w:t>
      </w:r>
      <w:r w:rsidR="00EA39B3" w:rsidRPr="008002BC">
        <w:rPr>
          <w:rFonts w:ascii="yandex-sans" w:eastAsia="Times New Roman" w:hAnsi="yandex-sans"/>
          <w:sz w:val="24"/>
          <w:szCs w:val="24"/>
          <w:lang w:eastAsia="ru-RU"/>
        </w:rPr>
        <w:t>орган</w:t>
      </w:r>
      <w:r w:rsidR="00303EB1" w:rsidRPr="008002BC">
        <w:rPr>
          <w:rFonts w:ascii="yandex-sans" w:eastAsia="Times New Roman" w:hAnsi="yandex-sans"/>
          <w:sz w:val="24"/>
          <w:szCs w:val="24"/>
          <w:lang w:eastAsia="ru-RU"/>
        </w:rPr>
        <w:t>ом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 профилактических мероприятий направлено на решение следующих задач:</w:t>
      </w:r>
    </w:p>
    <w:p w14:paraId="2D441B34" w14:textId="72D7B6E9" w:rsidR="00626400" w:rsidRPr="008002BC" w:rsidRDefault="00626400" w:rsidP="0097695C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1) разъяснение </w:t>
      </w:r>
      <w:r w:rsidR="00EA39B3" w:rsidRPr="008002BC">
        <w:rPr>
          <w:rFonts w:ascii="yandex-sans" w:eastAsia="Times New Roman" w:hAnsi="yandex-sans"/>
          <w:sz w:val="24"/>
          <w:szCs w:val="24"/>
          <w:lang w:eastAsia="ru-RU"/>
        </w:rPr>
        <w:t>контролируемым лицам</w:t>
      </w:r>
      <w:r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 обязательных требований;</w:t>
      </w:r>
    </w:p>
    <w:p w14:paraId="28D468B8" w14:textId="77777777" w:rsidR="00626400" w:rsidRPr="008002BC" w:rsidRDefault="00A71A6E" w:rsidP="0097695C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2) 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8002BC" w:rsidRDefault="00626400" w:rsidP="0097695C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8002BC" w:rsidRDefault="00A71A6E" w:rsidP="0097695C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4) 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8002BC">
        <w:rPr>
          <w:rFonts w:ascii="yandex-sans" w:eastAsia="Times New Roman" w:hAnsi="yandex-sans"/>
          <w:sz w:val="24"/>
          <w:szCs w:val="24"/>
          <w:lang w:eastAsia="ru-RU"/>
        </w:rPr>
        <w:t>контролируемого лица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14:paraId="5F0C8898" w14:textId="0F47D58D" w:rsidR="00626400" w:rsidRPr="008002BC" w:rsidRDefault="00A71A6E" w:rsidP="0097695C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5) 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>повышение квалификации кадрового состава контрольного органа, принимающего участие в проведении контрольных мероприятий;</w:t>
      </w:r>
    </w:p>
    <w:p w14:paraId="7EE11BF0" w14:textId="0E5BF2BA" w:rsidR="00626400" w:rsidRPr="008002BC" w:rsidRDefault="00A71A6E" w:rsidP="0097695C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6) 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8002BC">
        <w:rPr>
          <w:rFonts w:ascii="yandex-sans" w:eastAsia="Times New Roman" w:hAnsi="yandex-sans"/>
          <w:sz w:val="24"/>
          <w:szCs w:val="24"/>
          <w:lang w:eastAsia="ru-RU"/>
        </w:rPr>
        <w:t>контролируемы</w:t>
      </w:r>
      <w:r w:rsidR="00574436" w:rsidRPr="008002BC">
        <w:rPr>
          <w:rFonts w:ascii="yandex-sans" w:eastAsia="Times New Roman" w:hAnsi="yandex-sans" w:hint="eastAsia"/>
          <w:sz w:val="24"/>
          <w:szCs w:val="24"/>
          <w:lang w:eastAsia="ru-RU"/>
        </w:rPr>
        <w:t>х</w:t>
      </w:r>
      <w:r w:rsidR="00574436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 лиц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>, в том числе с использованием современных информационно</w:t>
      </w:r>
      <w:r w:rsidR="00907561" w:rsidRPr="008002BC">
        <w:rPr>
          <w:rFonts w:ascii="yandex-sans" w:eastAsia="Times New Roman" w:hAnsi="yandex-sans"/>
          <w:sz w:val="24"/>
          <w:szCs w:val="24"/>
          <w:lang w:eastAsia="ru-RU"/>
        </w:rPr>
        <w:t>-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>телекоммуникационных технологий;</w:t>
      </w:r>
    </w:p>
    <w:p w14:paraId="1CF9B589" w14:textId="78BB6A75" w:rsidR="001A3A49" w:rsidRPr="008002BC" w:rsidRDefault="00A71A6E" w:rsidP="009769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7) 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8002BC">
        <w:rPr>
          <w:rFonts w:ascii="yandex-sans" w:eastAsia="Times New Roman" w:hAnsi="yandex-sans"/>
          <w:sz w:val="24"/>
          <w:szCs w:val="24"/>
          <w:lang w:eastAsia="ru-RU"/>
        </w:rPr>
        <w:t>контролируемых лиц</w:t>
      </w:r>
      <w:r w:rsidR="00626400" w:rsidRPr="008002BC">
        <w:rPr>
          <w:rFonts w:ascii="yandex-sans" w:eastAsia="Times New Roman" w:hAnsi="yandex-sans"/>
          <w:sz w:val="24"/>
          <w:szCs w:val="24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4235FF7F" w:rsidR="009336DF" w:rsidRDefault="0097695C" w:rsidP="0097695C">
      <w:pPr>
        <w:spacing w:after="0"/>
        <w:ind w:right="-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152B65" w:rsidRPr="008002BC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</w:t>
      </w:r>
      <w:r w:rsidR="00624022" w:rsidRPr="008002BC">
        <w:rPr>
          <w:rFonts w:ascii="Times New Roman" w:hAnsi="Times New Roman"/>
          <w:sz w:val="24"/>
          <w:szCs w:val="24"/>
        </w:rPr>
        <w:t xml:space="preserve">осуществления </w:t>
      </w:r>
      <w:r w:rsidR="002160CE" w:rsidRPr="008002BC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контроля</w:t>
      </w:r>
      <w:r w:rsidR="00152B65" w:rsidRPr="008002BC">
        <w:rPr>
          <w:rFonts w:ascii="Times New Roman" w:hAnsi="Times New Roman"/>
          <w:sz w:val="24"/>
          <w:szCs w:val="24"/>
        </w:rPr>
        <w:t xml:space="preserve"> на 20</w:t>
      </w:r>
      <w:r w:rsidR="00A71A6E" w:rsidRPr="008002BC">
        <w:rPr>
          <w:rFonts w:ascii="Times New Roman" w:hAnsi="Times New Roman"/>
          <w:sz w:val="24"/>
          <w:szCs w:val="24"/>
        </w:rPr>
        <w:t>2</w:t>
      </w:r>
      <w:r w:rsidR="002F2A4D">
        <w:rPr>
          <w:rFonts w:ascii="Times New Roman" w:hAnsi="Times New Roman"/>
          <w:sz w:val="24"/>
          <w:szCs w:val="24"/>
        </w:rPr>
        <w:t>5</w:t>
      </w:r>
      <w:r w:rsidR="00F123F6">
        <w:rPr>
          <w:rFonts w:ascii="Times New Roman" w:hAnsi="Times New Roman"/>
          <w:sz w:val="24"/>
          <w:szCs w:val="24"/>
        </w:rPr>
        <w:t xml:space="preserve"> год</w:t>
      </w:r>
      <w:r w:rsidR="00152B65" w:rsidRPr="008002BC">
        <w:rPr>
          <w:rFonts w:ascii="Times New Roman" w:hAnsi="Times New Roman"/>
          <w:sz w:val="24"/>
          <w:szCs w:val="24"/>
        </w:rPr>
        <w:t>:</w:t>
      </w:r>
      <w:r w:rsidR="009866A9" w:rsidRPr="008002BC">
        <w:rPr>
          <w:rFonts w:ascii="Times New Roman" w:hAnsi="Times New Roman"/>
          <w:sz w:val="24"/>
          <w:szCs w:val="24"/>
        </w:rPr>
        <w:t xml:space="preserve"> </w:t>
      </w:r>
    </w:p>
    <w:p w14:paraId="6068F3CE" w14:textId="77777777" w:rsidR="00ED1938" w:rsidRPr="00EC64EB" w:rsidRDefault="00ED1938" w:rsidP="00A8701B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090"/>
        <w:gridCol w:w="2127"/>
        <w:gridCol w:w="2126"/>
      </w:tblGrid>
      <w:tr w:rsidR="002F2A4D" w:rsidRPr="008B013F" w14:paraId="0F846BA6" w14:textId="77777777" w:rsidTr="0080637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5C096" w14:textId="77777777" w:rsidR="002F2A4D" w:rsidRPr="008B7F76" w:rsidRDefault="002F2A4D" w:rsidP="00F52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F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699FF5A" w14:textId="77777777" w:rsidR="002F2A4D" w:rsidRPr="008B7F76" w:rsidRDefault="002F2A4D" w:rsidP="00F52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F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5F6C2" w14:textId="77777777" w:rsidR="002F2A4D" w:rsidRPr="008B7F76" w:rsidRDefault="002F2A4D" w:rsidP="00F52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F7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8733B" w14:textId="54948BEA" w:rsidR="002F2A4D" w:rsidRPr="004E41A6" w:rsidRDefault="002F2A4D" w:rsidP="005D096A">
            <w:pPr>
              <w:pStyle w:val="ConsPlusNormal"/>
              <w:jc w:val="center"/>
              <w:rPr>
                <w:sz w:val="24"/>
                <w:szCs w:val="24"/>
              </w:rPr>
            </w:pPr>
            <w:r w:rsidRPr="004E41A6">
              <w:rPr>
                <w:sz w:val="24"/>
                <w:szCs w:val="24"/>
              </w:rPr>
              <w:t>Базовый показатель (202</w:t>
            </w:r>
            <w:r w:rsidR="00FA2533" w:rsidRPr="004E41A6">
              <w:rPr>
                <w:sz w:val="24"/>
                <w:szCs w:val="24"/>
              </w:rPr>
              <w:t>5</w:t>
            </w:r>
            <w:r w:rsidRPr="004E41A6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95090" w14:textId="47AEECC0" w:rsidR="002F2A4D" w:rsidRPr="004E41A6" w:rsidRDefault="002F2A4D" w:rsidP="005D096A">
            <w:pPr>
              <w:pStyle w:val="ConsPlusNormal"/>
              <w:jc w:val="center"/>
              <w:rPr>
                <w:sz w:val="24"/>
                <w:szCs w:val="24"/>
              </w:rPr>
            </w:pPr>
            <w:r w:rsidRPr="004E41A6">
              <w:rPr>
                <w:sz w:val="24"/>
                <w:szCs w:val="24"/>
              </w:rPr>
              <w:t>202</w:t>
            </w:r>
            <w:r w:rsidR="00FA2533" w:rsidRPr="004E41A6">
              <w:rPr>
                <w:sz w:val="24"/>
                <w:szCs w:val="24"/>
              </w:rPr>
              <w:t xml:space="preserve">6 </w:t>
            </w:r>
            <w:r w:rsidRPr="004E41A6">
              <w:rPr>
                <w:sz w:val="24"/>
                <w:szCs w:val="24"/>
              </w:rPr>
              <w:t>год, %</w:t>
            </w:r>
          </w:p>
        </w:tc>
      </w:tr>
      <w:tr w:rsidR="002F2A4D" w:rsidRPr="008B013F" w14:paraId="0DBC4AE4" w14:textId="77777777" w:rsidTr="00806378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26FC8" w14:textId="77777777" w:rsidR="002F2A4D" w:rsidRPr="008B7F76" w:rsidRDefault="002F2A4D" w:rsidP="00F5266A">
            <w:pPr>
              <w:pStyle w:val="ConsPlusNormal"/>
              <w:jc w:val="center"/>
              <w:rPr>
                <w:sz w:val="20"/>
              </w:rPr>
            </w:pPr>
            <w:r w:rsidRPr="008B7F76">
              <w:rPr>
                <w:sz w:val="20"/>
              </w:rPr>
              <w:lastRenderedPageBreak/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73980" w14:textId="3EE0F8B8" w:rsidR="002F2A4D" w:rsidRPr="008B7F76" w:rsidRDefault="002F2A4D" w:rsidP="00F5266A">
            <w:pPr>
              <w:pStyle w:val="ConsPlusNormal"/>
              <w:rPr>
                <w:sz w:val="20"/>
              </w:rPr>
            </w:pPr>
            <w:r w:rsidRPr="008B7F76">
              <w:rPr>
                <w:sz w:val="20"/>
              </w:rPr>
              <w:t xml:space="preserve">Опубликование на официальном сайте </w:t>
            </w:r>
            <w:r w:rsidR="00783074">
              <w:rPr>
                <w:sz w:val="20"/>
              </w:rPr>
              <w:t xml:space="preserve">контрольного органа </w:t>
            </w:r>
            <w:r w:rsidRPr="008B7F76">
              <w:rPr>
                <w:sz w:val="20"/>
              </w:rPr>
              <w:t>нормативных правовых актов, содержащих обязательные требования (НПА):</w:t>
            </w:r>
          </w:p>
          <w:p w14:paraId="45D5C847" w14:textId="386E6C12" w:rsidR="002F2A4D" w:rsidRPr="008B7F76" w:rsidRDefault="002F2A4D" w:rsidP="00F5266A">
            <w:pPr>
              <w:pStyle w:val="ConsPlusNormal"/>
              <w:rPr>
                <w:sz w:val="20"/>
              </w:rPr>
            </w:pPr>
            <w:r w:rsidRPr="008B7F76">
              <w:rPr>
                <w:noProof/>
                <w:position w:val="-32"/>
                <w:sz w:val="20"/>
              </w:rPr>
              <w:drawing>
                <wp:inline distT="0" distB="0" distL="0" distR="0" wp14:anchorId="03D018FA" wp14:editId="5A52E029">
                  <wp:extent cx="1741170" cy="55689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13166" w14:textId="6A479CB2" w:rsidR="002F2A4D" w:rsidRPr="008B7F76" w:rsidRDefault="002F2A4D" w:rsidP="00F5266A">
            <w:pPr>
              <w:pStyle w:val="ConsPlusNormal"/>
              <w:rPr>
                <w:sz w:val="20"/>
              </w:rPr>
            </w:pPr>
            <w:r w:rsidRPr="008B7F76">
              <w:rPr>
                <w:noProof/>
                <w:position w:val="-10"/>
                <w:sz w:val="20"/>
              </w:rPr>
              <w:drawing>
                <wp:inline distT="0" distB="0" distL="0" distR="0" wp14:anchorId="615AD9AE" wp14:editId="412D0781">
                  <wp:extent cx="604520" cy="286385"/>
                  <wp:effectExtent l="0" t="0" r="508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F76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</w:t>
            </w:r>
            <w:r w:rsidR="00783074">
              <w:rPr>
                <w:sz w:val="20"/>
              </w:rPr>
              <w:t xml:space="preserve"> контрольного органа</w:t>
            </w:r>
            <w:r w:rsidRPr="008B7F76">
              <w:rPr>
                <w:sz w:val="20"/>
              </w:rPr>
              <w:t>;</w:t>
            </w:r>
          </w:p>
          <w:p w14:paraId="5280D538" w14:textId="00C74979" w:rsidR="002F2A4D" w:rsidRPr="008B7F76" w:rsidRDefault="002F2A4D" w:rsidP="00F5266A">
            <w:pPr>
              <w:pStyle w:val="ConsPlusNormal"/>
              <w:rPr>
                <w:sz w:val="20"/>
              </w:rPr>
            </w:pPr>
            <w:r w:rsidRPr="008B7F76">
              <w:rPr>
                <w:noProof/>
                <w:position w:val="-10"/>
                <w:sz w:val="20"/>
              </w:rPr>
              <w:drawing>
                <wp:inline distT="0" distB="0" distL="0" distR="0" wp14:anchorId="755DCC86" wp14:editId="0F1A58A4">
                  <wp:extent cx="556895" cy="28638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F76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0A3E8" w14:textId="77777777" w:rsidR="002F2A4D" w:rsidRPr="008B7F76" w:rsidRDefault="002F2A4D" w:rsidP="00F5266A">
            <w:pPr>
              <w:pStyle w:val="ConsPlusNormal"/>
              <w:jc w:val="center"/>
              <w:rPr>
                <w:sz w:val="20"/>
              </w:rPr>
            </w:pPr>
            <w:r w:rsidRPr="008B7F76">
              <w:rPr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CB799" w14:textId="77777777" w:rsidR="002F2A4D" w:rsidRPr="008B7F76" w:rsidRDefault="002F2A4D" w:rsidP="00F5266A">
            <w:pPr>
              <w:pStyle w:val="ConsPlusNormal"/>
              <w:jc w:val="center"/>
              <w:rPr>
                <w:sz w:val="20"/>
              </w:rPr>
            </w:pPr>
            <w:r w:rsidRPr="008B7F76">
              <w:rPr>
                <w:sz w:val="20"/>
              </w:rPr>
              <w:t>100</w:t>
            </w:r>
          </w:p>
        </w:tc>
      </w:tr>
      <w:tr w:rsidR="002F2A4D" w:rsidRPr="008B013F" w14:paraId="5FF64112" w14:textId="77777777" w:rsidTr="00F5266A">
        <w:trPr>
          <w:trHeight w:hRule="exact" w:val="26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1CC4C" w14:textId="77777777" w:rsidR="002F2A4D" w:rsidRPr="008B7F76" w:rsidRDefault="002F2A4D" w:rsidP="00F52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F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72D50" w14:textId="77777777" w:rsidR="002F2A4D" w:rsidRPr="00B00A77" w:rsidRDefault="002F2A4D" w:rsidP="00F5266A">
            <w:pPr>
              <w:pStyle w:val="ConsPlusNormal"/>
              <w:rPr>
                <w:sz w:val="20"/>
              </w:rPr>
            </w:pPr>
            <w:r w:rsidRPr="00B00A77">
              <w:rPr>
                <w:sz w:val="20"/>
              </w:rPr>
              <w:t>Доля охвата контролируемых лиц профилактическими мероприятиями:</w:t>
            </w:r>
          </w:p>
          <w:p w14:paraId="72724E9F" w14:textId="024209C2" w:rsidR="002F2A4D" w:rsidRPr="00B00A77" w:rsidRDefault="002F2A4D" w:rsidP="00F5266A">
            <w:pPr>
              <w:pStyle w:val="ConsPlusNormal"/>
              <w:rPr>
                <w:sz w:val="20"/>
              </w:rPr>
            </w:pPr>
            <w:r w:rsidRPr="00B00A77">
              <w:rPr>
                <w:noProof/>
                <w:position w:val="-30"/>
                <w:sz w:val="20"/>
              </w:rPr>
              <w:drawing>
                <wp:inline distT="0" distB="0" distL="0" distR="0" wp14:anchorId="2A7C2259" wp14:editId="2ED025AC">
                  <wp:extent cx="1383665" cy="540385"/>
                  <wp:effectExtent l="0" t="0" r="698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F0DA5" w14:textId="6DC84746" w:rsidR="002F2A4D" w:rsidRPr="00B00A77" w:rsidRDefault="002F2A4D" w:rsidP="00F5266A">
            <w:pPr>
              <w:pStyle w:val="ConsPlusNormal"/>
              <w:rPr>
                <w:sz w:val="20"/>
              </w:rPr>
            </w:pPr>
            <w:r w:rsidRPr="00B00A77">
              <w:rPr>
                <w:noProof/>
                <w:position w:val="-9"/>
                <w:sz w:val="20"/>
              </w:rPr>
              <w:drawing>
                <wp:inline distT="0" distB="0" distL="0" distR="0" wp14:anchorId="773E78EF" wp14:editId="3F139858">
                  <wp:extent cx="357505" cy="278130"/>
                  <wp:effectExtent l="0" t="0" r="4445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A77"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5BFB2B5C" w14:textId="7E0817A0" w:rsidR="002F2A4D" w:rsidRPr="000B37FA" w:rsidRDefault="002F2A4D" w:rsidP="00F5266A">
            <w:pPr>
              <w:pStyle w:val="ConsPlusNormal"/>
              <w:rPr>
                <w:color w:val="FF0000"/>
                <w:sz w:val="20"/>
              </w:rPr>
            </w:pPr>
            <w:r w:rsidRPr="00B00A77">
              <w:rPr>
                <w:noProof/>
                <w:position w:val="-9"/>
                <w:sz w:val="20"/>
              </w:rPr>
              <w:drawing>
                <wp:inline distT="0" distB="0" distL="0" distR="0" wp14:anchorId="32B26967" wp14:editId="3D0B855D">
                  <wp:extent cx="374015" cy="278130"/>
                  <wp:effectExtent l="0" t="0" r="6985" b="762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A77">
              <w:rPr>
                <w:sz w:val="20"/>
              </w:rPr>
              <w:t xml:space="preserve"> - общее количество контролируемых лиц,</w:t>
            </w:r>
            <w:r w:rsidRPr="000B37FA">
              <w:rPr>
                <w:color w:val="FF0000"/>
                <w:sz w:val="20"/>
              </w:rPr>
              <w:t xml:space="preserve"> включенных в ежегодный план проверок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B6002" w14:textId="77777777" w:rsidR="002F2A4D" w:rsidRPr="008B7F76" w:rsidRDefault="002F2A4D" w:rsidP="00F5266A">
            <w:pPr>
              <w:pStyle w:val="ConsPlusNormal"/>
              <w:jc w:val="center"/>
              <w:rPr>
                <w:sz w:val="20"/>
              </w:rPr>
            </w:pPr>
            <w:r w:rsidRPr="008B7F76">
              <w:rPr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F02AC" w14:textId="77777777" w:rsidR="002F2A4D" w:rsidRPr="008B7F76" w:rsidRDefault="002F2A4D" w:rsidP="00F5266A">
            <w:pPr>
              <w:pStyle w:val="ConsPlusNormal"/>
              <w:jc w:val="center"/>
              <w:rPr>
                <w:sz w:val="20"/>
              </w:rPr>
            </w:pPr>
            <w:r w:rsidRPr="008B7F76">
              <w:rPr>
                <w:sz w:val="20"/>
              </w:rPr>
              <w:t>100</w:t>
            </w:r>
          </w:p>
        </w:tc>
      </w:tr>
      <w:tr w:rsidR="002F2A4D" w:rsidRPr="008B013F" w14:paraId="35828AFE" w14:textId="77777777" w:rsidTr="00F5266A">
        <w:trPr>
          <w:trHeight w:hRule="exact" w:val="29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B3F69" w14:textId="77777777" w:rsidR="002F2A4D" w:rsidRPr="008B7F76" w:rsidRDefault="002F2A4D" w:rsidP="00F5266A">
            <w:pPr>
              <w:widowControl w:val="0"/>
              <w:spacing w:line="230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B7F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C59E3" w14:textId="77777777" w:rsidR="002F2A4D" w:rsidRPr="00B00A77" w:rsidRDefault="002F2A4D" w:rsidP="00F5266A">
            <w:pPr>
              <w:pStyle w:val="ConsPlusNormal"/>
              <w:rPr>
                <w:sz w:val="20"/>
              </w:rPr>
            </w:pPr>
            <w:r w:rsidRPr="00B00A77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2B8142E4" w14:textId="3A24B108" w:rsidR="002F2A4D" w:rsidRPr="00B00A77" w:rsidRDefault="002F2A4D" w:rsidP="00F5266A">
            <w:pPr>
              <w:pStyle w:val="ConsPlusNormal"/>
              <w:rPr>
                <w:sz w:val="20"/>
              </w:rPr>
            </w:pPr>
            <w:r w:rsidRPr="00B00A77">
              <w:rPr>
                <w:noProof/>
                <w:position w:val="-28"/>
                <w:sz w:val="20"/>
              </w:rPr>
              <w:drawing>
                <wp:inline distT="0" distB="0" distL="0" distR="0" wp14:anchorId="01826293" wp14:editId="5E45E30F">
                  <wp:extent cx="1542415" cy="516890"/>
                  <wp:effectExtent l="0" t="0" r="63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FEE1C" w14:textId="047D893F" w:rsidR="002F2A4D" w:rsidRPr="00B00A77" w:rsidRDefault="002F2A4D" w:rsidP="00F5266A">
            <w:pPr>
              <w:pStyle w:val="ConsPlusNormal"/>
              <w:rPr>
                <w:sz w:val="20"/>
              </w:rPr>
            </w:pPr>
            <w:r w:rsidRPr="00B00A77">
              <w:rPr>
                <w:noProof/>
                <w:position w:val="-9"/>
                <w:sz w:val="20"/>
              </w:rPr>
              <w:drawing>
                <wp:inline distT="0" distB="0" distL="0" distR="0" wp14:anchorId="020C3FD4" wp14:editId="5506E49F">
                  <wp:extent cx="445135" cy="278130"/>
                  <wp:effectExtent l="0" t="0" r="0" b="762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A77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478E7460" w14:textId="77777777" w:rsidR="002F2A4D" w:rsidRPr="00B00A77" w:rsidRDefault="002F2A4D" w:rsidP="00F5266A">
            <w:pPr>
              <w:pStyle w:val="ConsPlusNormal"/>
              <w:rPr>
                <w:sz w:val="20"/>
              </w:rPr>
            </w:pPr>
          </w:p>
          <w:p w14:paraId="3F13564D" w14:textId="6973BA2E" w:rsidR="002F2A4D" w:rsidRPr="008B7F76" w:rsidRDefault="002F2A4D" w:rsidP="00F5266A">
            <w:pPr>
              <w:widowControl w:val="0"/>
              <w:spacing w:line="274" w:lineRule="exact"/>
              <w:ind w:left="119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A77">
              <w:rPr>
                <w:noProof/>
                <w:position w:val="-9"/>
                <w:sz w:val="20"/>
                <w:lang w:eastAsia="ru-RU"/>
              </w:rPr>
              <w:drawing>
                <wp:inline distT="0" distB="0" distL="0" distR="0" wp14:anchorId="2AF951C1" wp14:editId="37AFAC5A">
                  <wp:extent cx="445135" cy="246380"/>
                  <wp:effectExtent l="0" t="0" r="0" b="127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A77">
              <w:rPr>
                <w:sz w:val="20"/>
              </w:rPr>
              <w:t xml:space="preserve"> </w:t>
            </w:r>
            <w:r w:rsidRPr="00B00A77">
              <w:rPr>
                <w:rFonts w:ascii="Times New Roman" w:hAnsi="Times New Roman"/>
                <w:sz w:val="20"/>
              </w:rPr>
              <w:t>- плановое количество профилактических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29020" w14:textId="77777777" w:rsidR="002F2A4D" w:rsidRPr="008B7F76" w:rsidRDefault="002F2A4D" w:rsidP="00F5266A">
            <w:pPr>
              <w:pStyle w:val="ConsPlusNormal"/>
              <w:jc w:val="center"/>
              <w:rPr>
                <w:sz w:val="20"/>
              </w:rPr>
            </w:pPr>
            <w:r w:rsidRPr="008B7F76">
              <w:rPr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018C2" w14:textId="77777777" w:rsidR="002F2A4D" w:rsidRPr="008B7F76" w:rsidRDefault="002F2A4D" w:rsidP="00F5266A">
            <w:pPr>
              <w:pStyle w:val="ConsPlusNormal"/>
              <w:jc w:val="center"/>
              <w:rPr>
                <w:sz w:val="20"/>
              </w:rPr>
            </w:pPr>
            <w:r w:rsidRPr="008B7F76">
              <w:rPr>
                <w:sz w:val="20"/>
              </w:rPr>
              <w:t>100</w:t>
            </w:r>
          </w:p>
        </w:tc>
      </w:tr>
      <w:tr w:rsidR="002F2A4D" w:rsidRPr="008B013F" w14:paraId="5CC04EAE" w14:textId="77777777" w:rsidTr="00BA1AB1">
        <w:trPr>
          <w:trHeight w:hRule="exact" w:val="25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AF4CF" w14:textId="77777777" w:rsidR="002F2A4D" w:rsidRPr="000045CB" w:rsidRDefault="002F2A4D" w:rsidP="00F5266A">
            <w:pPr>
              <w:widowControl w:val="0"/>
              <w:spacing w:line="230" w:lineRule="exact"/>
              <w:ind w:left="22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E8E6D" w14:textId="77777777" w:rsidR="002F2A4D" w:rsidRPr="009336DF" w:rsidRDefault="002F2A4D" w:rsidP="00F5266A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521AD4B9" w14:textId="347B2D6B" w:rsidR="002F2A4D" w:rsidRPr="009336DF" w:rsidRDefault="002F2A4D" w:rsidP="00F5266A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28"/>
                <w:sz w:val="20"/>
              </w:rPr>
              <w:drawing>
                <wp:inline distT="0" distB="0" distL="0" distR="0" wp14:anchorId="39C21EC2" wp14:editId="0CDDCFD7">
                  <wp:extent cx="1471295" cy="51689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5F90F9" w14:textId="4E642A51" w:rsidR="002F2A4D" w:rsidRPr="009336DF" w:rsidRDefault="002F2A4D" w:rsidP="00F5266A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 xml:space="preserve">Пред - количество </w:t>
            </w:r>
            <w:r>
              <w:rPr>
                <w:sz w:val="20"/>
              </w:rPr>
              <w:t>объявле</w:t>
            </w:r>
            <w:r w:rsidR="007A61FE">
              <w:rPr>
                <w:sz w:val="20"/>
              </w:rPr>
              <w:t>н</w:t>
            </w:r>
            <w:r>
              <w:rPr>
                <w:sz w:val="20"/>
              </w:rPr>
              <w:t>ных</w:t>
            </w:r>
            <w:r w:rsidRPr="009336DF">
              <w:rPr>
                <w:sz w:val="20"/>
              </w:rPr>
              <w:t xml:space="preserve"> предостережений о недопустимости нарушения обязательных требований;</w:t>
            </w:r>
          </w:p>
          <w:p w14:paraId="6F49A381" w14:textId="42D8C5EF" w:rsidR="002F2A4D" w:rsidRPr="009336DF" w:rsidRDefault="002F2A4D" w:rsidP="00F5266A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9"/>
                <w:sz w:val="20"/>
              </w:rPr>
              <w:drawing>
                <wp:inline distT="0" distB="0" distL="0" distR="0" wp14:anchorId="6722C829" wp14:editId="440304B7">
                  <wp:extent cx="238760" cy="278130"/>
                  <wp:effectExtent l="0" t="0" r="889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28026" w14:textId="71DEF00D" w:rsidR="002F2A4D" w:rsidRPr="004E41A6" w:rsidRDefault="00AE0E19" w:rsidP="00F5266A">
            <w:pPr>
              <w:pStyle w:val="ConsPlusNormal"/>
              <w:jc w:val="center"/>
              <w:rPr>
                <w:sz w:val="20"/>
              </w:rPr>
            </w:pPr>
            <w:r w:rsidRPr="004E41A6">
              <w:rPr>
                <w:sz w:val="20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B2E6A" w14:textId="77777777" w:rsidR="002F2A4D" w:rsidRPr="004E41A6" w:rsidRDefault="002F2A4D" w:rsidP="00F5266A">
            <w:pPr>
              <w:pStyle w:val="ConsPlusNormal"/>
              <w:jc w:val="center"/>
              <w:rPr>
                <w:sz w:val="20"/>
              </w:rPr>
            </w:pPr>
            <w:r w:rsidRPr="004E41A6">
              <w:rPr>
                <w:sz w:val="20"/>
              </w:rPr>
              <w:t>50</w:t>
            </w:r>
          </w:p>
        </w:tc>
      </w:tr>
    </w:tbl>
    <w:p w14:paraId="2E8D2969" w14:textId="77777777" w:rsidR="00F123F6" w:rsidRDefault="00F123F6" w:rsidP="00A8701B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sz w:val="24"/>
          <w:szCs w:val="24"/>
        </w:rPr>
      </w:pPr>
    </w:p>
    <w:p w14:paraId="30F636FE" w14:textId="0600E8C1" w:rsidR="003F34E4" w:rsidRDefault="00A8701B" w:rsidP="00A8701B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Раздел </w:t>
      </w:r>
      <w:r>
        <w:rPr>
          <w:b w:val="0"/>
          <w:sz w:val="24"/>
          <w:szCs w:val="24"/>
          <w:lang w:val="en-US"/>
        </w:rPr>
        <w:t>III</w:t>
      </w:r>
      <w:r w:rsidR="0082037E" w:rsidRPr="00E0732E">
        <w:rPr>
          <w:b w:val="0"/>
          <w:sz w:val="24"/>
          <w:szCs w:val="24"/>
        </w:rPr>
        <w:t xml:space="preserve">. </w:t>
      </w:r>
      <w:r w:rsidR="009866A9" w:rsidRPr="00E0732E">
        <w:rPr>
          <w:b w:val="0"/>
          <w:sz w:val="24"/>
          <w:szCs w:val="24"/>
        </w:rPr>
        <w:t xml:space="preserve">Перечень профилактических мероприятий, </w:t>
      </w:r>
    </w:p>
    <w:p w14:paraId="0EC531B1" w14:textId="70A8698A" w:rsidR="0082037E" w:rsidRPr="00E0732E" w:rsidRDefault="009866A9" w:rsidP="00A8701B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b w:val="0"/>
          <w:sz w:val="24"/>
          <w:szCs w:val="24"/>
          <w:lang w:val="ru-RU"/>
        </w:rPr>
      </w:pPr>
      <w:r w:rsidRPr="00E0732E">
        <w:rPr>
          <w:b w:val="0"/>
          <w:sz w:val="24"/>
          <w:szCs w:val="24"/>
        </w:rPr>
        <w:t>сроки (периодичность) их проведения</w:t>
      </w:r>
    </w:p>
    <w:p w14:paraId="3E1017C9" w14:textId="77777777" w:rsidR="001A3A49" w:rsidRPr="004E4A78" w:rsidRDefault="001A3A49" w:rsidP="00A8701B">
      <w:pPr>
        <w:pStyle w:val="-11"/>
        <w:autoSpaceDE w:val="0"/>
        <w:autoSpaceDN w:val="0"/>
        <w:adjustRightInd w:val="0"/>
        <w:spacing w:after="0"/>
        <w:ind w:left="851" w:firstLine="709"/>
        <w:jc w:val="both"/>
        <w:rPr>
          <w:rFonts w:ascii="Times New Roman" w:hAnsi="Times New Roman"/>
          <w:sz w:val="10"/>
          <w:szCs w:val="24"/>
        </w:rPr>
      </w:pPr>
    </w:p>
    <w:p w14:paraId="0A6D549D" w14:textId="77FDB75E" w:rsidR="009866A9" w:rsidRPr="008002BC" w:rsidRDefault="0097695C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9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. Перечень профилактических мероприятий:</w:t>
      </w:r>
    </w:p>
    <w:p w14:paraId="1F53AF4E" w14:textId="77777777" w:rsidR="009866A9" w:rsidRPr="008002BC" w:rsidRDefault="009866A9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1) информирование;</w:t>
      </w:r>
    </w:p>
    <w:p w14:paraId="6878F383" w14:textId="77777777" w:rsidR="009866A9" w:rsidRPr="008002BC" w:rsidRDefault="009866A9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2) обобщение правоприменительной практики;</w:t>
      </w:r>
    </w:p>
    <w:p w14:paraId="0322E0EE" w14:textId="77777777" w:rsidR="009866A9" w:rsidRPr="008002BC" w:rsidRDefault="009866A9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3) объявление предостережения;</w:t>
      </w:r>
    </w:p>
    <w:p w14:paraId="6C1BB2FF" w14:textId="77777777" w:rsidR="009866A9" w:rsidRPr="008002BC" w:rsidRDefault="009866A9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4) консультирование;</w:t>
      </w:r>
    </w:p>
    <w:p w14:paraId="7DAEC4BD" w14:textId="77777777" w:rsidR="009866A9" w:rsidRPr="008002BC" w:rsidRDefault="009866A9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5) профилактический визит;</w:t>
      </w:r>
    </w:p>
    <w:p w14:paraId="0DDB0BEE" w14:textId="2DB29959" w:rsidR="009866A9" w:rsidRDefault="0056345B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C40635">
        <w:rPr>
          <w:rFonts w:ascii="yandex-sans" w:eastAsia="Times New Roman" w:hAnsi="yandex-sans"/>
          <w:sz w:val="24"/>
          <w:szCs w:val="24"/>
          <w:lang w:eastAsia="ru-RU"/>
        </w:rPr>
        <w:t>6</w:t>
      </w:r>
      <w:r w:rsidR="009866A9" w:rsidRPr="00C40635">
        <w:rPr>
          <w:rFonts w:ascii="yandex-sans" w:eastAsia="Times New Roman" w:hAnsi="yandex-sans"/>
          <w:sz w:val="24"/>
          <w:szCs w:val="24"/>
          <w:lang w:eastAsia="ru-RU"/>
        </w:rPr>
        <w:t>) самообследование.</w:t>
      </w:r>
    </w:p>
    <w:p w14:paraId="37B1A900" w14:textId="05749777" w:rsidR="00566784" w:rsidRPr="008002BC" w:rsidRDefault="00566784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lastRenderedPageBreak/>
        <w:t>Профилактические мероприятия, предусмотренные подпунктами 4-6 настоящего пункта проводятся только с согласия контролируемых лиц, либо по их инициативе.</w:t>
      </w:r>
    </w:p>
    <w:p w14:paraId="276561F5" w14:textId="4D22D31F" w:rsidR="009866A9" w:rsidRPr="005346C2" w:rsidRDefault="005346C2" w:rsidP="005346C2">
      <w:pPr>
        <w:autoSpaceDE w:val="0"/>
        <w:autoSpaceDN w:val="0"/>
        <w:adjustRightInd w:val="0"/>
        <w:spacing w:after="0" w:line="240" w:lineRule="auto"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 xml:space="preserve">            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Реализация программы осуществляется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>
        <w:rPr>
          <w:rFonts w:ascii="yandex-sans" w:hAnsi="yandex-sans" w:cs="yandex-sans"/>
          <w:sz w:val="24"/>
          <w:szCs w:val="24"/>
          <w:lang w:eastAsia="ru-RU"/>
        </w:rPr>
        <w:t>должностными лицами контрольного (надзорного) органа, ответственные за их реализацию,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 путем исполнения профилактических мероприятий в соответствии с планом-графиком проведения мероприятий (</w:t>
      </w:r>
      <w:r w:rsidR="00770A2D">
        <w:rPr>
          <w:rFonts w:ascii="yandex-sans" w:eastAsia="Times New Roman" w:hAnsi="yandex-sans"/>
          <w:sz w:val="24"/>
          <w:szCs w:val="24"/>
          <w:lang w:eastAsia="ru-RU"/>
        </w:rPr>
        <w:t>приложение 1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).</w:t>
      </w:r>
    </w:p>
    <w:p w14:paraId="021756DF" w14:textId="77777777" w:rsidR="009336DF" w:rsidRPr="008002BC" w:rsidRDefault="009336DF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14:paraId="776BCC31" w14:textId="0D529A0F" w:rsidR="009866A9" w:rsidRPr="008002BC" w:rsidRDefault="009866A9" w:rsidP="0097695C">
      <w:pPr>
        <w:pStyle w:val="-11"/>
        <w:shd w:val="clear" w:color="auto" w:fill="FFFFFF"/>
        <w:spacing w:after="0"/>
        <w:ind w:left="0" w:firstLine="709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Информирование</w:t>
      </w:r>
    </w:p>
    <w:p w14:paraId="34ECD797" w14:textId="77777777" w:rsidR="009336DF" w:rsidRPr="008002BC" w:rsidRDefault="009336DF" w:rsidP="0097695C">
      <w:pPr>
        <w:pStyle w:val="-11"/>
        <w:shd w:val="clear" w:color="auto" w:fill="FFFFFF"/>
        <w:spacing w:after="0"/>
        <w:ind w:left="0" w:firstLine="709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14:paraId="7D856BFB" w14:textId="252978AA" w:rsidR="009866A9" w:rsidRPr="008002BC" w:rsidRDefault="0097695C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10</w:t>
      </w:r>
      <w:r w:rsidR="002545BE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8002BC">
        <w:rPr>
          <w:rFonts w:ascii="yandex-sans" w:eastAsia="Times New Roman" w:hAnsi="yandex-sans" w:hint="eastAsia"/>
          <w:sz w:val="24"/>
          <w:szCs w:val="24"/>
          <w:lang w:eastAsia="ru-RU"/>
        </w:rPr>
        <w:t> 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46 Федерального закона № 248-ФЗ</w:t>
      </w:r>
      <w:r w:rsidR="00566784">
        <w:rPr>
          <w:rFonts w:ascii="yandex-sans" w:eastAsia="Times New Roman" w:hAnsi="yandex-sans"/>
          <w:sz w:val="24"/>
          <w:szCs w:val="24"/>
          <w:lang w:eastAsia="ru-RU"/>
        </w:rPr>
        <w:t xml:space="preserve"> и </w:t>
      </w:r>
      <w:r w:rsidR="006A08B7" w:rsidRPr="006A08B7">
        <w:rPr>
          <w:rFonts w:ascii="yandex-sans" w:eastAsia="Times New Roman" w:hAnsi="yandex-sans"/>
          <w:sz w:val="24"/>
          <w:szCs w:val="24"/>
          <w:lang w:eastAsia="ru-RU"/>
        </w:rPr>
        <w:t>Положени</w:t>
      </w:r>
      <w:r w:rsidR="00566784">
        <w:rPr>
          <w:rFonts w:ascii="yandex-sans" w:eastAsia="Times New Roman" w:hAnsi="yandex-sans"/>
          <w:sz w:val="24"/>
          <w:szCs w:val="24"/>
          <w:lang w:eastAsia="ru-RU"/>
        </w:rPr>
        <w:t>ем</w:t>
      </w:r>
      <w:r w:rsidR="006A08B7" w:rsidRPr="006A08B7">
        <w:rPr>
          <w:rFonts w:ascii="yandex-sans" w:eastAsia="Times New Roman" w:hAnsi="yandex-sans"/>
          <w:sz w:val="24"/>
          <w:szCs w:val="24"/>
          <w:lang w:eastAsia="ru-RU"/>
        </w:rPr>
        <w:t xml:space="preserve"> о муниципальном контроле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3BC720E9" w14:textId="0FAC05AE" w:rsidR="00EC64EB" w:rsidRPr="00C560E5" w:rsidRDefault="002363B2" w:rsidP="009769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</w:t>
      </w:r>
      <w:r w:rsidRPr="00C560E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560E5" w:rsidRPr="00C560E5">
        <w:rPr>
          <w:rFonts w:ascii="Times New Roman" w:hAnsi="Times New Roman"/>
          <w:sz w:val="24"/>
          <w:szCs w:val="24"/>
        </w:rPr>
        <w:t>Информирование осуществляется посредством размещения соответствующих сведений на официальном сайте контрольного органа,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</w:r>
      <w:r w:rsidR="008526B2" w:rsidRPr="00C560E5">
        <w:rPr>
          <w:rFonts w:ascii="Times New Roman" w:hAnsi="Times New Roman"/>
          <w:sz w:val="24"/>
          <w:szCs w:val="24"/>
          <w:lang w:eastAsia="ru-RU"/>
        </w:rPr>
        <w:t>.</w:t>
      </w:r>
    </w:p>
    <w:p w14:paraId="64921C6E" w14:textId="303C872D" w:rsidR="009866A9" w:rsidRPr="008002BC" w:rsidRDefault="002363B2" w:rsidP="006A08B7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 xml:space="preserve">12. </w:t>
      </w:r>
      <w:r w:rsidR="00EF1315" w:rsidRPr="008002BC">
        <w:rPr>
          <w:rFonts w:ascii="yandex-sans" w:eastAsia="Times New Roman" w:hAnsi="yandex-sans"/>
          <w:sz w:val="24"/>
          <w:szCs w:val="24"/>
          <w:lang w:eastAsia="ru-RU"/>
        </w:rPr>
        <w:t>Контрольный орган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 размещает</w:t>
      </w:r>
      <w:r w:rsidR="00EF1315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 и поддерживает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 в актуальном состоянии </w:t>
      </w:r>
      <w:r w:rsidR="004221FE">
        <w:rPr>
          <w:rFonts w:ascii="yandex-sans" w:eastAsia="Times New Roman" w:hAnsi="yandex-sans"/>
          <w:sz w:val="24"/>
          <w:szCs w:val="24"/>
          <w:lang w:eastAsia="ru-RU"/>
        </w:rPr>
        <w:t xml:space="preserve">на своем </w:t>
      </w:r>
      <w:r w:rsidR="00783074" w:rsidRPr="00DC45A6">
        <w:rPr>
          <w:rFonts w:ascii="Times New Roman" w:eastAsia="Times New Roman" w:hAnsi="Times New Roman"/>
          <w:sz w:val="24"/>
          <w:szCs w:val="24"/>
          <w:lang w:eastAsia="x-none"/>
        </w:rPr>
        <w:t>официальн</w:t>
      </w:r>
      <w:r w:rsidR="004221FE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="00783074" w:rsidRPr="00DC45A6">
        <w:rPr>
          <w:rFonts w:ascii="Times New Roman" w:eastAsia="Times New Roman" w:hAnsi="Times New Roman"/>
          <w:sz w:val="24"/>
          <w:szCs w:val="24"/>
          <w:lang w:eastAsia="x-none"/>
        </w:rPr>
        <w:t xml:space="preserve"> сайт</w:t>
      </w:r>
      <w:r w:rsidR="004221FE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="00783074" w:rsidRPr="00DC45A6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8526B2">
        <w:rPr>
          <w:rFonts w:ascii="yandex-sans" w:eastAsia="Times New Roman" w:hAnsi="yandex-sans"/>
          <w:sz w:val="24"/>
          <w:szCs w:val="24"/>
          <w:lang w:eastAsia="ru-RU"/>
        </w:rPr>
        <w:t xml:space="preserve">в установленные сроки 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следующую информацию:</w:t>
      </w:r>
    </w:p>
    <w:p w14:paraId="7088ADAE" w14:textId="52BAE7B3" w:rsidR="006A08B7" w:rsidRDefault="006A08B7" w:rsidP="006A08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1) тексты нормативных правовых актов, регулирующих осуществление муниципального контроля</w:t>
      </w:r>
      <w:r w:rsidR="004221FE">
        <w:rPr>
          <w:rFonts w:ascii="yandex-sans" w:hAnsi="yandex-sans" w:cs="yandex-sans"/>
          <w:sz w:val="24"/>
          <w:szCs w:val="24"/>
          <w:lang w:eastAsia="ru-RU"/>
        </w:rPr>
        <w:t xml:space="preserve"> 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>(</w:t>
      </w:r>
      <w:r w:rsidR="004221FE">
        <w:rPr>
          <w:rFonts w:ascii="yandex-sans" w:hAnsi="yandex-sans" w:cs="yandex-sans"/>
          <w:sz w:val="24"/>
          <w:szCs w:val="24"/>
          <w:lang w:eastAsia="ru-RU"/>
        </w:rPr>
        <w:t>на постоянной основе, по мере внесения изменений)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467BEBBD" w14:textId="4345E466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</w:t>
      </w:r>
      <w:r w:rsidR="001F7975">
        <w:rPr>
          <w:rFonts w:ascii="yandex-sans" w:hAnsi="yandex-sans" w:cs="yandex-sans"/>
          <w:sz w:val="24"/>
          <w:szCs w:val="24"/>
          <w:lang w:eastAsia="ru-RU"/>
        </w:rPr>
        <w:t>(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>на постоянной основе)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1B0F917F" w14:textId="690FF5A5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(на постоянной основе)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3F4D74D3" w14:textId="1330CDE5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4) утвержденные проверочные листы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в формате, допускающем их использование для самообследования</w:t>
      </w:r>
      <w:r w:rsidR="001F7975">
        <w:rPr>
          <w:rFonts w:ascii="yandex-sans" w:hAnsi="yandex-sans" w:cs="yandex-sans"/>
          <w:sz w:val="24"/>
          <w:szCs w:val="24"/>
          <w:lang w:eastAsia="ru-RU"/>
        </w:rPr>
        <w:t xml:space="preserve"> (на постоянной основе, по мере внесения изменений)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1987ABA1" w14:textId="3893FE31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 xml:space="preserve">5) руководство по соблюдению обязательных требований, разработанное и утвержденное в соответствии с Федеральным </w:t>
      </w:r>
      <w:hyperlink r:id="rId19" w:history="1">
        <w:r w:rsidRPr="006A08B7">
          <w:rPr>
            <w:rFonts w:ascii="yandex-sans" w:hAnsi="yandex-sans" w:cs="yandex-sans"/>
            <w:sz w:val="24"/>
            <w:szCs w:val="24"/>
            <w:lang w:eastAsia="ru-RU"/>
          </w:rPr>
          <w:t>законом</w:t>
        </w:r>
      </w:hyperlink>
      <w:r>
        <w:rPr>
          <w:rFonts w:ascii="yandex-sans" w:hAnsi="yandex-sans" w:cs="yandex-sans"/>
          <w:sz w:val="24"/>
          <w:szCs w:val="24"/>
          <w:lang w:eastAsia="ru-RU"/>
        </w:rPr>
        <w:t xml:space="preserve"> от 31.07.2020 N 247-ФЗ "Об обязательных требованиях в Российской Федерации"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(на постоянной основе)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04D00553" w14:textId="0703B636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6) перечень индикаторов риска нарушения обязательных требований, порядок отнесения объектов контроля к категориям риска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(на постоянной основе, по мере внесения изменений)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3B68FFB8" w14:textId="0255BB63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(ежегодно, до 1 сентября)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46270305" w14:textId="2B1DA978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8) программу профилактики рисков причинения вреда и план проведения плановых контрольных (надзорных) мероприятий контрольного (надзорного) органа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(ежегодно, до 25 декабря)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61ABB41A" w14:textId="2D5014F0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9) исчерпывающий перечень сведений, которые могут запрашиваться контрольным (надзорным) органом у контролируемых лиц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(ежегодно, до 1 декабря)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132928C2" w14:textId="41EBA239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10) сведения о способах получения консультаций по вопросам соблюдения обязательных требований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(на постоянной основе, по мере актуализации информации)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2D0D4FC1" w14:textId="427C82DE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11) сведения о применении контрольным (надзорным) органом мер стимулирования добросовестности контролируемых лиц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(на постоянной основе)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72B95835" w14:textId="362F20C8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12) сведения о порядке досудебного обжалования решений контрольного (надзорного) органа, действий (бездействия) его должностных лиц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(на постоянной основе, по мере актуализации информации)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4B79D2D4" w14:textId="1F9C6037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13) доклады, содержащие результаты обобщения правоприменительной практики контрольного (надзорного) органа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(ежегодно до 15 марта года, следующего за отчетным годом)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1B99E64F" w14:textId="02D6E0CE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14) доклады о муниципальном контроле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(ежегодно до 15 марта года, следующего за отчетным годом)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7A252FA0" w14:textId="0B6D63A5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15) информацию по результатам проведенных контрольных (надзорных) мероприятий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(на постоянной основе, по мере актуализации информации)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7FA0FF89" w14:textId="2C4BD1E5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lastRenderedPageBreak/>
        <w:t>16) информацию о месте нахождения и графике работы контрольного (надзорного) органа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(на постоянной основе, по мере актуализации информации)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5E78390F" w14:textId="5DA34638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17) справочные телефоны территориальных структурных подразделений контрольного (надзорного) органа</w:t>
      </w:r>
      <w:r w:rsidR="004B7604">
        <w:rPr>
          <w:rFonts w:ascii="yandex-sans" w:hAnsi="yandex-sans" w:cs="yandex-sans"/>
          <w:sz w:val="24"/>
          <w:szCs w:val="24"/>
          <w:lang w:eastAsia="ru-RU"/>
        </w:rPr>
        <w:t xml:space="preserve"> (на постоянной основе, по мере актуализации информации)</w:t>
      </w:r>
      <w:r>
        <w:rPr>
          <w:rFonts w:ascii="yandex-sans" w:hAnsi="yandex-sans" w:cs="yandex-sans"/>
          <w:sz w:val="24"/>
          <w:szCs w:val="24"/>
          <w:lang w:eastAsia="ru-RU"/>
        </w:rPr>
        <w:t>;</w:t>
      </w:r>
    </w:p>
    <w:p w14:paraId="4531CBE4" w14:textId="77777777" w:rsidR="006A08B7" w:rsidRDefault="006A08B7" w:rsidP="006A08B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18) иные сведения, предусмотренные нормативными правовыми актами Российской Федерации, нормативными правовыми актами Московской области и (или) программами профилактики рисков причинения вреда (ущерба) охраняемым законом ценностям, утвержденными контрольным (надзорным) органом.</w:t>
      </w:r>
    </w:p>
    <w:p w14:paraId="546C5C56" w14:textId="77777777" w:rsidR="009336DF" w:rsidRPr="008002BC" w:rsidRDefault="009336DF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14:paraId="1B8498A7" w14:textId="3518600A" w:rsidR="009866A9" w:rsidRPr="008002BC" w:rsidRDefault="009866A9" w:rsidP="0097695C">
      <w:pPr>
        <w:pStyle w:val="-11"/>
        <w:shd w:val="clear" w:color="auto" w:fill="FFFFFF"/>
        <w:spacing w:after="0"/>
        <w:ind w:left="0" w:firstLine="709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Обобщение правоприменительной практики</w:t>
      </w:r>
    </w:p>
    <w:p w14:paraId="5674ED1E" w14:textId="77777777" w:rsidR="009336DF" w:rsidRPr="008002BC" w:rsidRDefault="009336DF" w:rsidP="0097695C">
      <w:pPr>
        <w:pStyle w:val="-11"/>
        <w:shd w:val="clear" w:color="auto" w:fill="FFFFFF"/>
        <w:spacing w:after="0"/>
        <w:ind w:left="0" w:firstLine="709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14:paraId="48E10DB8" w14:textId="50927A82" w:rsidR="009866A9" w:rsidRPr="008002BC" w:rsidRDefault="0097695C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0A3B08">
        <w:rPr>
          <w:rFonts w:ascii="yandex-sans" w:eastAsia="Times New Roman" w:hAnsi="yandex-sans"/>
          <w:sz w:val="24"/>
          <w:szCs w:val="24"/>
          <w:lang w:eastAsia="ru-RU"/>
        </w:rPr>
        <w:t>3</w:t>
      </w:r>
      <w:r w:rsidR="002545BE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Обобщение правоприменительной практики проводится в соответствии со ст.</w:t>
      </w:r>
      <w:r w:rsidR="008358E3" w:rsidRPr="008002BC">
        <w:rPr>
          <w:rFonts w:ascii="yandex-sans" w:eastAsia="Times New Roman" w:hAnsi="yandex-sans" w:hint="eastAsia"/>
          <w:sz w:val="24"/>
          <w:szCs w:val="24"/>
          <w:lang w:eastAsia="ru-RU"/>
        </w:rPr>
        <w:t> 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47 Федерального закона № 248-ФЗ</w:t>
      </w:r>
      <w:r w:rsidR="002B4429">
        <w:rPr>
          <w:rFonts w:ascii="yandex-sans" w:eastAsia="Times New Roman" w:hAnsi="yandex-sans"/>
          <w:sz w:val="24"/>
          <w:szCs w:val="24"/>
          <w:lang w:eastAsia="ru-RU"/>
        </w:rPr>
        <w:t xml:space="preserve"> и</w:t>
      </w:r>
      <w:r w:rsidR="00B02BFF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B02BFF" w:rsidRPr="006A08B7">
        <w:rPr>
          <w:rFonts w:ascii="yandex-sans" w:eastAsia="Times New Roman" w:hAnsi="yandex-sans"/>
          <w:sz w:val="24"/>
          <w:szCs w:val="24"/>
          <w:lang w:eastAsia="ru-RU"/>
        </w:rPr>
        <w:t>Положени</w:t>
      </w:r>
      <w:r w:rsidR="002B4429">
        <w:rPr>
          <w:rFonts w:ascii="yandex-sans" w:eastAsia="Times New Roman" w:hAnsi="yandex-sans"/>
          <w:sz w:val="24"/>
          <w:szCs w:val="24"/>
          <w:lang w:eastAsia="ru-RU"/>
        </w:rPr>
        <w:t>ем</w:t>
      </w:r>
      <w:r w:rsidR="00B02BFF" w:rsidRPr="006A08B7">
        <w:rPr>
          <w:rFonts w:ascii="yandex-sans" w:eastAsia="Times New Roman" w:hAnsi="yandex-sans"/>
          <w:sz w:val="24"/>
          <w:szCs w:val="24"/>
          <w:lang w:eastAsia="ru-RU"/>
        </w:rPr>
        <w:t xml:space="preserve"> о муниципальном контроле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790F4F8D" w14:textId="2FFCDE4B" w:rsidR="006D4556" w:rsidRPr="004E41A6" w:rsidRDefault="00B874CF" w:rsidP="006D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1A6">
        <w:rPr>
          <w:rFonts w:ascii="Times New Roman" w:hAnsi="Times New Roman"/>
          <w:sz w:val="24"/>
          <w:szCs w:val="24"/>
        </w:rPr>
        <w:t xml:space="preserve">             </w:t>
      </w:r>
      <w:r w:rsidR="00E253EC" w:rsidRPr="004E41A6">
        <w:rPr>
          <w:rFonts w:ascii="Times New Roman" w:hAnsi="Times New Roman"/>
          <w:sz w:val="24"/>
          <w:szCs w:val="24"/>
        </w:rPr>
        <w:t xml:space="preserve">В целях обобщения правоприменительной практики осуществления </w:t>
      </w:r>
      <w:r w:rsidR="00E253EC" w:rsidRPr="004E41A6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E253EC" w:rsidRPr="004E41A6">
        <w:rPr>
          <w:rFonts w:ascii="Times New Roman" w:hAnsi="Times New Roman"/>
          <w:sz w:val="24"/>
          <w:szCs w:val="24"/>
        </w:rPr>
        <w:t>контроля должностные лица контрольного орган</w:t>
      </w:r>
      <w:r w:rsidR="004E41A6">
        <w:rPr>
          <w:rFonts w:ascii="Times New Roman" w:hAnsi="Times New Roman"/>
          <w:sz w:val="24"/>
          <w:szCs w:val="24"/>
        </w:rPr>
        <w:t>а организуют подготовку доклада.</w:t>
      </w:r>
      <w:r w:rsidR="00E253EC" w:rsidRPr="004E41A6">
        <w:rPr>
          <w:rFonts w:ascii="Times New Roman" w:hAnsi="Times New Roman"/>
          <w:sz w:val="24"/>
          <w:szCs w:val="24"/>
        </w:rPr>
        <w:t xml:space="preserve"> (далее – доклад о правоприменительной практике).</w:t>
      </w:r>
    </w:p>
    <w:p w14:paraId="0DC60AD8" w14:textId="77777777" w:rsidR="00E253EC" w:rsidRPr="009352A0" w:rsidRDefault="00E253EC" w:rsidP="0097695C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9352A0">
        <w:rPr>
          <w:sz w:val="24"/>
          <w:szCs w:val="24"/>
        </w:rPr>
        <w:t>Периодичность подготовки доклада о правоприменительной практике – один раз в год.</w:t>
      </w:r>
    </w:p>
    <w:p w14:paraId="38B28A8F" w14:textId="4A8B8767" w:rsidR="00533A8A" w:rsidRPr="009352A0" w:rsidRDefault="000A3B08" w:rsidP="0097695C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533A8A" w:rsidRPr="009352A0">
        <w:rPr>
          <w:sz w:val="24"/>
          <w:szCs w:val="24"/>
        </w:rPr>
        <w:t>Проект доклада о правоприменительной практике в срок до 10 февраля текущего года размещается на официальном сайте контрольного органа для публичного обсуждения на срок не менее 10 рабочих дней.</w:t>
      </w:r>
    </w:p>
    <w:p w14:paraId="347A6E6F" w14:textId="200C8ADA" w:rsidR="00533A8A" w:rsidRPr="009352A0" w:rsidRDefault="00E809E6" w:rsidP="0097695C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09E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. </w:t>
      </w:r>
      <w:r w:rsidR="00BA43FE" w:rsidRPr="008B7169">
        <w:rPr>
          <w:rFonts w:ascii="Times New Roman" w:hAnsi="Times New Roman"/>
          <w:sz w:val="24"/>
          <w:szCs w:val="24"/>
        </w:rPr>
        <w:t xml:space="preserve">Доклад о правоприменительной практике утверждается в установленном порядке и размещается </w:t>
      </w:r>
      <w:r w:rsidR="002B4429">
        <w:rPr>
          <w:rFonts w:ascii="Times New Roman" w:hAnsi="Times New Roman"/>
          <w:sz w:val="24"/>
          <w:szCs w:val="24"/>
        </w:rPr>
        <w:t xml:space="preserve">ежегодно </w:t>
      </w:r>
      <w:r w:rsidR="00BA43FE" w:rsidRPr="008B7169">
        <w:rPr>
          <w:rFonts w:ascii="Times New Roman" w:hAnsi="Times New Roman"/>
          <w:sz w:val="24"/>
          <w:szCs w:val="24"/>
        </w:rPr>
        <w:t>до</w:t>
      </w:r>
      <w:r w:rsidR="00533A8A" w:rsidRPr="009352A0">
        <w:rPr>
          <w:rFonts w:ascii="Times New Roman" w:hAnsi="Times New Roman"/>
          <w:sz w:val="24"/>
          <w:szCs w:val="24"/>
        </w:rPr>
        <w:t xml:space="preserve"> 15 марта </w:t>
      </w:r>
      <w:r w:rsidR="00BA43FE" w:rsidRPr="008B7169">
        <w:rPr>
          <w:rFonts w:ascii="Times New Roman" w:hAnsi="Times New Roman"/>
          <w:sz w:val="24"/>
          <w:szCs w:val="24"/>
        </w:rPr>
        <w:t>года</w:t>
      </w:r>
      <w:r w:rsidR="002B4429">
        <w:rPr>
          <w:rFonts w:ascii="Times New Roman" w:hAnsi="Times New Roman"/>
          <w:sz w:val="24"/>
          <w:szCs w:val="24"/>
        </w:rPr>
        <w:t>, следующего за отчетным</w:t>
      </w:r>
      <w:r w:rsidR="00647DF7">
        <w:rPr>
          <w:rFonts w:ascii="Times New Roman" w:hAnsi="Times New Roman"/>
          <w:sz w:val="24"/>
          <w:szCs w:val="24"/>
        </w:rPr>
        <w:t xml:space="preserve"> годом</w:t>
      </w:r>
      <w:r w:rsidR="00BA43FE" w:rsidRPr="008B7169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783074" w:rsidRPr="00DC45A6">
        <w:rPr>
          <w:rFonts w:ascii="Times New Roman" w:eastAsia="Times New Roman" w:hAnsi="Times New Roman"/>
          <w:sz w:val="24"/>
          <w:szCs w:val="24"/>
          <w:lang w:eastAsia="x-none"/>
        </w:rPr>
        <w:t>контрольного органа</w:t>
      </w:r>
      <w:r w:rsidR="00533A8A" w:rsidRPr="009352A0">
        <w:rPr>
          <w:rFonts w:ascii="Times New Roman" w:hAnsi="Times New Roman"/>
          <w:sz w:val="24"/>
          <w:szCs w:val="24"/>
        </w:rPr>
        <w:t>.</w:t>
      </w:r>
    </w:p>
    <w:p w14:paraId="6DD5EB66" w14:textId="77777777" w:rsidR="00557862" w:rsidRPr="008002BC" w:rsidRDefault="00557862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14:paraId="37613917" w14:textId="77777777" w:rsidR="009336DF" w:rsidRPr="008002BC" w:rsidRDefault="009866A9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Объявление предостережения</w:t>
      </w:r>
    </w:p>
    <w:p w14:paraId="26257C28" w14:textId="77777777" w:rsidR="009336DF" w:rsidRPr="008002BC" w:rsidRDefault="009336DF" w:rsidP="0097695C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14:paraId="77BF5990" w14:textId="399CAEF9" w:rsidR="009866A9" w:rsidRPr="008002BC" w:rsidRDefault="0097695C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E809E6">
        <w:rPr>
          <w:rFonts w:ascii="yandex-sans" w:eastAsia="Times New Roman" w:hAnsi="yandex-sans"/>
          <w:sz w:val="24"/>
          <w:szCs w:val="24"/>
          <w:lang w:eastAsia="ru-RU"/>
        </w:rPr>
        <w:t>6</w:t>
      </w:r>
      <w:r w:rsidR="002545BE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Объявление предостережения проводится в соответствии со ст. 49 Федерального закона № 248-ФЗ</w:t>
      </w:r>
      <w:r w:rsidR="009045AB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B04692">
        <w:rPr>
          <w:rFonts w:ascii="yandex-sans" w:eastAsia="Times New Roman" w:hAnsi="yandex-sans"/>
          <w:sz w:val="24"/>
          <w:szCs w:val="24"/>
          <w:lang w:eastAsia="ru-RU"/>
        </w:rPr>
        <w:t xml:space="preserve">и </w:t>
      </w:r>
      <w:r w:rsidR="009045AB" w:rsidRPr="006A08B7">
        <w:rPr>
          <w:rFonts w:ascii="yandex-sans" w:eastAsia="Times New Roman" w:hAnsi="yandex-sans"/>
          <w:sz w:val="24"/>
          <w:szCs w:val="24"/>
          <w:lang w:eastAsia="ru-RU"/>
        </w:rPr>
        <w:t>Положени</w:t>
      </w:r>
      <w:r w:rsidR="00B04692">
        <w:rPr>
          <w:rFonts w:ascii="yandex-sans" w:eastAsia="Times New Roman" w:hAnsi="yandex-sans"/>
          <w:sz w:val="24"/>
          <w:szCs w:val="24"/>
          <w:lang w:eastAsia="ru-RU"/>
        </w:rPr>
        <w:t>ем</w:t>
      </w:r>
      <w:r w:rsidR="009045AB" w:rsidRPr="006A08B7">
        <w:rPr>
          <w:rFonts w:ascii="yandex-sans" w:eastAsia="Times New Roman" w:hAnsi="yandex-sans"/>
          <w:sz w:val="24"/>
          <w:szCs w:val="24"/>
          <w:lang w:eastAsia="ru-RU"/>
        </w:rPr>
        <w:t xml:space="preserve"> о муниципальном контроле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02DBE4B9" w14:textId="6764CB04" w:rsidR="009866A9" w:rsidRPr="008002BC" w:rsidRDefault="00B17A5E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Контрольный орган</w:t>
      </w:r>
      <w:r w:rsidR="00A57376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</w:t>
      </w:r>
      <w:r w:rsidR="00B04692">
        <w:rPr>
          <w:rFonts w:ascii="yandex-sans" w:eastAsia="Times New Roman" w:hAnsi="yandex-sans"/>
          <w:sz w:val="24"/>
          <w:szCs w:val="24"/>
          <w:lang w:eastAsia="ru-RU"/>
        </w:rPr>
        <w:t xml:space="preserve"> (надзорных)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 мероприятий.</w:t>
      </w:r>
    </w:p>
    <w:p w14:paraId="48E246FA" w14:textId="77777777" w:rsidR="009866A9" w:rsidRPr="008002BC" w:rsidRDefault="009866A9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14:paraId="05A76697" w14:textId="77777777" w:rsidR="009336DF" w:rsidRPr="008002BC" w:rsidRDefault="009336DF" w:rsidP="0097695C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14:paraId="2BC9C063" w14:textId="34E7B73E" w:rsidR="009866A9" w:rsidRPr="008002BC" w:rsidRDefault="009866A9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Консультирование</w:t>
      </w:r>
    </w:p>
    <w:p w14:paraId="386D89EF" w14:textId="77777777" w:rsidR="009336DF" w:rsidRPr="008002BC" w:rsidRDefault="009336DF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14:paraId="75E65F18" w14:textId="7F4BE5D4" w:rsidR="009866A9" w:rsidRPr="008002BC" w:rsidRDefault="002545BE" w:rsidP="005A775F">
      <w:pPr>
        <w:pStyle w:val="-11"/>
        <w:shd w:val="clear" w:color="auto" w:fill="FFFFFF"/>
        <w:spacing w:after="0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E809E6">
        <w:rPr>
          <w:rFonts w:ascii="yandex-sans" w:eastAsia="Times New Roman" w:hAnsi="yandex-sans"/>
          <w:sz w:val="24"/>
          <w:szCs w:val="24"/>
          <w:lang w:eastAsia="ru-RU"/>
        </w:rPr>
        <w:t>7</w:t>
      </w:r>
      <w:r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Консультирование проводится в соответствии со ст. 50 Федерального закона </w:t>
      </w:r>
      <w:r w:rsidR="005A775F">
        <w:rPr>
          <w:rFonts w:ascii="yandex-sans" w:eastAsia="Times New Roman" w:hAnsi="yandex-sans"/>
          <w:sz w:val="24"/>
          <w:szCs w:val="24"/>
          <w:lang w:eastAsia="ru-RU"/>
        </w:rPr>
        <w:br/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D93B54">
        <w:rPr>
          <w:rFonts w:ascii="yandex-sans" w:eastAsia="Times New Roman" w:hAnsi="yandex-sans"/>
          <w:sz w:val="24"/>
          <w:szCs w:val="24"/>
          <w:lang w:eastAsia="ru-RU"/>
        </w:rPr>
        <w:t>,</w:t>
      </w:r>
      <w:r w:rsidR="00D93B54" w:rsidRPr="00D93B54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4A4229">
        <w:rPr>
          <w:rFonts w:ascii="yandex-sans" w:eastAsia="Times New Roman" w:hAnsi="yandex-sans"/>
          <w:sz w:val="24"/>
          <w:szCs w:val="24"/>
          <w:lang w:eastAsia="ru-RU"/>
        </w:rPr>
        <w:t xml:space="preserve">и </w:t>
      </w:r>
      <w:r w:rsidR="00D93B54" w:rsidRPr="006A08B7">
        <w:rPr>
          <w:rFonts w:ascii="yandex-sans" w:eastAsia="Times New Roman" w:hAnsi="yandex-sans"/>
          <w:sz w:val="24"/>
          <w:szCs w:val="24"/>
          <w:lang w:eastAsia="ru-RU"/>
        </w:rPr>
        <w:t>Положени</w:t>
      </w:r>
      <w:r w:rsidR="004A4229">
        <w:rPr>
          <w:rFonts w:ascii="yandex-sans" w:eastAsia="Times New Roman" w:hAnsi="yandex-sans"/>
          <w:sz w:val="24"/>
          <w:szCs w:val="24"/>
          <w:lang w:eastAsia="ru-RU"/>
        </w:rPr>
        <w:t>ем</w:t>
      </w:r>
      <w:r w:rsidR="00D93B54" w:rsidRPr="006A08B7">
        <w:rPr>
          <w:rFonts w:ascii="yandex-sans" w:eastAsia="Times New Roman" w:hAnsi="yandex-sans"/>
          <w:sz w:val="24"/>
          <w:szCs w:val="24"/>
          <w:lang w:eastAsia="ru-RU"/>
        </w:rPr>
        <w:t xml:space="preserve"> о муниципальном контроле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21DB005A" w14:textId="1CE1E4AD" w:rsidR="009866A9" w:rsidRPr="008002BC" w:rsidRDefault="009866A9" w:rsidP="0097695C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2BC">
        <w:rPr>
          <w:rFonts w:ascii="yandex-sans" w:eastAsia="Times New Roman" w:hAnsi="yandex-sans"/>
          <w:sz w:val="24"/>
          <w:szCs w:val="24"/>
          <w:lang w:eastAsia="ru-RU"/>
        </w:rPr>
        <w:t>Консультирование осуще</w:t>
      </w:r>
      <w:r w:rsidR="00277945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ствляется </w:t>
      </w:r>
      <w:r w:rsidR="00411B0B" w:rsidRPr="008002BC">
        <w:rPr>
          <w:rFonts w:ascii="Times New Roman" w:hAnsi="Times New Roman"/>
          <w:sz w:val="24"/>
          <w:szCs w:val="24"/>
        </w:rPr>
        <w:t xml:space="preserve">по телефону, посредством видеоконференцсвязи, на личном приеме, в ходе проведения профилактического мероприятия в виде профилактического визита, </w:t>
      </w:r>
      <w:r w:rsidR="00277945" w:rsidRPr="008002BC">
        <w:rPr>
          <w:rFonts w:ascii="Times New Roman" w:hAnsi="Times New Roman"/>
          <w:sz w:val="24"/>
          <w:szCs w:val="24"/>
        </w:rPr>
        <w:t xml:space="preserve">контрольных </w:t>
      </w:r>
      <w:r w:rsidR="00411B0B" w:rsidRPr="008002BC">
        <w:rPr>
          <w:rFonts w:ascii="Times New Roman" w:hAnsi="Times New Roman"/>
          <w:sz w:val="24"/>
          <w:szCs w:val="24"/>
        </w:rPr>
        <w:t>мероприятий в виде инспекционного визита, документарной или выездной проверки</w:t>
      </w:r>
      <w:r w:rsidR="00196514" w:rsidRPr="008002BC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должностным лицом контрольного</w:t>
      </w:r>
      <w:r w:rsidR="008565CE" w:rsidRPr="008002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4229">
        <w:rPr>
          <w:rFonts w:ascii="Times New Roman" w:eastAsia="Times New Roman" w:hAnsi="Times New Roman"/>
          <w:sz w:val="24"/>
          <w:szCs w:val="24"/>
          <w:lang w:eastAsia="ru-RU"/>
        </w:rPr>
        <w:t xml:space="preserve">(надзорного) </w:t>
      </w:r>
      <w:r w:rsidR="00196514" w:rsidRPr="008002BC">
        <w:rPr>
          <w:rFonts w:ascii="Times New Roman" w:eastAsia="Times New Roman" w:hAnsi="Times New Roman"/>
          <w:sz w:val="24"/>
          <w:szCs w:val="24"/>
          <w:lang w:eastAsia="ru-RU"/>
        </w:rPr>
        <w:t>органа.</w:t>
      </w:r>
    </w:p>
    <w:p w14:paraId="4F56ACF1" w14:textId="6E73948B" w:rsidR="00411B0B" w:rsidRPr="008002BC" w:rsidRDefault="00E809E6" w:rsidP="00D93B54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 xml:space="preserve">18. 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Консультирование </w:t>
      </w:r>
      <w:r w:rsidR="004A4229">
        <w:rPr>
          <w:rFonts w:ascii="yandex-sans" w:eastAsia="Times New Roman" w:hAnsi="yandex-sans"/>
          <w:sz w:val="24"/>
          <w:szCs w:val="24"/>
          <w:lang w:eastAsia="ru-RU"/>
        </w:rPr>
        <w:t>контролируемого лица и его представителя осуществляется</w:t>
      </w:r>
      <w:r w:rsidR="009866A9" w:rsidRPr="008002BC">
        <w:rPr>
          <w:rFonts w:ascii="yandex-sans" w:eastAsia="Times New Roman" w:hAnsi="yandex-sans"/>
          <w:sz w:val="24"/>
          <w:szCs w:val="24"/>
          <w:lang w:eastAsia="ru-RU"/>
        </w:rPr>
        <w:t xml:space="preserve"> по следующим вопросам: </w:t>
      </w:r>
    </w:p>
    <w:p w14:paraId="5948322D" w14:textId="77777777" w:rsidR="00D93B54" w:rsidRDefault="00D93B54" w:rsidP="00D93B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1) об обязательных требованиях, предъявляемых к деятельности контролируемых лиц, соответствии объектов муниципального контроля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муниципального контроля, исходя из его отнесения к соответствующей категории риска;</w:t>
      </w:r>
    </w:p>
    <w:p w14:paraId="41B9C03D" w14:textId="77777777" w:rsidR="00D93B54" w:rsidRDefault="00D93B54" w:rsidP="00D93B54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2) об осуществлении муниципального контроля;</w:t>
      </w:r>
    </w:p>
    <w:p w14:paraId="0E10C07A" w14:textId="77777777" w:rsidR="00D93B54" w:rsidRDefault="00D93B54" w:rsidP="00D93B54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3) о ведении перечня объектов муниципального контроля;</w:t>
      </w:r>
    </w:p>
    <w:p w14:paraId="33B4B368" w14:textId="77777777" w:rsidR="00D93B54" w:rsidRDefault="00D93B54" w:rsidP="00D93B54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 xml:space="preserve">4) о досудебном (внесудебном) обжаловании действий (бездействия) и (или) решений, принятых (осуществленных) надзорным органом, территориальными подразделениями контрольного (надзорного) органа и их должностными лицами в ходе предоставления </w:t>
      </w:r>
      <w:r>
        <w:rPr>
          <w:rFonts w:ascii="yandex-sans" w:hAnsi="yandex-sans" w:cs="yandex-sans"/>
          <w:sz w:val="24"/>
          <w:szCs w:val="24"/>
          <w:lang w:eastAsia="ru-RU"/>
        </w:rPr>
        <w:lastRenderedPageBreak/>
        <w:t>государственной услуги по включению сведений о юридическом лице, индивидуальном предпринимателе в государственный реестр либо по осуществлению муниципального контроля за деятельностью юридических лиц, индивидуальных предпринимателей, включенных в государственный реестр;</w:t>
      </w:r>
    </w:p>
    <w:p w14:paraId="36536144" w14:textId="77777777" w:rsidR="00D93B54" w:rsidRPr="00650A2B" w:rsidRDefault="00D93B54" w:rsidP="00D93B54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 xml:space="preserve">5) об </w:t>
      </w:r>
      <w:r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>административной ответственности за нарушение обязательных требований.</w:t>
      </w:r>
    </w:p>
    <w:p w14:paraId="616A0A17" w14:textId="77777777" w:rsidR="00411B0B" w:rsidRPr="00650A2B" w:rsidRDefault="00411B0B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A595D48" w14:textId="2FBC2F29" w:rsidR="009866A9" w:rsidRPr="00650A2B" w:rsidRDefault="009866A9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50A2B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Профилактический визит</w:t>
      </w:r>
    </w:p>
    <w:p w14:paraId="7ABACDA8" w14:textId="77777777" w:rsidR="002545BE" w:rsidRPr="00650A2B" w:rsidRDefault="002545BE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</w:p>
    <w:p w14:paraId="715C467B" w14:textId="4C4BDD57" w:rsidR="009866A9" w:rsidRPr="00650A2B" w:rsidRDefault="002545BE" w:rsidP="00DC64DC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</w:pPr>
      <w:r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>1</w:t>
      </w:r>
      <w:r w:rsidR="00E809E6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>9</w:t>
      </w:r>
      <w:r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. </w:t>
      </w:r>
      <w:r w:rsidR="009866A9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Профилактический визит проводится в соответствии со ст. 52 Федерального закона </w:t>
      </w:r>
      <w:r w:rsidR="005A775F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br/>
      </w:r>
      <w:r w:rsidR="00D93B54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 </w:t>
      </w:r>
      <w:r w:rsidR="00DC64DC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и </w:t>
      </w:r>
      <w:r w:rsidR="00D93B54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>Положени</w:t>
      </w:r>
      <w:r w:rsidR="00DC64DC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>ем</w:t>
      </w:r>
      <w:r w:rsidR="00D93B54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 о муниципальном контроле</w:t>
      </w:r>
      <w:r w:rsidR="009866A9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>.</w:t>
      </w:r>
      <w:r w:rsidR="00DB0C14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 </w:t>
      </w:r>
    </w:p>
    <w:p w14:paraId="16785207" w14:textId="77777777" w:rsidR="00DB0C14" w:rsidRPr="00650A2B" w:rsidRDefault="00DB0C14" w:rsidP="00DB0C14">
      <w:pPr>
        <w:autoSpaceDE w:val="0"/>
        <w:autoSpaceDN w:val="0"/>
        <w:adjustRightInd w:val="0"/>
        <w:spacing w:after="0" w:line="240" w:lineRule="auto"/>
        <w:jc w:val="both"/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</w:pPr>
    </w:p>
    <w:p w14:paraId="5A4E18E7" w14:textId="484C2800" w:rsidR="00DB0C14" w:rsidRPr="00650A2B" w:rsidRDefault="00E01895" w:rsidP="00DB0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</w:pPr>
      <w:r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  </w:t>
      </w:r>
      <w:r w:rsidR="00DB0C14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>Обязательный профилактический визит проводится:</w:t>
      </w:r>
    </w:p>
    <w:p w14:paraId="011E3275" w14:textId="0DAAFFA4" w:rsidR="00DB0C14" w:rsidRPr="00650A2B" w:rsidRDefault="00E01895" w:rsidP="00DB0C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</w:pPr>
      <w:r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1) </w:t>
      </w:r>
      <w:r w:rsidR="00DB0C14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hyperlink r:id="rId20" w:history="1">
        <w:r w:rsidR="00DB0C14" w:rsidRPr="00650A2B">
          <w:rPr>
            <w:rFonts w:ascii="yandex-sans" w:hAnsi="yandex-sans" w:cs="yandex-sans"/>
            <w:color w:val="000000" w:themeColor="text1"/>
            <w:sz w:val="24"/>
            <w:szCs w:val="24"/>
            <w:lang w:eastAsia="ru-RU"/>
          </w:rPr>
          <w:t>частью 2 статьи 25</w:t>
        </w:r>
      </w:hyperlink>
      <w:r w:rsidR="004E41A6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 № 248-ФЗ.</w:t>
      </w:r>
    </w:p>
    <w:p w14:paraId="7E82727D" w14:textId="65738A4A" w:rsidR="00DB0C14" w:rsidRDefault="00E01895" w:rsidP="00DB0C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yandex-sans" w:hAnsi="yandex-sans" w:cs="yandex-sans"/>
          <w:sz w:val="24"/>
          <w:szCs w:val="24"/>
          <w:lang w:eastAsia="ru-RU"/>
        </w:rPr>
      </w:pPr>
      <w:r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>2)</w:t>
      </w:r>
      <w:r w:rsidR="00DB0C14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 </w:t>
      </w:r>
      <w:r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>В</w:t>
      </w:r>
      <w:r w:rsidR="00DB0C14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 отношении контролируемых лиц, представивших уведомление о начале осуществления отдельных видов предпринимательской деятельности в соответствии со </w:t>
      </w:r>
      <w:hyperlink r:id="rId21" w:history="1">
        <w:r w:rsidR="00DB0C14" w:rsidRPr="00650A2B">
          <w:rPr>
            <w:rFonts w:ascii="yandex-sans" w:hAnsi="yandex-sans" w:cs="yandex-sans"/>
            <w:color w:val="000000" w:themeColor="text1"/>
            <w:sz w:val="24"/>
            <w:szCs w:val="24"/>
            <w:lang w:eastAsia="ru-RU"/>
          </w:rPr>
          <w:t>статьей 8</w:t>
        </w:r>
      </w:hyperlink>
      <w:r w:rsidR="00DB0C14" w:rsidRPr="00650A2B">
        <w:rPr>
          <w:rFonts w:ascii="yandex-sans" w:hAnsi="yandex-sans" w:cs="yandex-sans"/>
          <w:color w:val="000000" w:themeColor="text1"/>
          <w:sz w:val="24"/>
          <w:szCs w:val="24"/>
          <w:lang w:eastAsia="ru-RU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</w:t>
      </w:r>
      <w:r w:rsidR="00DB0C14">
        <w:rPr>
          <w:rFonts w:ascii="yandex-sans" w:hAnsi="yandex-sans" w:cs="yandex-sans"/>
          <w:sz w:val="24"/>
          <w:szCs w:val="24"/>
          <w:lang w:eastAsia="ru-RU"/>
        </w:rPr>
        <w:t>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14:paraId="5CB50D4D" w14:textId="2E5A91AA" w:rsidR="00DB0C14" w:rsidRPr="00DB0C14" w:rsidRDefault="00E01895" w:rsidP="00E01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 xml:space="preserve">3) </w:t>
      </w:r>
      <w:r w:rsidR="00DB0C14">
        <w:rPr>
          <w:rFonts w:ascii="yandex-sans" w:hAnsi="yandex-sans" w:cs="yandex-sans"/>
          <w:sz w:val="24"/>
          <w:szCs w:val="24"/>
          <w:lang w:eastAsia="ru-RU"/>
        </w:rPr>
        <w:t xml:space="preserve">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14:paraId="7354FF03" w14:textId="724ADA79" w:rsidR="00DB0C14" w:rsidRDefault="00E01895" w:rsidP="00E01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4) П</w:t>
      </w:r>
      <w:r w:rsidR="00DB0C14">
        <w:rPr>
          <w:rFonts w:ascii="yandex-sans" w:hAnsi="yandex-sans" w:cs="yandex-sans"/>
          <w:sz w:val="24"/>
          <w:szCs w:val="24"/>
          <w:lang w:eastAsia="ru-RU"/>
        </w:rPr>
        <w:t>о поручению:</w:t>
      </w:r>
    </w:p>
    <w:p w14:paraId="1EC7FF24" w14:textId="3FCE3F9E" w:rsidR="00DB0C14" w:rsidRDefault="00E01895" w:rsidP="00E01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5)</w:t>
      </w:r>
      <w:r w:rsidR="00DB0C14">
        <w:rPr>
          <w:rFonts w:ascii="yandex-sans" w:hAnsi="yandex-sans" w:cs="yandex-sans"/>
          <w:sz w:val="24"/>
          <w:szCs w:val="24"/>
          <w:lang w:eastAsia="ru-RU"/>
        </w:rPr>
        <w:t xml:space="preserve"> Президента Российской Федерации;</w:t>
      </w:r>
    </w:p>
    <w:p w14:paraId="43F9A05E" w14:textId="26A22C1C" w:rsidR="00DB0C14" w:rsidRDefault="00E01895" w:rsidP="00E01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6)</w:t>
      </w:r>
      <w:r w:rsidR="00DB0C14">
        <w:rPr>
          <w:rFonts w:ascii="yandex-sans" w:hAnsi="yandex-sans" w:cs="yandex-sans"/>
          <w:sz w:val="24"/>
          <w:szCs w:val="24"/>
          <w:lang w:eastAsia="ru-RU"/>
        </w:rPr>
        <w:t xml:space="preserve">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</w:p>
    <w:p w14:paraId="37605C4A" w14:textId="17691283" w:rsidR="00DB0C14" w:rsidRDefault="00E01895" w:rsidP="00E01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7)</w:t>
      </w:r>
      <w:r w:rsidR="00DB0C14">
        <w:rPr>
          <w:rFonts w:ascii="yandex-sans" w:hAnsi="yandex-sans" w:cs="yandex-sans"/>
          <w:sz w:val="24"/>
          <w:szCs w:val="24"/>
          <w:lang w:eastAsia="ru-RU"/>
        </w:rPr>
        <w:t xml:space="preserve">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Федерации).</w:t>
      </w:r>
    </w:p>
    <w:p w14:paraId="25E4EF80" w14:textId="327A14F4" w:rsidR="00DB0C14" w:rsidRPr="00E01895" w:rsidRDefault="00DB0C14" w:rsidP="00E01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>Обязательный профилактический визит не предусматривает отказ контроли</w:t>
      </w:r>
      <w:r w:rsidR="00E01895">
        <w:rPr>
          <w:rFonts w:ascii="yandex-sans" w:hAnsi="yandex-sans" w:cs="yandex-sans"/>
          <w:sz w:val="24"/>
          <w:szCs w:val="24"/>
          <w:lang w:eastAsia="ru-RU"/>
        </w:rPr>
        <w:t>руемого лица от его проведения.</w:t>
      </w:r>
    </w:p>
    <w:p w14:paraId="1E04390D" w14:textId="5BD5089E" w:rsidR="00DB0C14" w:rsidRDefault="00DB0C14" w:rsidP="00E01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 xml:space="preserve">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6D0688E3" w14:textId="102F457F" w:rsidR="00DB0C14" w:rsidRDefault="00DB0C14" w:rsidP="00E01895">
      <w:pPr>
        <w:autoSpaceDE w:val="0"/>
        <w:autoSpaceDN w:val="0"/>
        <w:adjustRightInd w:val="0"/>
        <w:spacing w:after="0" w:line="240" w:lineRule="auto"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 xml:space="preserve">        </w:t>
      </w:r>
      <w:r w:rsidR="00E01895">
        <w:rPr>
          <w:rFonts w:ascii="yandex-sans" w:hAnsi="yandex-sans" w:cs="yandex-sans"/>
          <w:sz w:val="24"/>
          <w:szCs w:val="24"/>
          <w:lang w:eastAsia="ru-RU"/>
        </w:rPr>
        <w:t xml:space="preserve">  </w:t>
      </w:r>
      <w:r>
        <w:rPr>
          <w:rFonts w:ascii="yandex-sans" w:hAnsi="yandex-sans" w:cs="yandex-sans"/>
          <w:sz w:val="24"/>
          <w:szCs w:val="24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A29E824" w14:textId="4DDFBAD0" w:rsidR="00DB0C14" w:rsidRPr="00953F44" w:rsidRDefault="00DB0C14" w:rsidP="00953F44">
      <w:pPr>
        <w:autoSpaceDE w:val="0"/>
        <w:autoSpaceDN w:val="0"/>
        <w:adjustRightInd w:val="0"/>
        <w:spacing w:after="0" w:line="240" w:lineRule="auto"/>
        <w:jc w:val="both"/>
        <w:rPr>
          <w:rFonts w:ascii="yandex-sans" w:hAnsi="yandex-sans" w:cs="yandex-sans"/>
          <w:sz w:val="24"/>
          <w:szCs w:val="24"/>
          <w:lang w:eastAsia="ru-RU"/>
        </w:rPr>
      </w:pPr>
      <w:r>
        <w:rPr>
          <w:rFonts w:ascii="yandex-sans" w:hAnsi="yandex-sans" w:cs="yandex-sans"/>
          <w:sz w:val="24"/>
          <w:szCs w:val="24"/>
          <w:lang w:eastAsia="ru-RU"/>
        </w:rPr>
        <w:t xml:space="preserve">        </w:t>
      </w:r>
      <w:r w:rsidR="00E01895">
        <w:rPr>
          <w:rFonts w:ascii="yandex-sans" w:hAnsi="yandex-sans" w:cs="yandex-sans"/>
          <w:sz w:val="24"/>
          <w:szCs w:val="24"/>
          <w:lang w:eastAsia="ru-RU"/>
        </w:rPr>
        <w:t xml:space="preserve">  </w:t>
      </w:r>
      <w:r>
        <w:rPr>
          <w:rFonts w:ascii="yandex-sans" w:hAnsi="yandex-sans" w:cs="yandex-sans"/>
          <w:sz w:val="24"/>
          <w:szCs w:val="24"/>
          <w:lang w:eastAsia="ru-RU"/>
        </w:rPr>
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2838FCA4" w14:textId="2AC4502F" w:rsidR="00FA08B5" w:rsidRDefault="00FA08B5" w:rsidP="00FA08B5">
      <w:pPr>
        <w:pStyle w:val="ConsPlusNormal"/>
        <w:tabs>
          <w:tab w:val="left" w:pos="851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953F44">
        <w:rPr>
          <w:sz w:val="24"/>
          <w:szCs w:val="24"/>
        </w:rPr>
        <w:t xml:space="preserve">Перечень контролируемых лиц, в отношении которых проводится профилактический визит по </w:t>
      </w:r>
      <w:r w:rsidR="00DC45A6" w:rsidRPr="00953F44">
        <w:rPr>
          <w:sz w:val="24"/>
          <w:szCs w:val="24"/>
        </w:rPr>
        <w:t xml:space="preserve">их инициативе </w:t>
      </w:r>
      <w:r w:rsidRPr="00953F44">
        <w:rPr>
          <w:sz w:val="24"/>
          <w:szCs w:val="24"/>
        </w:rPr>
        <w:t>(далее – Перечень) (приложение 2</w:t>
      </w:r>
      <w:r w:rsidR="009B4DBC" w:rsidRPr="00953F44">
        <w:rPr>
          <w:sz w:val="24"/>
          <w:szCs w:val="24"/>
        </w:rPr>
        <w:t>)</w:t>
      </w:r>
      <w:r w:rsidRPr="00953F44">
        <w:rPr>
          <w:sz w:val="24"/>
          <w:szCs w:val="24"/>
        </w:rPr>
        <w:t xml:space="preserve">, размещается </w:t>
      </w:r>
      <w:r w:rsidRPr="00953F44">
        <w:rPr>
          <w:sz w:val="24"/>
          <w:szCs w:val="24"/>
          <w:lang w:val="x-none" w:eastAsia="x-none"/>
        </w:rPr>
        <w:t xml:space="preserve">на официальном сайте </w:t>
      </w:r>
      <w:r w:rsidR="00783074" w:rsidRPr="00953F44">
        <w:rPr>
          <w:sz w:val="24"/>
          <w:szCs w:val="24"/>
          <w:lang w:eastAsia="x-none"/>
        </w:rPr>
        <w:t>контрольного органа</w:t>
      </w:r>
      <w:r w:rsidRPr="00953F44">
        <w:rPr>
          <w:sz w:val="24"/>
          <w:szCs w:val="24"/>
        </w:rPr>
        <w:t>. Срок обновления Перечня – еженедельно.</w:t>
      </w:r>
    </w:p>
    <w:p w14:paraId="2EABDC3C" w14:textId="3EE157AB" w:rsidR="002545BE" w:rsidRPr="008002BC" w:rsidRDefault="002545BE" w:rsidP="0097695C">
      <w:pPr>
        <w:spacing w:after="0" w:line="240" w:lineRule="auto"/>
        <w:ind w:firstLine="709"/>
        <w:rPr>
          <w:rFonts w:ascii="yandex-sans" w:eastAsia="Times New Roman" w:hAnsi="yandex-sans"/>
          <w:sz w:val="24"/>
          <w:szCs w:val="24"/>
          <w:lang w:eastAsia="ru-RU"/>
        </w:rPr>
      </w:pPr>
    </w:p>
    <w:p w14:paraId="6F6870AD" w14:textId="77777777" w:rsidR="00953F44" w:rsidRDefault="00953F44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16A2E1" w14:textId="77777777" w:rsidR="00953F44" w:rsidRDefault="00953F44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042CB4" w14:textId="77777777" w:rsidR="00953F44" w:rsidRDefault="00953F44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411502" w14:textId="24B230BB" w:rsidR="009866A9" w:rsidRPr="008002BC" w:rsidRDefault="009866A9" w:rsidP="0097695C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2BC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Самообследование</w:t>
      </w:r>
    </w:p>
    <w:p w14:paraId="7ED29D2B" w14:textId="77777777" w:rsidR="00411B0B" w:rsidRPr="008002BC" w:rsidRDefault="00411B0B" w:rsidP="0097695C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0E46B63" w14:textId="43BE4040" w:rsidR="00411B0B" w:rsidRDefault="00E809E6" w:rsidP="00B9000B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A08B5">
        <w:rPr>
          <w:rFonts w:ascii="Times New Roman" w:hAnsi="Times New Roman"/>
          <w:sz w:val="24"/>
          <w:szCs w:val="24"/>
        </w:rPr>
        <w:t>2</w:t>
      </w:r>
      <w:r w:rsidR="00B45497" w:rsidRPr="008002BC">
        <w:rPr>
          <w:rFonts w:ascii="Times New Roman" w:hAnsi="Times New Roman"/>
          <w:sz w:val="24"/>
          <w:szCs w:val="24"/>
        </w:rPr>
        <w:t xml:space="preserve">. </w:t>
      </w:r>
      <w:r w:rsidR="00411B0B" w:rsidRPr="008002BC">
        <w:rPr>
          <w:rFonts w:ascii="Times New Roman" w:hAnsi="Times New Roman"/>
          <w:sz w:val="24"/>
          <w:szCs w:val="24"/>
        </w:rPr>
        <w:t>Самообследование проводится в порядке, предусмотренном статьей 51 Федерального закона № 248-ФЗ</w:t>
      </w:r>
      <w:r w:rsidR="00FF555A">
        <w:rPr>
          <w:rFonts w:ascii="Times New Roman" w:hAnsi="Times New Roman"/>
          <w:sz w:val="24"/>
          <w:szCs w:val="24"/>
        </w:rPr>
        <w:t>,</w:t>
      </w:r>
      <w:r w:rsidR="00FF555A" w:rsidRPr="00FF555A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B9000B">
        <w:rPr>
          <w:rFonts w:ascii="yandex-sans" w:eastAsia="Times New Roman" w:hAnsi="yandex-sans"/>
          <w:sz w:val="24"/>
          <w:szCs w:val="24"/>
          <w:lang w:eastAsia="ru-RU"/>
        </w:rPr>
        <w:t xml:space="preserve">и </w:t>
      </w:r>
      <w:r w:rsidR="00FF555A" w:rsidRPr="006A08B7">
        <w:rPr>
          <w:rFonts w:ascii="yandex-sans" w:eastAsia="Times New Roman" w:hAnsi="yandex-sans"/>
          <w:sz w:val="24"/>
          <w:szCs w:val="24"/>
          <w:lang w:eastAsia="ru-RU"/>
        </w:rPr>
        <w:t>Положени</w:t>
      </w:r>
      <w:r w:rsidR="00B9000B">
        <w:rPr>
          <w:rFonts w:ascii="yandex-sans" w:eastAsia="Times New Roman" w:hAnsi="yandex-sans"/>
          <w:sz w:val="24"/>
          <w:szCs w:val="24"/>
          <w:lang w:eastAsia="ru-RU"/>
        </w:rPr>
        <w:t>ем</w:t>
      </w:r>
      <w:r w:rsidR="00FF555A" w:rsidRPr="006A08B7">
        <w:rPr>
          <w:rFonts w:ascii="yandex-sans" w:eastAsia="Times New Roman" w:hAnsi="yandex-sans"/>
          <w:sz w:val="24"/>
          <w:szCs w:val="24"/>
          <w:lang w:eastAsia="ru-RU"/>
        </w:rPr>
        <w:t xml:space="preserve"> о муниципальном контроле</w:t>
      </w:r>
      <w:r w:rsidR="00FF555A" w:rsidRPr="008002B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379FE4B9" w14:textId="12763108" w:rsidR="00A10218" w:rsidRPr="008002BC" w:rsidRDefault="00367563" w:rsidP="00B9000B">
      <w:pPr>
        <w:tabs>
          <w:tab w:val="left" w:pos="1134"/>
          <w:tab w:val="left" w:pos="9922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002BC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о способах и процедуре самообследования в автоматизированном режиме, в том числе методические рекомендации по проведению самообследования и подготовке декларации соблюдения обязательных требований размещаются на официальном сайте контрольного </w:t>
      </w:r>
      <w:r w:rsidRPr="00533A8A">
        <w:rPr>
          <w:rFonts w:ascii="Times New Roman" w:eastAsia="Times New Roman" w:hAnsi="Times New Roman"/>
          <w:sz w:val="24"/>
          <w:szCs w:val="24"/>
          <w:lang w:eastAsia="ru-RU"/>
        </w:rPr>
        <w:t>органа.</w:t>
      </w:r>
    </w:p>
    <w:p w14:paraId="7C8B15DC" w14:textId="77777777" w:rsidR="00411B0B" w:rsidRPr="008002BC" w:rsidRDefault="00411B0B" w:rsidP="00B9000B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p w14:paraId="156BFEAD" w14:textId="77777777" w:rsidR="00A8701B" w:rsidRDefault="00A8701B" w:rsidP="00B9000B">
      <w:pPr>
        <w:pStyle w:val="3"/>
        <w:ind w:left="0" w:firstLine="709"/>
        <w:contextualSpacing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Раздел </w:t>
      </w:r>
      <w:r>
        <w:rPr>
          <w:b w:val="0"/>
          <w:sz w:val="24"/>
          <w:szCs w:val="24"/>
          <w:lang w:val="en-US"/>
        </w:rPr>
        <w:t>IV</w:t>
      </w:r>
      <w:r w:rsidR="00BC718A" w:rsidRPr="00E0732E">
        <w:rPr>
          <w:b w:val="0"/>
          <w:sz w:val="24"/>
          <w:szCs w:val="24"/>
        </w:rPr>
        <w:t xml:space="preserve">. </w:t>
      </w:r>
      <w:r w:rsidR="00701EB7" w:rsidRPr="00E0732E">
        <w:rPr>
          <w:b w:val="0"/>
          <w:sz w:val="24"/>
          <w:szCs w:val="24"/>
        </w:rPr>
        <w:t xml:space="preserve">Показатели результативности и эффективности </w:t>
      </w:r>
    </w:p>
    <w:p w14:paraId="62977F43" w14:textId="6B15F54F" w:rsidR="00BC718A" w:rsidRPr="00E0732E" w:rsidRDefault="00701EB7" w:rsidP="00B9000B">
      <w:pPr>
        <w:pStyle w:val="3"/>
        <w:ind w:left="0" w:firstLine="709"/>
        <w:contextualSpacing/>
        <w:jc w:val="center"/>
        <w:rPr>
          <w:b w:val="0"/>
          <w:sz w:val="24"/>
          <w:szCs w:val="24"/>
          <w:lang w:val="ru-RU"/>
        </w:rPr>
      </w:pPr>
      <w:r w:rsidRPr="00E0732E">
        <w:rPr>
          <w:b w:val="0"/>
          <w:sz w:val="24"/>
          <w:szCs w:val="24"/>
        </w:rPr>
        <w:t>программы профилактики</w:t>
      </w:r>
    </w:p>
    <w:p w14:paraId="68FA2320" w14:textId="77777777" w:rsidR="00BC718A" w:rsidRPr="008002BC" w:rsidRDefault="00BC718A" w:rsidP="00B9000B">
      <w:pPr>
        <w:pStyle w:val="-11"/>
        <w:shd w:val="clear" w:color="auto" w:fill="FFFFFF"/>
        <w:spacing w:after="0" w:line="240" w:lineRule="auto"/>
        <w:ind w:left="1080" w:firstLine="709"/>
        <w:rPr>
          <w:rFonts w:ascii="yandex-sans" w:eastAsia="Times New Roman" w:hAnsi="yandex-sans"/>
          <w:sz w:val="24"/>
          <w:szCs w:val="24"/>
          <w:lang w:eastAsia="ru-RU"/>
        </w:rPr>
      </w:pPr>
    </w:p>
    <w:p w14:paraId="5F227125" w14:textId="03A65C7D" w:rsidR="00701EB7" w:rsidRPr="008002BC" w:rsidRDefault="00FA08B5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>
        <w:rPr>
          <w:rFonts w:ascii="yandex-sans" w:hAnsi="yandex-sans"/>
          <w:sz w:val="24"/>
          <w:szCs w:val="24"/>
          <w:lang w:val="ru-RU" w:eastAsia="ru-RU" w:bidi="ar-SA"/>
        </w:rPr>
        <w:t>23</w:t>
      </w:r>
      <w:r w:rsidR="00701EB7"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. Эффективность реализации </w:t>
      </w:r>
      <w:r w:rsidR="002545BE" w:rsidRPr="008002BC">
        <w:rPr>
          <w:rFonts w:ascii="yandex-sans" w:hAnsi="yandex-sans"/>
          <w:sz w:val="24"/>
          <w:szCs w:val="24"/>
          <w:lang w:val="ru-RU" w:eastAsia="ru-RU" w:bidi="ar-SA"/>
        </w:rPr>
        <w:t>п</w:t>
      </w:r>
      <w:r w:rsidR="00701EB7" w:rsidRPr="008002BC">
        <w:rPr>
          <w:rFonts w:ascii="yandex-sans" w:hAnsi="yandex-sans"/>
          <w:sz w:val="24"/>
          <w:szCs w:val="24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8002BC" w:rsidRDefault="00701EB7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 w:rsidRPr="008002BC">
        <w:rPr>
          <w:rFonts w:ascii="yandex-sans" w:hAnsi="yandex-sans"/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22B1607A" w:rsidR="00701EB7" w:rsidRPr="008002BC" w:rsidRDefault="00701EB7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 w:rsidRPr="008002BC">
        <w:rPr>
          <w:rFonts w:ascii="yandex-sans" w:hAnsi="yandex-sans"/>
          <w:sz w:val="24"/>
          <w:szCs w:val="24"/>
          <w:lang w:val="ru-RU" w:eastAsia="ru-RU" w:bidi="ar-SA"/>
        </w:rPr>
        <w:t>2) </w:t>
      </w:r>
      <w:r w:rsidR="006F5DBE" w:rsidRPr="008002BC">
        <w:rPr>
          <w:sz w:val="24"/>
          <w:szCs w:val="24"/>
          <w:lang w:val="ru-RU" w:eastAsia="ru-RU" w:bidi="ar-SA"/>
        </w:rPr>
        <w:t xml:space="preserve">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</w:t>
      </w:r>
      <w:r w:rsidR="00B9000B">
        <w:rPr>
          <w:sz w:val="24"/>
          <w:szCs w:val="24"/>
          <w:lang w:val="ru-RU" w:eastAsia="ru-RU" w:bidi="ar-SA"/>
        </w:rPr>
        <w:t>проверок,</w:t>
      </w:r>
      <w:r w:rsidR="006F5DBE" w:rsidRPr="008002BC">
        <w:rPr>
          <w:sz w:val="24"/>
          <w:szCs w:val="24"/>
          <w:lang w:val="ru-RU" w:eastAsia="ru-RU" w:bidi="ar-SA"/>
        </w:rPr>
        <w:t xml:space="preserve"> правах контролируемых лиц в ходе </w:t>
      </w:r>
      <w:r w:rsidR="00B9000B">
        <w:rPr>
          <w:sz w:val="24"/>
          <w:szCs w:val="24"/>
          <w:lang w:val="ru-RU" w:eastAsia="ru-RU" w:bidi="ar-SA"/>
        </w:rPr>
        <w:t>проверки</w:t>
      </w:r>
      <w:r w:rsidRPr="008002BC">
        <w:rPr>
          <w:rFonts w:ascii="yandex-sans" w:hAnsi="yandex-sans"/>
          <w:sz w:val="24"/>
          <w:szCs w:val="24"/>
          <w:lang w:val="ru-RU" w:eastAsia="ru-RU" w:bidi="ar-SA"/>
        </w:rPr>
        <w:t>;</w:t>
      </w:r>
    </w:p>
    <w:p w14:paraId="627179E3" w14:textId="68ACD758" w:rsidR="00701EB7" w:rsidRPr="008002BC" w:rsidRDefault="00B53013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 w:rsidRPr="008002BC">
        <w:rPr>
          <w:rFonts w:ascii="yandex-sans" w:hAnsi="yandex-sans"/>
          <w:sz w:val="24"/>
          <w:szCs w:val="24"/>
          <w:lang w:val="ru-RU" w:eastAsia="ru-RU" w:bidi="ar-SA"/>
        </w:rPr>
        <w:t>3) </w:t>
      </w:r>
      <w:r w:rsidR="00701EB7"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8002BC">
        <w:rPr>
          <w:rFonts w:ascii="yandex-sans" w:hAnsi="yandex-sans"/>
          <w:sz w:val="24"/>
          <w:szCs w:val="24"/>
          <w:lang w:val="ru-RU" w:eastAsia="ru-RU" w:bidi="ar-SA"/>
        </w:rPr>
        <w:t>контролируемыми лицами</w:t>
      </w:r>
      <w:r w:rsidR="00701EB7"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 своей деятельности;</w:t>
      </w:r>
    </w:p>
    <w:p w14:paraId="365DDEB2" w14:textId="794C12CB" w:rsidR="00701EB7" w:rsidRPr="008002BC" w:rsidRDefault="00B53013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 w:rsidRPr="008002BC">
        <w:rPr>
          <w:rFonts w:ascii="yandex-sans" w:hAnsi="yandex-sans"/>
          <w:sz w:val="24"/>
          <w:szCs w:val="24"/>
          <w:lang w:val="ru-RU" w:eastAsia="ru-RU" w:bidi="ar-SA"/>
        </w:rPr>
        <w:t>4) </w:t>
      </w:r>
      <w:r w:rsidR="005A775F" w:rsidRPr="009352A0">
        <w:rPr>
          <w:color w:val="000000"/>
          <w:sz w:val="24"/>
          <w:szCs w:val="24"/>
          <w:lang w:val="ru-RU" w:eastAsia="ru-RU" w:bidi="ar-SA"/>
        </w:rPr>
        <w:t xml:space="preserve">понятностью обязательных требований, обеспечивающей их однозначное толкование контролируемыми лицами и должностными лицами </w:t>
      </w:r>
      <w:r w:rsidR="005A775F" w:rsidRPr="009352A0">
        <w:rPr>
          <w:sz w:val="24"/>
          <w:szCs w:val="24"/>
          <w:lang w:val="ru-RU" w:eastAsia="ru-RU" w:bidi="ar-SA"/>
        </w:rPr>
        <w:t>контрольного органа</w:t>
      </w:r>
      <w:r w:rsidR="00701EB7" w:rsidRPr="008002BC">
        <w:rPr>
          <w:rFonts w:ascii="yandex-sans" w:hAnsi="yandex-sans"/>
          <w:sz w:val="24"/>
          <w:szCs w:val="24"/>
          <w:lang w:val="ru-RU" w:eastAsia="ru-RU" w:bidi="ar-SA"/>
        </w:rPr>
        <w:t>;</w:t>
      </w:r>
    </w:p>
    <w:p w14:paraId="4A35155A" w14:textId="64E85B0B" w:rsidR="00701EB7" w:rsidRPr="008002BC" w:rsidRDefault="00701EB7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5) вовлечением </w:t>
      </w:r>
      <w:r w:rsidR="00CE79A1" w:rsidRPr="008002BC">
        <w:rPr>
          <w:rFonts w:ascii="yandex-sans" w:hAnsi="yandex-sans"/>
          <w:sz w:val="24"/>
          <w:szCs w:val="24"/>
          <w:lang w:val="ru-RU" w:eastAsia="ru-RU" w:bidi="ar-SA"/>
        </w:rPr>
        <w:t>контролируемых лиц</w:t>
      </w:r>
      <w:r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 в регулярное взаимодействие с </w:t>
      </w:r>
      <w:r w:rsidR="00F546F9" w:rsidRPr="008002BC">
        <w:rPr>
          <w:rFonts w:ascii="yandex-sans" w:hAnsi="yandex-sans"/>
          <w:sz w:val="24"/>
          <w:szCs w:val="24"/>
          <w:lang w:val="ru-RU" w:eastAsia="ru-RU" w:bidi="ar-SA"/>
        </w:rPr>
        <w:t>контрольным органом</w:t>
      </w:r>
      <w:r w:rsidRPr="008002BC">
        <w:rPr>
          <w:rFonts w:ascii="yandex-sans" w:hAnsi="yandex-sans"/>
          <w:sz w:val="24"/>
          <w:szCs w:val="24"/>
          <w:lang w:val="ru-RU" w:eastAsia="ru-RU" w:bidi="ar-SA"/>
        </w:rPr>
        <w:t>.</w:t>
      </w:r>
    </w:p>
    <w:p w14:paraId="7180EA7E" w14:textId="41826031" w:rsidR="00701EB7" w:rsidRPr="008002BC" w:rsidRDefault="00FA08B5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>
        <w:rPr>
          <w:rFonts w:ascii="yandex-sans" w:hAnsi="yandex-sans"/>
          <w:sz w:val="24"/>
          <w:szCs w:val="24"/>
          <w:lang w:val="ru-RU" w:eastAsia="ru-RU" w:bidi="ar-SA"/>
        </w:rPr>
        <w:t>24</w:t>
      </w:r>
      <w:r w:rsidR="0097695C">
        <w:rPr>
          <w:rFonts w:ascii="yandex-sans" w:hAnsi="yandex-sans"/>
          <w:sz w:val="24"/>
          <w:szCs w:val="24"/>
          <w:lang w:val="ru-RU" w:eastAsia="ru-RU" w:bidi="ar-SA"/>
        </w:rPr>
        <w:t xml:space="preserve">. </w:t>
      </w:r>
      <w:r w:rsidR="00701EB7" w:rsidRPr="008002BC">
        <w:rPr>
          <w:rFonts w:ascii="yandex-sans" w:hAnsi="yandex-sans"/>
          <w:sz w:val="24"/>
          <w:szCs w:val="24"/>
          <w:lang w:val="ru-RU" w:eastAsia="ru-RU" w:bidi="ar-SA"/>
        </w:rPr>
        <w:t>Основными механизмами оценки э</w:t>
      </w:r>
      <w:r w:rsidR="0097695C">
        <w:rPr>
          <w:rFonts w:ascii="yandex-sans" w:hAnsi="yandex-sans"/>
          <w:sz w:val="24"/>
          <w:szCs w:val="24"/>
          <w:lang w:val="ru-RU" w:eastAsia="ru-RU" w:bidi="ar-SA"/>
        </w:rPr>
        <w:t xml:space="preserve">ффективности и результативности </w:t>
      </w:r>
      <w:r w:rsidR="00701EB7" w:rsidRPr="008002BC">
        <w:rPr>
          <w:rFonts w:ascii="yandex-sans" w:hAnsi="yandex-sans"/>
          <w:sz w:val="24"/>
          <w:szCs w:val="24"/>
          <w:lang w:val="ru-RU" w:eastAsia="ru-RU" w:bidi="ar-SA"/>
        </w:rPr>
        <w:t>профилактических мероприятий являются анализ статист</w:t>
      </w:r>
      <w:r w:rsidR="008565CE" w:rsidRPr="008002BC">
        <w:rPr>
          <w:rFonts w:ascii="yandex-sans" w:hAnsi="yandex-sans"/>
          <w:sz w:val="24"/>
          <w:szCs w:val="24"/>
          <w:lang w:val="ru-RU" w:eastAsia="ru-RU" w:bidi="ar-SA"/>
        </w:rPr>
        <w:t>ических показателей контрольной деятельности,</w:t>
      </w:r>
      <w:r w:rsidR="00701EB7"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 и оценка удовлетворенности </w:t>
      </w:r>
      <w:r w:rsidR="00177DD2" w:rsidRPr="008002BC">
        <w:rPr>
          <w:rFonts w:ascii="yandex-sans" w:hAnsi="yandex-sans"/>
          <w:sz w:val="24"/>
          <w:szCs w:val="24"/>
          <w:lang w:val="ru-RU" w:eastAsia="ru-RU" w:bidi="ar-SA"/>
        </w:rPr>
        <w:t>контролируемых лиц</w:t>
      </w:r>
      <w:r w:rsidR="00701EB7"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6C9A6A0F" w:rsidR="00701EB7" w:rsidRPr="008002BC" w:rsidRDefault="00701EB7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 w:rsidRPr="008002BC">
        <w:rPr>
          <w:rFonts w:ascii="yandex-sans" w:hAnsi="yandex-sans"/>
          <w:sz w:val="24"/>
          <w:szCs w:val="24"/>
          <w:lang w:val="ru-RU" w:eastAsia="ru-RU" w:bidi="ar-SA"/>
        </w:rPr>
        <w:t>Ключевыми направлениями социологических исследований являются:</w:t>
      </w:r>
    </w:p>
    <w:p w14:paraId="13321378" w14:textId="42340A8B" w:rsidR="00701EB7" w:rsidRPr="008002BC" w:rsidRDefault="00701EB7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1) </w:t>
      </w:r>
      <w:r w:rsidR="006F5DBE" w:rsidRPr="008002BC">
        <w:rPr>
          <w:sz w:val="24"/>
          <w:szCs w:val="24"/>
          <w:lang w:val="ru-RU" w:eastAsia="ru-RU" w:bidi="ar-SA"/>
        </w:rPr>
        <w:t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</w:t>
      </w:r>
      <w:r w:rsidRPr="008002BC">
        <w:rPr>
          <w:rFonts w:ascii="yandex-sans" w:hAnsi="yandex-sans"/>
          <w:sz w:val="24"/>
          <w:szCs w:val="24"/>
          <w:lang w:val="ru-RU" w:eastAsia="ru-RU" w:bidi="ar-SA"/>
        </w:rPr>
        <w:t>;</w:t>
      </w:r>
    </w:p>
    <w:p w14:paraId="03219613" w14:textId="374FDA9D" w:rsidR="00701EB7" w:rsidRPr="008002BC" w:rsidRDefault="00701EB7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2) </w:t>
      </w:r>
      <w:r w:rsidR="00F976BA" w:rsidRPr="008002BC">
        <w:rPr>
          <w:rFonts w:ascii="yandex-sans" w:hAnsi="yandex-sans"/>
          <w:sz w:val="24"/>
          <w:szCs w:val="24"/>
          <w:lang w:val="ru-RU" w:eastAsia="ru-RU" w:bidi="ar-SA"/>
        </w:rPr>
        <w:t>понятность обязательных требований, обеспечивающ</w:t>
      </w:r>
      <w:r w:rsidR="00B9000B">
        <w:rPr>
          <w:rFonts w:ascii="yandex-sans" w:hAnsi="yandex-sans"/>
          <w:sz w:val="24"/>
          <w:szCs w:val="24"/>
          <w:lang w:val="ru-RU" w:eastAsia="ru-RU" w:bidi="ar-SA"/>
        </w:rPr>
        <w:t>ая</w:t>
      </w:r>
      <w:r w:rsidR="00F976BA"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 их однозначное толкование контролируемыми лицами и </w:t>
      </w:r>
      <w:r w:rsidR="00F546F9" w:rsidRPr="008002BC">
        <w:rPr>
          <w:rFonts w:ascii="yandex-sans" w:hAnsi="yandex-sans"/>
          <w:sz w:val="24"/>
          <w:szCs w:val="24"/>
          <w:lang w:val="ru-RU" w:eastAsia="ru-RU" w:bidi="ar-SA"/>
        </w:rPr>
        <w:t>контрольным органом</w:t>
      </w:r>
      <w:r w:rsidRPr="008002BC">
        <w:rPr>
          <w:rFonts w:ascii="yandex-sans" w:hAnsi="yandex-sans"/>
          <w:sz w:val="24"/>
          <w:szCs w:val="24"/>
          <w:lang w:val="ru-RU" w:eastAsia="ru-RU" w:bidi="ar-SA"/>
        </w:rPr>
        <w:t>;</w:t>
      </w:r>
    </w:p>
    <w:p w14:paraId="3A870236" w14:textId="3AAE675D" w:rsidR="00701EB7" w:rsidRPr="008002BC" w:rsidRDefault="00701EB7" w:rsidP="00B9000B">
      <w:pPr>
        <w:pStyle w:val="ab"/>
        <w:ind w:left="0" w:firstLine="709"/>
        <w:contextualSpacing/>
        <w:rPr>
          <w:rFonts w:ascii="yandex-sans" w:hAnsi="yandex-sans"/>
          <w:sz w:val="24"/>
          <w:szCs w:val="24"/>
          <w:lang w:val="ru-RU" w:eastAsia="ru-RU" w:bidi="ar-SA"/>
        </w:rPr>
      </w:pPr>
      <w:r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3) вовлечение </w:t>
      </w:r>
      <w:r w:rsidR="00177DD2" w:rsidRPr="008002BC">
        <w:rPr>
          <w:rFonts w:ascii="yandex-sans" w:hAnsi="yandex-sans"/>
          <w:sz w:val="24"/>
          <w:szCs w:val="24"/>
          <w:lang w:val="ru-RU" w:eastAsia="ru-RU" w:bidi="ar-SA"/>
        </w:rPr>
        <w:t>контролируемых лиц</w:t>
      </w:r>
      <w:r w:rsidRPr="008002BC">
        <w:rPr>
          <w:rFonts w:ascii="yandex-sans" w:hAnsi="yandex-sans"/>
          <w:sz w:val="24"/>
          <w:szCs w:val="24"/>
          <w:lang w:val="ru-RU" w:eastAsia="ru-RU" w:bidi="ar-SA"/>
        </w:rPr>
        <w:t xml:space="preserve"> в регулярное взаимодействие с </w:t>
      </w:r>
      <w:r w:rsidR="00F546F9" w:rsidRPr="008002BC">
        <w:rPr>
          <w:rFonts w:ascii="yandex-sans" w:hAnsi="yandex-sans"/>
          <w:sz w:val="24"/>
          <w:szCs w:val="24"/>
          <w:lang w:val="ru-RU" w:eastAsia="ru-RU" w:bidi="ar-SA"/>
        </w:rPr>
        <w:t>контрольным органом</w:t>
      </w:r>
      <w:r w:rsidRPr="008002BC">
        <w:rPr>
          <w:rFonts w:ascii="yandex-sans" w:hAnsi="yandex-sans"/>
          <w:sz w:val="24"/>
          <w:szCs w:val="24"/>
          <w:lang w:val="ru-RU" w:eastAsia="ru-RU" w:bidi="ar-SA"/>
        </w:rPr>
        <w:t>.</w:t>
      </w:r>
    </w:p>
    <w:p w14:paraId="77C72503" w14:textId="77777777" w:rsidR="00761445" w:rsidRPr="00037EA6" w:rsidRDefault="00FA08B5" w:rsidP="00B9000B">
      <w:pPr>
        <w:pStyle w:val="ab"/>
        <w:ind w:left="0" w:firstLine="709"/>
        <w:contextualSpacing/>
        <w:rPr>
          <w:color w:val="000000"/>
          <w:sz w:val="24"/>
          <w:szCs w:val="24"/>
          <w:lang w:val="ru-RU" w:eastAsia="ru-RU"/>
        </w:rPr>
      </w:pPr>
      <w:r>
        <w:rPr>
          <w:rFonts w:ascii="yandex-sans" w:hAnsi="yandex-sans"/>
          <w:sz w:val="24"/>
          <w:szCs w:val="24"/>
          <w:lang w:val="ru-RU" w:eastAsia="ru-RU" w:bidi="ar-SA"/>
        </w:rPr>
        <w:t>25</w:t>
      </w:r>
      <w:r w:rsidR="00B53013" w:rsidRPr="008002BC">
        <w:rPr>
          <w:rFonts w:ascii="yandex-sans" w:hAnsi="yandex-sans"/>
          <w:sz w:val="24"/>
          <w:szCs w:val="24"/>
          <w:lang w:val="ru-RU" w:eastAsia="ru-RU" w:bidi="ar-SA"/>
        </w:rPr>
        <w:t>. </w:t>
      </w:r>
      <w:r w:rsidR="00761445" w:rsidRPr="005B236A">
        <w:rPr>
          <w:color w:val="000000"/>
          <w:sz w:val="24"/>
          <w:szCs w:val="24"/>
          <w:lang w:eastAsia="ru-RU"/>
        </w:rPr>
        <w:t>Оценка эффективности реализации программы профилактики рассчитывается ежегодно (по итогам календарного года)</w:t>
      </w:r>
      <w:r w:rsidR="00761445">
        <w:rPr>
          <w:color w:val="000000"/>
          <w:sz w:val="24"/>
          <w:szCs w:val="24"/>
          <w:lang w:val="ru-RU" w:eastAsia="ru-RU"/>
        </w:rPr>
        <w:t>.</w:t>
      </w:r>
    </w:p>
    <w:p w14:paraId="2DE3CCC4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17334B9B" w14:textId="77777777" w:rsidR="00761445" w:rsidRDefault="00761445" w:rsidP="00B9000B">
      <w:pPr>
        <w:spacing w:after="1" w:line="240" w:lineRule="auto"/>
        <w:ind w:firstLine="709"/>
        <w:contextualSpacing/>
        <w:jc w:val="both"/>
        <w:outlineLvl w:val="0"/>
      </w:pPr>
    </w:p>
    <w:p w14:paraId="25E828F7" w14:textId="59D8AA44" w:rsidR="00761445" w:rsidRDefault="00761445" w:rsidP="00B9000B">
      <w:pPr>
        <w:spacing w:after="0" w:line="240" w:lineRule="auto"/>
        <w:ind w:firstLine="709"/>
        <w:contextualSpacing/>
        <w:jc w:val="center"/>
      </w:pPr>
      <w:r w:rsidRPr="00562FB6">
        <w:rPr>
          <w:noProof/>
          <w:position w:val="-28"/>
          <w:lang w:eastAsia="ru-RU"/>
        </w:rPr>
        <w:drawing>
          <wp:inline distT="0" distB="0" distL="0" distR="0" wp14:anchorId="4D7BCEE3" wp14:editId="5BD37266">
            <wp:extent cx="1236345" cy="511810"/>
            <wp:effectExtent l="0" t="0" r="190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где:</w:t>
      </w:r>
    </w:p>
    <w:p w14:paraId="56785349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i - номер показателя;</w:t>
      </w:r>
    </w:p>
    <w:p w14:paraId="61200344" w14:textId="77777777" w:rsidR="00761445" w:rsidRDefault="00761445" w:rsidP="00B9000B">
      <w:pPr>
        <w:spacing w:before="240"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Bi - отклонение фактического значения i-го показателя от планового значения i-го показателя;</w:t>
      </w:r>
    </w:p>
    <w:p w14:paraId="242A2930" w14:textId="77777777" w:rsidR="00761445" w:rsidRDefault="00761445" w:rsidP="00B9000B">
      <w:pPr>
        <w:spacing w:before="240"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Фi - фактическое значение i-го показателя профилактических мероприятий;</w:t>
      </w:r>
    </w:p>
    <w:p w14:paraId="007AD5FB" w14:textId="77777777" w:rsidR="00761445" w:rsidRDefault="00761445" w:rsidP="00B9000B">
      <w:pPr>
        <w:spacing w:before="240"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Пi - плановое значение i-го показателя профилактических мероприятий.</w:t>
      </w:r>
    </w:p>
    <w:p w14:paraId="036FB2DD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</w:p>
    <w:p w14:paraId="6F2D6FFF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3D2E7950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</w:p>
    <w:p w14:paraId="3AF0CD67" w14:textId="495EB542" w:rsidR="00761445" w:rsidRDefault="00761445" w:rsidP="00B9000B">
      <w:pPr>
        <w:spacing w:after="1" w:line="240" w:lineRule="auto"/>
        <w:ind w:firstLine="709"/>
        <w:contextualSpacing/>
        <w:jc w:val="center"/>
      </w:pPr>
      <w:r w:rsidRPr="00562FB6">
        <w:rPr>
          <w:noProof/>
          <w:position w:val="-28"/>
          <w:lang w:eastAsia="ru-RU"/>
        </w:rPr>
        <w:lastRenderedPageBreak/>
        <w:drawing>
          <wp:inline distT="0" distB="0" distL="0" distR="0" wp14:anchorId="21BCC191" wp14:editId="71EDC2FF">
            <wp:extent cx="1236345" cy="51181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где:</w:t>
      </w:r>
    </w:p>
    <w:p w14:paraId="4304AC01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</w:p>
    <w:p w14:paraId="2547760F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при Ф</w:t>
      </w:r>
      <w:r>
        <w:rPr>
          <w:rFonts w:ascii="Times New Roman" w:hAnsi="Times New Roman"/>
          <w:sz w:val="24"/>
          <w:vertAlign w:val="subscript"/>
        </w:rPr>
        <w:t>i</w:t>
      </w:r>
      <w:r>
        <w:rPr>
          <w:rFonts w:ascii="Times New Roman" w:hAnsi="Times New Roman"/>
          <w:sz w:val="24"/>
        </w:rPr>
        <w:t xml:space="preserve"> = 0%, то В</w:t>
      </w:r>
      <w:r>
        <w:rPr>
          <w:rFonts w:ascii="Times New Roman" w:hAnsi="Times New Roman"/>
          <w:sz w:val="24"/>
          <w:vertAlign w:val="subscript"/>
        </w:rPr>
        <w:t>i</w:t>
      </w:r>
      <w:r>
        <w:rPr>
          <w:rFonts w:ascii="Times New Roman" w:hAnsi="Times New Roman"/>
          <w:sz w:val="24"/>
        </w:rPr>
        <w:t xml:space="preserve"> = 100%.</w:t>
      </w:r>
    </w:p>
    <w:p w14:paraId="4188F32B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</w:p>
    <w:p w14:paraId="3DE58AAB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Оценка эффективности реализации программы профилактики рассчитывается по следующей формуле:</w:t>
      </w:r>
    </w:p>
    <w:p w14:paraId="2A0597FE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</w:p>
    <w:p w14:paraId="33A4A4E5" w14:textId="408E346E" w:rsidR="00761445" w:rsidRDefault="00761445" w:rsidP="00B9000B">
      <w:pPr>
        <w:spacing w:after="1" w:line="240" w:lineRule="auto"/>
        <w:ind w:firstLine="709"/>
        <w:contextualSpacing/>
        <w:jc w:val="center"/>
      </w:pPr>
      <w:r w:rsidRPr="00562FB6">
        <w:rPr>
          <w:noProof/>
          <w:position w:val="-28"/>
          <w:lang w:eastAsia="ru-RU"/>
        </w:rPr>
        <w:drawing>
          <wp:inline distT="0" distB="0" distL="0" distR="0" wp14:anchorId="615AAF1E" wp14:editId="5D34758B">
            <wp:extent cx="1009650" cy="5194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где:</w:t>
      </w:r>
    </w:p>
    <w:p w14:paraId="4E56B2D1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</w:p>
    <w:p w14:paraId="6F16DCA8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Пэф - итоговая оценка эффективности реализации программы профилактики;</w:t>
      </w:r>
    </w:p>
    <w:p w14:paraId="5B1C05FA" w14:textId="1AB9EAF7" w:rsidR="00761445" w:rsidRDefault="00761445" w:rsidP="00B9000B">
      <w:pPr>
        <w:spacing w:before="240" w:after="1" w:line="240" w:lineRule="auto"/>
        <w:ind w:firstLine="709"/>
        <w:contextualSpacing/>
        <w:jc w:val="both"/>
      </w:pPr>
      <w:r w:rsidRPr="00562FB6">
        <w:rPr>
          <w:noProof/>
          <w:position w:val="-12"/>
          <w:lang w:eastAsia="ru-RU"/>
        </w:rPr>
        <w:drawing>
          <wp:inline distT="0" distB="0" distL="0" distR="0" wp14:anchorId="6EFCEAC3" wp14:editId="5474AA66">
            <wp:extent cx="438785" cy="31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5D1E25DB" w14:textId="77777777" w:rsidR="00761445" w:rsidRDefault="00761445" w:rsidP="00B9000B">
      <w:pPr>
        <w:spacing w:before="240"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N - общее количество показателей программы профилактики.</w:t>
      </w:r>
    </w:p>
    <w:p w14:paraId="689F1AD2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</w:p>
    <w:p w14:paraId="3AD4E971" w14:textId="77777777" w:rsidR="00761445" w:rsidRDefault="00761445" w:rsidP="00B9000B">
      <w:pPr>
        <w:spacing w:after="1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</w:rPr>
        <w:t>В случае если оценка эффективности реализации программы профилактики более 100 процентов, то считать Пэф равным 100%.</w:t>
      </w:r>
    </w:p>
    <w:p w14:paraId="22EE88AB" w14:textId="77777777" w:rsidR="00AD637D" w:rsidRDefault="00AD637D" w:rsidP="00B900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AECEC2" w14:textId="1382FB47" w:rsidR="005D096A" w:rsidRPr="005B236A" w:rsidRDefault="005D096A" w:rsidP="00B900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23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2"/>
        <w:gridCol w:w="1985"/>
        <w:gridCol w:w="1984"/>
      </w:tblGrid>
      <w:tr w:rsidR="005D096A" w:rsidRPr="005B236A" w14:paraId="3AB15412" w14:textId="77777777" w:rsidTr="00F5266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EC3AB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52CC4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 менее 50%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35D80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Выполнено от 51% до 70% профилактических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6F2E8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 от 71% до 80%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8E6A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Выполнено от 81% до 100% профилактических мероприятий</w:t>
            </w:r>
          </w:p>
        </w:tc>
      </w:tr>
      <w:tr w:rsidR="005D096A" w:rsidRPr="005B236A" w14:paraId="0ECDEEF1" w14:textId="77777777" w:rsidTr="00F5266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30F08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46D3C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F9400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Низкий </w:t>
            </w:r>
          </w:p>
          <w:p w14:paraId="4B4DB1D8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C903E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6A67D" w14:textId="77777777" w:rsidR="005D096A" w:rsidRPr="005B236A" w:rsidRDefault="005D096A" w:rsidP="00F5266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лидерства</w:t>
            </w:r>
          </w:p>
        </w:tc>
      </w:tr>
    </w:tbl>
    <w:p w14:paraId="708C130E" w14:textId="50B3D3F7" w:rsidR="000E52B6" w:rsidRPr="005B236A" w:rsidRDefault="005D096A" w:rsidP="005D096A">
      <w:pPr>
        <w:pStyle w:val="ab"/>
        <w:spacing w:line="276" w:lineRule="auto"/>
        <w:ind w:left="0" w:firstLine="709"/>
        <w:rPr>
          <w:color w:val="000000"/>
          <w:sz w:val="24"/>
          <w:szCs w:val="24"/>
          <w:lang w:eastAsia="ru-RU"/>
        </w:rPr>
      </w:pPr>
      <w:r w:rsidRPr="005B236A">
        <w:rPr>
          <w:color w:val="000000"/>
          <w:sz w:val="24"/>
          <w:szCs w:val="24"/>
          <w:lang w:eastAsia="ru-RU"/>
        </w:rPr>
        <w:t xml:space="preserve"> </w:t>
      </w:r>
    </w:p>
    <w:p w14:paraId="647F8440" w14:textId="75B6C775" w:rsidR="00B418F8" w:rsidRPr="008002BC" w:rsidRDefault="00B418F8" w:rsidP="000E52B6">
      <w:pPr>
        <w:pStyle w:val="ab"/>
        <w:ind w:left="0" w:firstLine="567"/>
        <w:rPr>
          <w:sz w:val="24"/>
          <w:szCs w:val="24"/>
        </w:rPr>
        <w:sectPr w:rsidR="00B418F8" w:rsidRPr="008002BC" w:rsidSect="00BE2F9A">
          <w:headerReference w:type="default" r:id="rId25"/>
          <w:pgSz w:w="11906" w:h="16838"/>
          <w:pgMar w:top="284" w:right="567" w:bottom="426" w:left="1418" w:header="278" w:footer="709" w:gutter="0"/>
          <w:pgNumType w:start="1"/>
          <w:cols w:space="708"/>
          <w:titlePg/>
          <w:docGrid w:linePitch="360"/>
        </w:sectPr>
      </w:pPr>
    </w:p>
    <w:p w14:paraId="59133971" w14:textId="77777777" w:rsidR="002F6DB3" w:rsidRPr="001A4FF3" w:rsidRDefault="002F6DB3" w:rsidP="00853CA4">
      <w:pPr>
        <w:spacing w:after="0"/>
        <w:ind w:left="9781" w:right="-28"/>
        <w:contextualSpacing/>
        <w:jc w:val="center"/>
        <w:rPr>
          <w:rFonts w:ascii="Times New Roman" w:hAnsi="Times New Roman"/>
          <w:sz w:val="24"/>
          <w:szCs w:val="24"/>
        </w:rPr>
      </w:pPr>
      <w:r w:rsidRPr="001A4FF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518F76EC" w14:textId="1984B2CE" w:rsidR="002F6DB3" w:rsidRPr="003E14AB" w:rsidRDefault="002F6DB3" w:rsidP="00853CA4">
      <w:pPr>
        <w:spacing w:after="0"/>
        <w:ind w:left="9639" w:right="-28"/>
        <w:contextualSpacing/>
        <w:jc w:val="both"/>
        <w:rPr>
          <w:rFonts w:ascii="Times New Roman" w:hAnsi="Times New Roman"/>
          <w:sz w:val="24"/>
          <w:szCs w:val="24"/>
        </w:rPr>
      </w:pPr>
      <w:r w:rsidRPr="001A4FF3">
        <w:rPr>
          <w:rFonts w:ascii="Times New Roman" w:hAnsi="Times New Roman"/>
          <w:sz w:val="24"/>
          <w:szCs w:val="24"/>
        </w:rPr>
        <w:t>к</w:t>
      </w:r>
      <w:r w:rsidRPr="001A4FF3">
        <w:rPr>
          <w:sz w:val="24"/>
          <w:szCs w:val="24"/>
        </w:rPr>
        <w:t xml:space="preserve"> </w:t>
      </w:r>
      <w:r w:rsidRPr="001A4FF3">
        <w:rPr>
          <w:rFonts w:ascii="Times New Roman" w:hAnsi="Times New Roman"/>
          <w:sz w:val="24"/>
          <w:szCs w:val="24"/>
        </w:rPr>
        <w:t xml:space="preserve">программе профилактики </w:t>
      </w:r>
      <w:r w:rsidR="00E00C8C" w:rsidRPr="00E00C8C">
        <w:rPr>
          <w:rFonts w:ascii="Times New Roman" w:hAnsi="Times New Roman"/>
          <w:sz w:val="24"/>
          <w:szCs w:val="24"/>
        </w:rPr>
        <w:t>рисков причинения вреда (ущерба) охраняемым законом ценностям при осуществлении Администрацией городского округа Домодедово муниципального контроля в сфере благоустройства на территории городского округа Домодедово Московской области на 202</w:t>
      </w:r>
      <w:r w:rsidR="005D096A">
        <w:rPr>
          <w:rFonts w:ascii="Times New Roman" w:hAnsi="Times New Roman"/>
          <w:sz w:val="24"/>
          <w:szCs w:val="24"/>
        </w:rPr>
        <w:t>5</w:t>
      </w:r>
      <w:r w:rsidR="00E00C8C" w:rsidRPr="00E00C8C">
        <w:rPr>
          <w:rFonts w:ascii="Times New Roman" w:hAnsi="Times New Roman"/>
          <w:sz w:val="24"/>
          <w:szCs w:val="24"/>
        </w:rPr>
        <w:t xml:space="preserve"> год</w:t>
      </w:r>
      <w:r w:rsidR="003E14AB">
        <w:rPr>
          <w:rFonts w:ascii="Times New Roman" w:hAnsi="Times New Roman"/>
          <w:sz w:val="24"/>
          <w:szCs w:val="24"/>
        </w:rPr>
        <w:t xml:space="preserve">, утвержденной постановлением Администрации городского округа Домодедово от </w:t>
      </w:r>
      <w:r w:rsidR="00650A2B">
        <w:rPr>
          <w:rFonts w:ascii="Times New Roman" w:hAnsi="Times New Roman"/>
          <w:sz w:val="24"/>
          <w:szCs w:val="24"/>
        </w:rPr>
        <w:t xml:space="preserve">09.12.2025 </w:t>
      </w:r>
      <w:r w:rsidR="003E14AB">
        <w:rPr>
          <w:rFonts w:ascii="Times New Roman" w:hAnsi="Times New Roman"/>
          <w:sz w:val="24"/>
          <w:szCs w:val="24"/>
        </w:rPr>
        <w:t>№</w:t>
      </w:r>
      <w:r w:rsidR="00650A2B">
        <w:rPr>
          <w:rFonts w:ascii="Times New Roman" w:hAnsi="Times New Roman"/>
          <w:sz w:val="24"/>
          <w:szCs w:val="24"/>
        </w:rPr>
        <w:t xml:space="preserve"> 4062</w:t>
      </w:r>
    </w:p>
    <w:p w14:paraId="20F7410F" w14:textId="77777777" w:rsidR="002F6DB3" w:rsidRPr="009352A0" w:rsidRDefault="002F6DB3" w:rsidP="002F6D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87AE32" w14:textId="77777777" w:rsidR="002F6DB3" w:rsidRPr="009352A0" w:rsidRDefault="002F6DB3" w:rsidP="00853CA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53F44">
        <w:rPr>
          <w:rFonts w:ascii="Times New Roman" w:hAnsi="Times New Roman"/>
          <w:bCs/>
          <w:sz w:val="24"/>
          <w:szCs w:val="24"/>
        </w:rPr>
        <w:t>План-график</w:t>
      </w:r>
    </w:p>
    <w:p w14:paraId="18329486" w14:textId="0D4236DB" w:rsidR="002F6DB3" w:rsidRPr="009352A0" w:rsidRDefault="002F6DB3" w:rsidP="00853C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352A0">
        <w:rPr>
          <w:rFonts w:ascii="Times New Roman" w:hAnsi="Times New Roman"/>
          <w:sz w:val="24"/>
          <w:szCs w:val="24"/>
        </w:rPr>
        <w:t xml:space="preserve">проведения профилактических мероприятий направленных на предупреждение нарушений обязательных требований и предотвращение </w:t>
      </w:r>
      <w:r w:rsidR="00E00C8C" w:rsidRPr="00E00C8C">
        <w:rPr>
          <w:rFonts w:ascii="Times New Roman" w:hAnsi="Times New Roman"/>
          <w:sz w:val="24"/>
          <w:szCs w:val="24"/>
        </w:rPr>
        <w:t xml:space="preserve">рисков причинения вреда (ущерба) охраняемым законом ценностям при осуществлении Администрацией городского округа Домодедово муниципального контроля в сфере благоустройства на территории городского округа Домодедово </w:t>
      </w:r>
      <w:r w:rsidR="00E00C8C" w:rsidRPr="00953F44">
        <w:rPr>
          <w:rFonts w:ascii="Times New Roman" w:hAnsi="Times New Roman"/>
          <w:sz w:val="24"/>
          <w:szCs w:val="24"/>
        </w:rPr>
        <w:t>Московской области на 202</w:t>
      </w:r>
      <w:r w:rsidR="00953F44" w:rsidRPr="00953F44">
        <w:rPr>
          <w:rFonts w:ascii="Times New Roman" w:hAnsi="Times New Roman"/>
          <w:sz w:val="24"/>
          <w:szCs w:val="24"/>
        </w:rPr>
        <w:t xml:space="preserve">6 </w:t>
      </w:r>
      <w:r w:rsidR="00E00C8C" w:rsidRPr="00953F44">
        <w:rPr>
          <w:rFonts w:ascii="Times New Roman" w:hAnsi="Times New Roman"/>
          <w:sz w:val="24"/>
          <w:szCs w:val="24"/>
        </w:rPr>
        <w:t>год</w:t>
      </w:r>
    </w:p>
    <w:p w14:paraId="6778A2C8" w14:textId="77777777" w:rsidR="002F6DB3" w:rsidRPr="009352A0" w:rsidRDefault="002F6DB3" w:rsidP="00853C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82" w:type="dxa"/>
        <w:tblInd w:w="-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3543"/>
        <w:gridCol w:w="1985"/>
        <w:gridCol w:w="2410"/>
        <w:gridCol w:w="1701"/>
        <w:gridCol w:w="3402"/>
      </w:tblGrid>
      <w:tr w:rsidR="002F6DB3" w:rsidRPr="009352A0" w14:paraId="12920378" w14:textId="77777777" w:rsidTr="00853CA4"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9C526" w14:textId="77777777" w:rsidR="002F6DB3" w:rsidRPr="004E37D4" w:rsidRDefault="002F6DB3" w:rsidP="00CA1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37D4">
              <w:rPr>
                <w:rFonts w:ascii="Times New Roman" w:eastAsia="Times New Roman" w:hAnsi="Times New Roman"/>
                <w:sz w:val="20"/>
                <w:szCs w:val="20"/>
              </w:rPr>
              <w:t>Форма мероприятия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D0B44" w14:textId="77777777" w:rsidR="002F6DB3" w:rsidRPr="004E37D4" w:rsidRDefault="002F6DB3" w:rsidP="00CA1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37D4">
              <w:rPr>
                <w:rFonts w:ascii="Times New Roman" w:eastAsia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5205D59E" w14:textId="77777777" w:rsidR="002F6DB3" w:rsidRPr="004E37D4" w:rsidRDefault="002F6DB3" w:rsidP="00CA1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37D4">
              <w:rPr>
                <w:rFonts w:ascii="Times New Roman" w:eastAsia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0E4CA" w14:textId="77777777" w:rsidR="002F6DB3" w:rsidRPr="004E37D4" w:rsidRDefault="002F6DB3" w:rsidP="00853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37D4">
              <w:rPr>
                <w:rFonts w:ascii="Times New Roman" w:eastAsia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603C9" w14:textId="77777777" w:rsidR="002F6DB3" w:rsidRPr="004E37D4" w:rsidRDefault="002F6DB3" w:rsidP="00853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37D4">
              <w:rPr>
                <w:rFonts w:ascii="Times New Roman" w:eastAsia="Times New Roman" w:hAnsi="Times New Roman"/>
                <w:sz w:val="20"/>
                <w:szCs w:val="20"/>
              </w:rPr>
              <w:t xml:space="preserve">Адресаты мероприятий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BBE6CD" w14:textId="77777777" w:rsidR="002F6DB3" w:rsidRPr="004E37D4" w:rsidRDefault="002F6DB3" w:rsidP="00853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37D4">
              <w:rPr>
                <w:rFonts w:ascii="Times New Roman" w:eastAsia="Times New Roman" w:hAnsi="Times New Roman"/>
                <w:sz w:val="20"/>
                <w:szCs w:val="20"/>
              </w:rPr>
              <w:t>Ответственные лица</w:t>
            </w:r>
          </w:p>
        </w:tc>
      </w:tr>
      <w:tr w:rsidR="002F6DB3" w:rsidRPr="005F47AD" w14:paraId="331B5E1E" w14:textId="77777777" w:rsidTr="00853CA4">
        <w:trPr>
          <w:trHeight w:val="1437"/>
        </w:trPr>
        <w:tc>
          <w:tcPr>
            <w:tcW w:w="21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7B4B6C" w14:textId="74096EA9" w:rsidR="002F6DB3" w:rsidRPr="00853CA4" w:rsidRDefault="002F6DB3" w:rsidP="00853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E2BB89" w14:textId="77777777" w:rsidR="002F6DB3" w:rsidRPr="005F47AD" w:rsidRDefault="002F6DB3" w:rsidP="00CA1D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Актуализация и размещение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F47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официальном сайте контрольного органа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3412932" w14:textId="62BA8CE4" w:rsidR="002F6DB3" w:rsidRPr="005F47AD" w:rsidRDefault="009579AD" w:rsidP="00853CA4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val="x-non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принятия или внесения изменений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6465F" w14:textId="77777777" w:rsidR="002F6DB3" w:rsidRPr="005F47AD" w:rsidRDefault="002F6DB3" w:rsidP="00853CA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Соответствующий раздел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 xml:space="preserve">на официальном сайте </w:t>
            </w:r>
            <w:r w:rsidRPr="005F47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контрольного органа </w:t>
            </w: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670DE" w14:textId="77777777" w:rsidR="002F6DB3" w:rsidRPr="005F47AD" w:rsidRDefault="002F6DB3" w:rsidP="00853C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728139" w14:textId="3BCB7BEC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Заместитель главного муниципального инспектора по осуществлению муниципального контроля в сфере благоустройства на территории городского округа Домодедово</w:t>
            </w:r>
          </w:p>
          <w:p w14:paraId="2734E3FE" w14:textId="7D05A12B" w:rsidR="002F6DB3" w:rsidRPr="005F47AD" w:rsidRDefault="002F6DB3" w:rsidP="002360E0">
            <w:pPr>
              <w:ind w:left="1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9AD" w:rsidRPr="005F47AD" w14:paraId="773412DC" w14:textId="77777777" w:rsidTr="00853CA4">
        <w:trPr>
          <w:trHeight w:val="1596"/>
        </w:trPr>
        <w:tc>
          <w:tcPr>
            <w:tcW w:w="214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BF66C61" w14:textId="77777777" w:rsidR="009579AD" w:rsidRPr="005F47AD" w:rsidRDefault="009579AD" w:rsidP="009579A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8AA04" w14:textId="77777777" w:rsidR="009579AD" w:rsidRPr="005F47AD" w:rsidRDefault="009579AD" w:rsidP="009579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Информирование контролируемых лиц путем подготовки и размещения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на официальном сайте контрольного органа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F410F" w14:textId="20959A25" w:rsidR="009579AD" w:rsidRPr="005F47AD" w:rsidRDefault="009579AD" w:rsidP="009579A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x-non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F9B9D" w14:textId="77777777" w:rsidR="009579AD" w:rsidRPr="005F47AD" w:rsidRDefault="009579AD" w:rsidP="009579A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1B498" w14:textId="77777777" w:rsidR="009579AD" w:rsidRPr="005F47AD" w:rsidRDefault="009579AD" w:rsidP="009579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97E41" w14:textId="77777777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Заместитель главного муниципального инспектора по осуществлению муниципального контроля в сфере благоустройства 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территории городского округа Домодедово</w:t>
            </w:r>
          </w:p>
          <w:p w14:paraId="3D3A0DE6" w14:textId="26474E10" w:rsidR="009579AD" w:rsidRPr="005F47AD" w:rsidRDefault="009579AD" w:rsidP="005346C2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79AD" w:rsidRPr="005F47AD" w14:paraId="62BDB540" w14:textId="77777777" w:rsidTr="00853CA4">
        <w:trPr>
          <w:trHeight w:val="1379"/>
        </w:trPr>
        <w:tc>
          <w:tcPr>
            <w:tcW w:w="214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3C467C0" w14:textId="77777777" w:rsidR="009579AD" w:rsidRPr="005F47AD" w:rsidRDefault="009579AD" w:rsidP="009579A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D04E5" w14:textId="6B6FC981" w:rsidR="009579AD" w:rsidRPr="005F47AD" w:rsidRDefault="009579AD" w:rsidP="009579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 xml:space="preserve">Размещение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официальном сайте контрольного </w:t>
            </w: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органа и актуализация проверочных листов в соответствии с действующим законодательством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419E5C" w14:textId="16D27E8D" w:rsidR="009579AD" w:rsidRPr="005F47AD" w:rsidRDefault="009579AD" w:rsidP="009579AD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мере внесения изменений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19924" w14:textId="3FCC529F" w:rsidR="009579AD" w:rsidRPr="005F47AD" w:rsidRDefault="009579AD" w:rsidP="009579A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59CC4EE" w14:textId="77777777" w:rsidR="009579AD" w:rsidRPr="005F47AD" w:rsidRDefault="009579AD" w:rsidP="009579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21049" w14:textId="77777777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Заместитель главного муниципального инспектора по осуществлению муниципального контроля в сфере благоустройства на территории городского округа Домодедово</w:t>
            </w:r>
          </w:p>
          <w:p w14:paraId="7A3BC9E8" w14:textId="7223F7D4" w:rsidR="009579AD" w:rsidRPr="005F47AD" w:rsidRDefault="009579AD" w:rsidP="009579AD">
            <w:pPr>
              <w:ind w:left="1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63DF7" w:rsidRPr="005F47AD" w14:paraId="59394249" w14:textId="77777777" w:rsidTr="00853CA4">
        <w:tc>
          <w:tcPr>
            <w:tcW w:w="21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DF4EB7" w14:textId="77777777" w:rsidR="00663DF7" w:rsidRPr="005F47AD" w:rsidRDefault="00663DF7" w:rsidP="00663DF7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B7C9F" w14:textId="77777777" w:rsidR="00663DF7" w:rsidRDefault="00663DF7" w:rsidP="00663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Формирование и размещение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F47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 официальном сайте контрольного органа </w:t>
            </w: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5F47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й деятельности.</w:t>
            </w:r>
          </w:p>
          <w:p w14:paraId="5E48DE2A" w14:textId="77777777" w:rsidR="00663DF7" w:rsidRPr="005F47AD" w:rsidRDefault="00663DF7" w:rsidP="00663DF7">
            <w:pPr>
              <w:pStyle w:val="ConsPlusNormal"/>
              <w:ind w:right="131" w:firstLine="119"/>
              <w:jc w:val="both"/>
              <w:rPr>
                <w:sz w:val="20"/>
                <w:highlight w:val="yellow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7FDB95" w14:textId="77777777" w:rsidR="00663DF7" w:rsidRPr="005F47AD" w:rsidRDefault="00663DF7" w:rsidP="00663DF7">
            <w:pPr>
              <w:spacing w:after="0" w:line="240" w:lineRule="auto"/>
              <w:ind w:left="129" w:right="12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hAnsi="Times New Roman"/>
                <w:sz w:val="20"/>
                <w:szCs w:val="20"/>
              </w:rPr>
              <w:t>Ежегодно, не позднее 15 марта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5F47AD">
              <w:rPr>
                <w:rFonts w:ascii="Times New Roman" w:hAnsi="Times New Roman"/>
                <w:sz w:val="20"/>
                <w:szCs w:val="20"/>
              </w:rPr>
              <w:t>екущего за предыдущий год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7B34D" w14:textId="77777777" w:rsidR="00663DF7" w:rsidRPr="005F47AD" w:rsidRDefault="00663DF7" w:rsidP="00663DF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официальном сайте контрольного</w:t>
            </w:r>
            <w:r w:rsidRPr="005F47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органа обзора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67872" w14:textId="77777777" w:rsidR="00663DF7" w:rsidRPr="005F47AD" w:rsidRDefault="00663DF7" w:rsidP="00663D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D5DA7" w14:textId="77777777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Заместитель главного муниципального инспектора по осуществлению муниципального контроля в сфере благоустройства на территории городского округа Домодедово</w:t>
            </w:r>
          </w:p>
          <w:p w14:paraId="7287A7B2" w14:textId="122C27D4" w:rsidR="00663DF7" w:rsidRPr="005F47AD" w:rsidRDefault="00663DF7" w:rsidP="002360E0">
            <w:pPr>
              <w:ind w:left="1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63DF7" w:rsidRPr="005F47AD" w14:paraId="3DF97E31" w14:textId="77777777" w:rsidTr="00853CA4">
        <w:tc>
          <w:tcPr>
            <w:tcW w:w="21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0D6A5" w14:textId="77777777" w:rsidR="00663DF7" w:rsidRDefault="00663DF7" w:rsidP="00663DF7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72F8B" w14:textId="77777777" w:rsidR="00663DF7" w:rsidRPr="005D3DD6" w:rsidRDefault="00663DF7" w:rsidP="00663DF7">
            <w:pPr>
              <w:pStyle w:val="ConsPlusNormal"/>
              <w:ind w:right="131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Под</w:t>
            </w:r>
            <w:r w:rsidRPr="005D3DD6">
              <w:rPr>
                <w:color w:val="000000"/>
                <w:sz w:val="20"/>
                <w:lang w:eastAsia="en-US"/>
              </w:rPr>
              <w:t>готов</w:t>
            </w:r>
            <w:r>
              <w:rPr>
                <w:color w:val="000000"/>
                <w:sz w:val="20"/>
                <w:lang w:eastAsia="en-US"/>
              </w:rPr>
              <w:t>ка</w:t>
            </w:r>
            <w:r w:rsidRPr="005D3DD6">
              <w:rPr>
                <w:color w:val="000000"/>
                <w:sz w:val="20"/>
                <w:lang w:eastAsia="en-US"/>
              </w:rPr>
              <w:t xml:space="preserve"> доклад</w:t>
            </w:r>
            <w:r>
              <w:rPr>
                <w:color w:val="000000"/>
                <w:sz w:val="20"/>
                <w:lang w:eastAsia="en-US"/>
              </w:rPr>
              <w:t>а</w:t>
            </w:r>
            <w:r w:rsidRPr="005D3DD6">
              <w:rPr>
                <w:color w:val="000000"/>
                <w:sz w:val="20"/>
                <w:lang w:eastAsia="en-US"/>
              </w:rPr>
              <w:t>, содержащ</w:t>
            </w:r>
            <w:r>
              <w:rPr>
                <w:color w:val="000000"/>
                <w:sz w:val="20"/>
                <w:lang w:eastAsia="en-US"/>
              </w:rPr>
              <w:t>его</w:t>
            </w:r>
            <w:r w:rsidRPr="005D3DD6">
              <w:rPr>
                <w:color w:val="000000"/>
                <w:sz w:val="20"/>
                <w:lang w:eastAsia="en-US"/>
              </w:rPr>
              <w:t xml:space="preserve">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6D57926D" w14:textId="77777777" w:rsidR="00663DF7" w:rsidRPr="005F47AD" w:rsidRDefault="00663DF7" w:rsidP="00663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9962DF" w14:textId="77777777" w:rsidR="00663DF7" w:rsidRPr="005F47AD" w:rsidRDefault="00663DF7" w:rsidP="00663DF7">
            <w:pPr>
              <w:spacing w:after="0" w:line="240" w:lineRule="auto"/>
              <w:ind w:left="129" w:right="12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hAnsi="Times New Roman"/>
                <w:sz w:val="20"/>
                <w:szCs w:val="20"/>
              </w:rPr>
              <w:t>Ежегодно, не позднее 15 марта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5F47AD">
              <w:rPr>
                <w:rFonts w:ascii="Times New Roman" w:hAnsi="Times New Roman"/>
                <w:sz w:val="20"/>
                <w:szCs w:val="20"/>
              </w:rPr>
              <w:t>екущего за предыдущий год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2E7D8" w14:textId="77777777" w:rsidR="00663DF7" w:rsidRPr="005F47AD" w:rsidRDefault="00663DF7" w:rsidP="00663DF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официальном сайте контрольного</w:t>
            </w:r>
            <w:r w:rsidRPr="005F47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органа обзора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51359" w14:textId="77777777" w:rsidR="00663DF7" w:rsidRPr="005F47AD" w:rsidRDefault="00663DF7" w:rsidP="00663D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77A25" w14:textId="77777777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Заместитель главного муниципального инспектора по осуществлению муниципального контроля в сфере благоустройства 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территории городского округа Домодедово</w:t>
            </w:r>
          </w:p>
          <w:p w14:paraId="64341AEA" w14:textId="0CC4AFC3" w:rsidR="00663DF7" w:rsidRPr="005F47AD" w:rsidRDefault="00663DF7" w:rsidP="002360E0">
            <w:pPr>
              <w:ind w:left="1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63DF7" w:rsidRPr="005F47AD" w14:paraId="5759A409" w14:textId="77777777" w:rsidTr="00853CA4"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7B999" w14:textId="5EAD9C2C" w:rsidR="00663DF7" w:rsidRPr="005F47AD" w:rsidRDefault="00663DF7" w:rsidP="00663DF7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Объявление предостережений 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7FE12" w14:textId="77777777" w:rsidR="00663DF7" w:rsidRPr="00D31B6A" w:rsidRDefault="00663DF7" w:rsidP="00663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Объявление контролируемым лицам</w:t>
            </w: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предостережений о недопустимости нарушений обязательных требований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в подконтрольной сфере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7ACA0F" w14:textId="77777777" w:rsidR="00663DF7" w:rsidRPr="00D31B6A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мере получения сведений о признаках 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69343" w14:textId="77777777" w:rsidR="00663DF7" w:rsidRPr="00D31B6A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C6E3E" w14:textId="77777777" w:rsidR="00663DF7" w:rsidRPr="00D31B6A" w:rsidRDefault="00663DF7" w:rsidP="00663DF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5F47AD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363E" w14:textId="77777777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Заместитель главного муниципального инспектора по осуществлению муниципального контроля в сфере благоустройства на территории городского округа Домодедово</w:t>
            </w:r>
          </w:p>
          <w:p w14:paraId="37BC8C28" w14:textId="69A6F0CA" w:rsidR="00663DF7" w:rsidRPr="00D31B6A" w:rsidRDefault="00663DF7" w:rsidP="002360E0">
            <w:pPr>
              <w:ind w:left="129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663DF7" w:rsidRPr="005F47AD" w14:paraId="3EB8EA5F" w14:textId="77777777" w:rsidTr="00853CA4">
        <w:tc>
          <w:tcPr>
            <w:tcW w:w="21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4F6CE61" w14:textId="454D2A1D" w:rsidR="00663DF7" w:rsidRPr="005F47AD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47AD">
              <w:rPr>
                <w:rFonts w:ascii="Times New Roman" w:hAnsi="Times New Roman"/>
                <w:sz w:val="20"/>
                <w:szCs w:val="20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72906" w14:textId="77777777" w:rsidR="00663DF7" w:rsidRPr="00FA08B5" w:rsidRDefault="00663DF7" w:rsidP="00663DF7">
            <w:pPr>
              <w:spacing w:before="100" w:after="100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FA08B5"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14:paraId="068B62D2" w14:textId="77777777" w:rsidR="00663DF7" w:rsidRPr="00FA08B5" w:rsidRDefault="00663DF7" w:rsidP="00663DF7">
            <w:pPr>
              <w:spacing w:after="0" w:line="240" w:lineRule="auto"/>
              <w:ind w:left="60" w:right="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6DCAC8" w14:textId="77777777" w:rsidR="00663DF7" w:rsidRPr="00FA08B5" w:rsidRDefault="00663DF7" w:rsidP="00663DF7">
            <w:pPr>
              <w:spacing w:after="0" w:line="240" w:lineRule="auto"/>
              <w:ind w:left="129" w:right="1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>По мере поступления от контролируемых лиц соответствующих обращений</w:t>
            </w:r>
          </w:p>
          <w:p w14:paraId="38094162" w14:textId="77777777" w:rsidR="00663DF7" w:rsidRPr="00FA08B5" w:rsidRDefault="00663DF7" w:rsidP="00663DF7">
            <w:pPr>
              <w:spacing w:after="0" w:line="240" w:lineRule="auto"/>
              <w:ind w:left="129" w:right="1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FD513B9" w14:textId="77777777" w:rsidR="00663DF7" w:rsidRPr="00FA08B5" w:rsidRDefault="00663DF7" w:rsidP="00663DF7">
            <w:pPr>
              <w:spacing w:after="0" w:line="240" w:lineRule="auto"/>
              <w:ind w:left="129" w:right="1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272DB" w14:textId="5DE0ACC8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CFC73" w14:textId="3F67F6D9" w:rsidR="00663DF7" w:rsidRPr="00FA08B5" w:rsidRDefault="00663DF7" w:rsidP="00663D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77AC8" w14:textId="77777777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Заместитель главного муниципального инспектора по осуществлению муниципального контроля в сфере благоустройства на территории городского округа Домодедово</w:t>
            </w:r>
          </w:p>
          <w:p w14:paraId="43CD86CB" w14:textId="33BA04C9" w:rsidR="00663DF7" w:rsidRPr="00FA08B5" w:rsidRDefault="00663DF7" w:rsidP="002360E0">
            <w:pPr>
              <w:ind w:left="1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63DF7" w:rsidRPr="005F47AD" w14:paraId="3EE7F828" w14:textId="77777777" w:rsidTr="00853CA4">
        <w:tc>
          <w:tcPr>
            <w:tcW w:w="214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7040312" w14:textId="77777777" w:rsidR="00663DF7" w:rsidRPr="005F47AD" w:rsidRDefault="00663DF7" w:rsidP="0066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D0BC5" w14:textId="6FB15585" w:rsidR="00663DF7" w:rsidRPr="00FA08B5" w:rsidRDefault="00663DF7" w:rsidP="00663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контролируемым лицам разъясняются обязательные требования.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E497962" w14:textId="60262D22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</w:rPr>
              <w:t>По мере необходимости (1 раз в неделю по вторникам)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25EE6" w14:textId="5A6417B0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F5D2B" w14:textId="50D62EF3" w:rsidR="00663DF7" w:rsidRPr="00FA08B5" w:rsidRDefault="00663DF7" w:rsidP="00663D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B43E8" w14:textId="77777777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Заместитель главного муниципального инспектора по осуществлению муниципального контроля в сфере благоустройства на территории городского округа Домодедово</w:t>
            </w:r>
          </w:p>
          <w:p w14:paraId="2B1AD19B" w14:textId="141568DF" w:rsidR="00663DF7" w:rsidRPr="00FA08B5" w:rsidRDefault="00663DF7" w:rsidP="002360E0">
            <w:pPr>
              <w:ind w:left="1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63DF7" w:rsidRPr="005F47AD" w14:paraId="3BE5435F" w14:textId="77777777" w:rsidTr="00853CA4">
        <w:tc>
          <w:tcPr>
            <w:tcW w:w="214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8C814DF" w14:textId="77777777" w:rsidR="00663DF7" w:rsidRPr="005F47AD" w:rsidRDefault="00663DF7" w:rsidP="0066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5A925" w14:textId="4399683D" w:rsidR="00663DF7" w:rsidRPr="00FA08B5" w:rsidRDefault="00663DF7" w:rsidP="00663DF7">
            <w:pPr>
              <w:spacing w:after="0" w:line="240" w:lineRule="auto"/>
              <w:ind w:right="12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контрольных мероприятий в части предоставления контролируемым лицам информации об их правах и обязанностях при проведении контрольных мероприятий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40B849" w14:textId="77777777" w:rsidR="00663DF7" w:rsidRPr="00627990" w:rsidRDefault="00663DF7" w:rsidP="00663DF7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  <w:lang w:eastAsia="ru-RU"/>
              </w:rPr>
            </w:pPr>
            <w:r w:rsidRPr="00627990">
              <w:rPr>
                <w:rFonts w:ascii="Times New Roman" w:hAnsi="Times New Roman"/>
                <w:sz w:val="20"/>
              </w:rPr>
              <w:t>Вторник - четверг:</w:t>
            </w:r>
          </w:p>
          <w:p w14:paraId="45C6CD21" w14:textId="20EAB757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7990">
              <w:rPr>
                <w:rFonts w:ascii="Times New Roman" w:hAnsi="Times New Roman"/>
                <w:sz w:val="20"/>
              </w:rPr>
              <w:t>14:00 – 17:00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838E9" w14:textId="678850F5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3F41" w14:textId="7396A45D" w:rsidR="00663DF7" w:rsidRPr="00FA08B5" w:rsidRDefault="00663DF7" w:rsidP="00663D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E80C3" w14:textId="77777777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Заместитель главного муниципального инспектора по осуществлению муниципального контроля в сфере благоустройства на территории городского округа Домодедово</w:t>
            </w:r>
          </w:p>
          <w:p w14:paraId="17C356CA" w14:textId="25166A76" w:rsidR="00663DF7" w:rsidRPr="00FA08B5" w:rsidRDefault="00663DF7" w:rsidP="002360E0">
            <w:pPr>
              <w:ind w:left="1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DF7" w:rsidRPr="005F47AD" w14:paraId="55132533" w14:textId="77777777" w:rsidTr="00853CA4">
        <w:tc>
          <w:tcPr>
            <w:tcW w:w="21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AA38DD4" w14:textId="77777777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84AE7F" w14:textId="77777777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>Проведение профилактических визитов (обязательных профилактических визитов)</w:t>
            </w:r>
          </w:p>
          <w:p w14:paraId="7027059E" w14:textId="77777777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0F632E" w14:textId="77777777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6E00CD" w14:textId="77777777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15985" w14:textId="64B421AD" w:rsidR="00663DF7" w:rsidRPr="00FA08B5" w:rsidRDefault="00663DF7" w:rsidP="00663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</w:t>
            </w: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к осуществлению деятельности </w:t>
            </w: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в определенной сфере, </w:t>
            </w: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br/>
              <w:t>в отношении объектов контроля, отнесенных к категориям высокого и значительного риска, а также по поступившим заявлениям от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7CC449" w14:textId="77777777" w:rsidR="00663DF7" w:rsidRPr="00FA08B5" w:rsidRDefault="00663DF7" w:rsidP="00663DF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> квартал;</w:t>
            </w:r>
          </w:p>
          <w:p w14:paraId="66830793" w14:textId="77777777" w:rsidR="00663DF7" w:rsidRPr="00FA08B5" w:rsidRDefault="00663DF7" w:rsidP="00663DF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> квартал;</w:t>
            </w:r>
          </w:p>
          <w:p w14:paraId="4BC67156" w14:textId="77777777" w:rsidR="00663DF7" w:rsidRPr="00FA08B5" w:rsidRDefault="00663DF7" w:rsidP="00663DF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> квартал;</w:t>
            </w:r>
          </w:p>
          <w:p w14:paraId="759A0E68" w14:textId="16F6CF67" w:rsidR="00663DF7" w:rsidRPr="00FA08B5" w:rsidRDefault="00663DF7" w:rsidP="003A2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> 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7A3D1" w14:textId="54FD1699" w:rsidR="00663DF7" w:rsidRPr="00FA08B5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уровня правовой грамотности </w:t>
            </w:r>
            <w:r w:rsidRPr="00FA08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 информирование </w:t>
            </w:r>
            <w:r w:rsidRPr="00FA08B5">
              <w:rPr>
                <w:rFonts w:ascii="Times New Roman" w:hAnsi="Times New Roman"/>
                <w:sz w:val="20"/>
                <w:szCs w:val="20"/>
              </w:rPr>
              <w:t>контрол</w:t>
            </w:r>
            <w:r w:rsidRPr="00FA08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46277" w14:textId="46D9780A" w:rsidR="00663DF7" w:rsidRPr="00FA08B5" w:rsidRDefault="00663DF7" w:rsidP="00663D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8B5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0025B" w14:textId="77777777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Заместитель главного муниципального инспектора по осуществлению муниципального контроля в сфере благоустройства на территории городского округа Домодедово</w:t>
            </w:r>
          </w:p>
          <w:p w14:paraId="4A024B64" w14:textId="711CF361" w:rsidR="00663DF7" w:rsidRPr="00FA08B5" w:rsidRDefault="00663DF7" w:rsidP="002360E0">
            <w:pPr>
              <w:ind w:left="1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63DF7" w:rsidRPr="005F47AD" w14:paraId="77855512" w14:textId="77777777" w:rsidTr="00853CA4">
        <w:tc>
          <w:tcPr>
            <w:tcW w:w="21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A87089E" w14:textId="77777777" w:rsidR="00663DF7" w:rsidRPr="005D3DD6" w:rsidRDefault="00663DF7" w:rsidP="0066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DD6">
              <w:rPr>
                <w:rFonts w:ascii="Times New Roman" w:hAnsi="Times New Roman"/>
                <w:sz w:val="20"/>
                <w:szCs w:val="20"/>
              </w:rPr>
              <w:t>Иное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26F3E" w14:textId="77777777" w:rsidR="00663DF7" w:rsidRPr="005D3DD6" w:rsidRDefault="00663DF7" w:rsidP="00663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3DD6">
              <w:rPr>
                <w:rFonts w:ascii="Times New Roman" w:eastAsia="Times New Roman" w:hAnsi="Times New Roman"/>
                <w:sz w:val="20"/>
                <w:szCs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 w:rsidRPr="005D3DD6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контрольного органа </w:t>
            </w:r>
          </w:p>
          <w:p w14:paraId="205248D6" w14:textId="77777777" w:rsidR="00663DF7" w:rsidRPr="005D3DD6" w:rsidRDefault="00663DF7" w:rsidP="00663DF7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FC0ECC6" w14:textId="77777777" w:rsidR="00663DF7" w:rsidRPr="005D3DD6" w:rsidRDefault="00663DF7" w:rsidP="00663DF7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3DD6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80FCA" w14:textId="77777777" w:rsidR="00663DF7" w:rsidRPr="005D3DD6" w:rsidRDefault="00663DF7" w:rsidP="00663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D3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2AA80" w14:textId="77777777" w:rsidR="00663DF7" w:rsidRPr="005D3DD6" w:rsidRDefault="00663DF7" w:rsidP="00663D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3DD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B4AC0" w14:textId="77777777" w:rsidR="005346C2" w:rsidRDefault="005346C2" w:rsidP="0053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муниципальный инспектор по осуществлению муниципального контроля в сфере благоустройства на территории городского округа Домодедово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Заместитель главного муниципального инспектора по осуществлению муниципального контроля в сфере благоустройства на территории городского округа Домодедово</w:t>
            </w:r>
          </w:p>
          <w:p w14:paraId="6FA3BC8D" w14:textId="6682685D" w:rsidR="00663DF7" w:rsidRPr="005F47AD" w:rsidRDefault="00663DF7" w:rsidP="005346C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11D8A73" w14:textId="35A75FAA" w:rsidR="001A7F80" w:rsidRDefault="001A7F80" w:rsidP="002F6D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10DCFB3" w14:textId="77777777" w:rsidR="001A7F80" w:rsidRDefault="001A7F8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56CE525B" w14:textId="288791C9" w:rsidR="001A7F80" w:rsidRPr="001A4FF3" w:rsidRDefault="001A7F80" w:rsidP="001A7F80">
      <w:pPr>
        <w:spacing w:after="0"/>
        <w:ind w:left="9781" w:right="-28"/>
        <w:contextualSpacing/>
        <w:jc w:val="center"/>
        <w:rPr>
          <w:rFonts w:ascii="Times New Roman" w:hAnsi="Times New Roman"/>
          <w:sz w:val="24"/>
          <w:szCs w:val="24"/>
        </w:rPr>
      </w:pPr>
      <w:r w:rsidRPr="001A4FF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443A4A58" w14:textId="5A2EA1D7" w:rsidR="001A7F80" w:rsidRPr="009352A0" w:rsidRDefault="001A7F80" w:rsidP="001A7F80">
      <w:pPr>
        <w:spacing w:after="0"/>
        <w:ind w:left="9639" w:right="-28"/>
        <w:contextualSpacing/>
        <w:jc w:val="both"/>
        <w:rPr>
          <w:rFonts w:ascii="Times New Roman" w:hAnsi="Times New Roman"/>
          <w:sz w:val="24"/>
          <w:szCs w:val="24"/>
        </w:rPr>
      </w:pPr>
      <w:r w:rsidRPr="001A4FF3">
        <w:rPr>
          <w:rFonts w:ascii="Times New Roman" w:hAnsi="Times New Roman"/>
          <w:sz w:val="24"/>
          <w:szCs w:val="24"/>
        </w:rPr>
        <w:t>к</w:t>
      </w:r>
      <w:r w:rsidRPr="001A4FF3">
        <w:rPr>
          <w:sz w:val="24"/>
          <w:szCs w:val="24"/>
        </w:rPr>
        <w:t xml:space="preserve"> </w:t>
      </w:r>
      <w:r w:rsidRPr="001A4FF3">
        <w:rPr>
          <w:rFonts w:ascii="Times New Roman" w:hAnsi="Times New Roman"/>
          <w:sz w:val="24"/>
          <w:szCs w:val="24"/>
        </w:rPr>
        <w:t xml:space="preserve">программе профилактики </w:t>
      </w:r>
      <w:r w:rsidRPr="00E00C8C">
        <w:rPr>
          <w:rFonts w:ascii="Times New Roman" w:hAnsi="Times New Roman"/>
          <w:sz w:val="24"/>
          <w:szCs w:val="24"/>
        </w:rPr>
        <w:t>рисков причинения вреда (ущерба) охраняемым законом ценностям при осуществлении Администрацией городского округа Домодедово муниципального контроля в сфере благоустройства на территории городского округа Домодедово Московской области на 202</w:t>
      </w:r>
      <w:r w:rsidR="005D096A">
        <w:rPr>
          <w:rFonts w:ascii="Times New Roman" w:hAnsi="Times New Roman"/>
          <w:sz w:val="24"/>
          <w:szCs w:val="24"/>
        </w:rPr>
        <w:t>5</w:t>
      </w:r>
      <w:r w:rsidRPr="00E00C8C">
        <w:rPr>
          <w:rFonts w:ascii="Times New Roman" w:hAnsi="Times New Roman"/>
          <w:sz w:val="24"/>
          <w:szCs w:val="24"/>
        </w:rPr>
        <w:t xml:space="preserve"> год</w:t>
      </w:r>
      <w:r w:rsidR="003E14AB">
        <w:rPr>
          <w:rFonts w:ascii="Times New Roman" w:hAnsi="Times New Roman"/>
          <w:sz w:val="24"/>
          <w:szCs w:val="24"/>
        </w:rPr>
        <w:t xml:space="preserve">, утвержденной постановлением Администрации городского округа Домодедово от </w:t>
      </w:r>
      <w:r w:rsidR="00650A2B">
        <w:rPr>
          <w:rFonts w:ascii="Times New Roman" w:hAnsi="Times New Roman"/>
          <w:sz w:val="24"/>
          <w:szCs w:val="24"/>
        </w:rPr>
        <w:t xml:space="preserve">09.12.2025 </w:t>
      </w:r>
      <w:r w:rsidR="003E14AB">
        <w:rPr>
          <w:rFonts w:ascii="Times New Roman" w:hAnsi="Times New Roman"/>
          <w:sz w:val="24"/>
          <w:szCs w:val="24"/>
        </w:rPr>
        <w:t>№</w:t>
      </w:r>
      <w:r w:rsidR="00650A2B">
        <w:rPr>
          <w:rFonts w:ascii="Times New Roman" w:hAnsi="Times New Roman"/>
          <w:sz w:val="24"/>
          <w:szCs w:val="24"/>
        </w:rPr>
        <w:t xml:space="preserve"> 4062</w:t>
      </w:r>
      <w:bookmarkStart w:id="1" w:name="_GoBack"/>
      <w:bookmarkEnd w:id="1"/>
    </w:p>
    <w:p w14:paraId="69A0146C" w14:textId="77777777" w:rsidR="00785449" w:rsidRPr="00843703" w:rsidRDefault="00785449" w:rsidP="00785449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3C5458" w14:textId="77777777" w:rsidR="00785449" w:rsidRPr="00843703" w:rsidRDefault="00785449" w:rsidP="00785449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7C7707" w14:textId="5EDEEE86" w:rsidR="00785449" w:rsidRPr="00843703" w:rsidRDefault="00AD637D" w:rsidP="00AD637D">
      <w:pPr>
        <w:tabs>
          <w:tab w:val="left" w:pos="6555"/>
        </w:tabs>
        <w:autoSpaceDE w:val="0"/>
        <w:autoSpaceDN w:val="0"/>
        <w:adjustRightInd w:val="0"/>
        <w:spacing w:after="0"/>
        <w:ind w:firstLine="1176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ФОРМА</w:t>
      </w:r>
    </w:p>
    <w:p w14:paraId="17EF3730" w14:textId="77777777" w:rsidR="00785449" w:rsidRPr="00843703" w:rsidRDefault="00785449" w:rsidP="00785449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24F8A4" w14:textId="77777777" w:rsidR="00785449" w:rsidRPr="00843703" w:rsidRDefault="00785449" w:rsidP="00785449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04A22B9" w14:textId="77777777" w:rsidR="00937EBF" w:rsidRPr="00953F44" w:rsidRDefault="00937EBF" w:rsidP="00937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3F44">
        <w:rPr>
          <w:rFonts w:ascii="Times New Roman" w:hAnsi="Times New Roman"/>
          <w:sz w:val="24"/>
          <w:szCs w:val="24"/>
        </w:rPr>
        <w:t>ПЕРЕЧЕНЬ</w:t>
      </w:r>
    </w:p>
    <w:p w14:paraId="3722CEED" w14:textId="77777777" w:rsidR="00937EBF" w:rsidRPr="00843703" w:rsidRDefault="00937EBF" w:rsidP="00937EBF">
      <w:pPr>
        <w:spacing w:after="0" w:line="240" w:lineRule="auto"/>
        <w:ind w:right="133"/>
        <w:jc w:val="center"/>
        <w:rPr>
          <w:rFonts w:ascii="Times New Roman" w:hAnsi="Times New Roman"/>
          <w:sz w:val="24"/>
          <w:szCs w:val="24"/>
        </w:rPr>
      </w:pPr>
      <w:r w:rsidRPr="00953F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контролируемых лиц, в отношении которых проводится профилактический визит по их инициативе</w:t>
      </w:r>
    </w:p>
    <w:p w14:paraId="011BE2A9" w14:textId="77777777" w:rsidR="00785449" w:rsidRPr="00843703" w:rsidRDefault="00785449" w:rsidP="00785449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color w:val="000000"/>
          <w:sz w:val="24"/>
          <w:szCs w:val="24"/>
          <w:lang w:eastAsia="x-none" w:bidi="ru-RU"/>
        </w:rPr>
      </w:pPr>
    </w:p>
    <w:tbl>
      <w:tblPr>
        <w:tblW w:w="13917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2693"/>
        <w:gridCol w:w="2126"/>
        <w:gridCol w:w="2410"/>
        <w:gridCol w:w="2410"/>
        <w:gridCol w:w="3260"/>
      </w:tblGrid>
      <w:tr w:rsidR="00785449" w:rsidRPr="00843703" w14:paraId="54424911" w14:textId="77777777" w:rsidTr="00CC4766">
        <w:trPr>
          <w:tblHeader/>
        </w:trPr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25D31795" w14:textId="77777777" w:rsidR="00785449" w:rsidRPr="00843703" w:rsidRDefault="00785449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70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843703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C6CB9" w14:textId="77777777" w:rsidR="00785449" w:rsidRPr="00843703" w:rsidRDefault="00785449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703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C005" w14:textId="77777777" w:rsidR="00785449" w:rsidRPr="00843703" w:rsidRDefault="00785449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703">
              <w:rPr>
                <w:rFonts w:ascii="Times New Roman" w:eastAsia="Times New Roman" w:hAnsi="Times New Roman"/>
                <w:sz w:val="24"/>
                <w:szCs w:val="24"/>
              </w:rPr>
              <w:t>Адрес объекта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798A7AF5" w14:textId="77777777" w:rsidR="00785449" w:rsidRPr="00843703" w:rsidRDefault="00785449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703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509C0A2E" w14:textId="77777777" w:rsidR="00785449" w:rsidRPr="00843703" w:rsidRDefault="00785449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703">
              <w:rPr>
                <w:rFonts w:ascii="Times New Roman" w:eastAsia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F663F" w14:textId="77777777" w:rsidR="00785449" w:rsidRPr="00843703" w:rsidRDefault="00785449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703">
              <w:rPr>
                <w:rFonts w:ascii="Times New Roman" w:eastAsia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785449" w:rsidRPr="00843703" w14:paraId="78838183" w14:textId="77777777" w:rsidTr="00CC4766">
        <w:trPr>
          <w:tblHeader/>
        </w:trPr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F9E446" w14:textId="77777777" w:rsidR="00785449" w:rsidRPr="00843703" w:rsidRDefault="00785449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715C4" w14:textId="32A2ACF7" w:rsidR="00785449" w:rsidRPr="00843703" w:rsidRDefault="00DA1D94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ACCDA" w14:textId="3A725ADB" w:rsidR="00785449" w:rsidRPr="00843703" w:rsidRDefault="00DA1D94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21C06F" w14:textId="661999AD" w:rsidR="00785449" w:rsidRPr="00843703" w:rsidRDefault="00DA1D94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E011E8" w14:textId="033DDB8B" w:rsidR="00785449" w:rsidRPr="00843703" w:rsidRDefault="00DA1D94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BB1DF" w14:textId="2E14F79D" w:rsidR="00785449" w:rsidRPr="00843703" w:rsidRDefault="00DA1D94" w:rsidP="00CC476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14:paraId="680C860F" w14:textId="77777777" w:rsidR="00785449" w:rsidRPr="00843703" w:rsidRDefault="00785449" w:rsidP="00785449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109AEC9" w14:textId="77777777" w:rsidR="00785449" w:rsidRPr="005F47AD" w:rsidRDefault="00785449" w:rsidP="007854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785449" w:rsidRPr="005F47AD" w:rsidSect="001D59DE">
      <w:headerReference w:type="default" r:id="rId26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D503E" w14:textId="77777777" w:rsidR="00704C00" w:rsidRDefault="00704C00" w:rsidP="008E41D9">
      <w:pPr>
        <w:spacing w:after="0" w:line="240" w:lineRule="auto"/>
      </w:pPr>
      <w:r>
        <w:separator/>
      </w:r>
    </w:p>
  </w:endnote>
  <w:endnote w:type="continuationSeparator" w:id="0">
    <w:p w14:paraId="0814C5A6" w14:textId="77777777" w:rsidR="00704C00" w:rsidRDefault="00704C00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19173" w14:textId="77777777" w:rsidR="00704C00" w:rsidRDefault="00704C00" w:rsidP="008E41D9">
      <w:pPr>
        <w:spacing w:after="0" w:line="240" w:lineRule="auto"/>
      </w:pPr>
      <w:r>
        <w:separator/>
      </w:r>
    </w:p>
  </w:footnote>
  <w:footnote w:type="continuationSeparator" w:id="0">
    <w:p w14:paraId="10BB95A3" w14:textId="77777777" w:rsidR="00704C00" w:rsidRDefault="00704C00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2663458"/>
      <w:docPartObj>
        <w:docPartGallery w:val="Page Numbers (Top of Page)"/>
        <w:docPartUnique/>
      </w:docPartObj>
    </w:sdtPr>
    <w:sdtEndPr/>
    <w:sdtContent>
      <w:p w14:paraId="0A422155" w14:textId="41BF5DEB" w:rsidR="00E853EE" w:rsidRDefault="00E853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A2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6F4B" w14:textId="77777777" w:rsidR="00E853EE" w:rsidRDefault="00E853EE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2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56BC"/>
    <w:rsid w:val="00037FA3"/>
    <w:rsid w:val="0004168D"/>
    <w:rsid w:val="000448B7"/>
    <w:rsid w:val="00046420"/>
    <w:rsid w:val="00046C14"/>
    <w:rsid w:val="00060696"/>
    <w:rsid w:val="000658AB"/>
    <w:rsid w:val="000662F5"/>
    <w:rsid w:val="000677A0"/>
    <w:rsid w:val="000710A8"/>
    <w:rsid w:val="00077DA8"/>
    <w:rsid w:val="00080946"/>
    <w:rsid w:val="0008711C"/>
    <w:rsid w:val="000964F4"/>
    <w:rsid w:val="0009671B"/>
    <w:rsid w:val="000A08AA"/>
    <w:rsid w:val="000A3B08"/>
    <w:rsid w:val="000C24DF"/>
    <w:rsid w:val="000C4C58"/>
    <w:rsid w:val="000D05B7"/>
    <w:rsid w:val="000D117E"/>
    <w:rsid w:val="000D2D55"/>
    <w:rsid w:val="000D3027"/>
    <w:rsid w:val="000D5986"/>
    <w:rsid w:val="000D7ED6"/>
    <w:rsid w:val="000E2F5D"/>
    <w:rsid w:val="000E52B6"/>
    <w:rsid w:val="000E709B"/>
    <w:rsid w:val="000F5C10"/>
    <w:rsid w:val="000F774D"/>
    <w:rsid w:val="000F7FD3"/>
    <w:rsid w:val="001054DD"/>
    <w:rsid w:val="00105D4D"/>
    <w:rsid w:val="00111E36"/>
    <w:rsid w:val="00113507"/>
    <w:rsid w:val="00115D16"/>
    <w:rsid w:val="00116061"/>
    <w:rsid w:val="001165D3"/>
    <w:rsid w:val="0012047E"/>
    <w:rsid w:val="00122BD6"/>
    <w:rsid w:val="00122FCB"/>
    <w:rsid w:val="00127477"/>
    <w:rsid w:val="0013273E"/>
    <w:rsid w:val="0014297F"/>
    <w:rsid w:val="0014707B"/>
    <w:rsid w:val="00152B65"/>
    <w:rsid w:val="00166322"/>
    <w:rsid w:val="00170C81"/>
    <w:rsid w:val="00176880"/>
    <w:rsid w:val="00177709"/>
    <w:rsid w:val="00177DD2"/>
    <w:rsid w:val="00180F1C"/>
    <w:rsid w:val="001842A5"/>
    <w:rsid w:val="001845E9"/>
    <w:rsid w:val="00184ECD"/>
    <w:rsid w:val="00194AE0"/>
    <w:rsid w:val="00196514"/>
    <w:rsid w:val="001977AF"/>
    <w:rsid w:val="001A3A49"/>
    <w:rsid w:val="001A5397"/>
    <w:rsid w:val="001A633C"/>
    <w:rsid w:val="001A6711"/>
    <w:rsid w:val="001A7F80"/>
    <w:rsid w:val="001B04FD"/>
    <w:rsid w:val="001B0D08"/>
    <w:rsid w:val="001B1B8A"/>
    <w:rsid w:val="001B4E56"/>
    <w:rsid w:val="001C328D"/>
    <w:rsid w:val="001C39D6"/>
    <w:rsid w:val="001C7D4F"/>
    <w:rsid w:val="001D40E9"/>
    <w:rsid w:val="001D5715"/>
    <w:rsid w:val="001D59DE"/>
    <w:rsid w:val="001E1597"/>
    <w:rsid w:val="001E4C76"/>
    <w:rsid w:val="001E650B"/>
    <w:rsid w:val="001F4BA8"/>
    <w:rsid w:val="001F4D08"/>
    <w:rsid w:val="001F7975"/>
    <w:rsid w:val="00201B62"/>
    <w:rsid w:val="0020464B"/>
    <w:rsid w:val="002049C8"/>
    <w:rsid w:val="002058A2"/>
    <w:rsid w:val="00206766"/>
    <w:rsid w:val="00207D67"/>
    <w:rsid w:val="00212044"/>
    <w:rsid w:val="0021268D"/>
    <w:rsid w:val="002160CE"/>
    <w:rsid w:val="002175BD"/>
    <w:rsid w:val="002211A9"/>
    <w:rsid w:val="0022455E"/>
    <w:rsid w:val="0022687B"/>
    <w:rsid w:val="00226E8E"/>
    <w:rsid w:val="00235C4F"/>
    <w:rsid w:val="002360E0"/>
    <w:rsid w:val="002363B2"/>
    <w:rsid w:val="002535EF"/>
    <w:rsid w:val="002545BE"/>
    <w:rsid w:val="002558DE"/>
    <w:rsid w:val="00255CD5"/>
    <w:rsid w:val="0025774A"/>
    <w:rsid w:val="00263C97"/>
    <w:rsid w:val="002662CF"/>
    <w:rsid w:val="00277945"/>
    <w:rsid w:val="00277AAA"/>
    <w:rsid w:val="002960C1"/>
    <w:rsid w:val="002A610B"/>
    <w:rsid w:val="002A72FE"/>
    <w:rsid w:val="002B4429"/>
    <w:rsid w:val="002B5E1E"/>
    <w:rsid w:val="002C12E9"/>
    <w:rsid w:val="002C3AE8"/>
    <w:rsid w:val="002C5426"/>
    <w:rsid w:val="002C7E90"/>
    <w:rsid w:val="002E7AD4"/>
    <w:rsid w:val="002F0930"/>
    <w:rsid w:val="002F2A4D"/>
    <w:rsid w:val="002F2BAB"/>
    <w:rsid w:val="002F4E79"/>
    <w:rsid w:val="002F6DB3"/>
    <w:rsid w:val="002F7684"/>
    <w:rsid w:val="00303EB1"/>
    <w:rsid w:val="0030417E"/>
    <w:rsid w:val="003103DA"/>
    <w:rsid w:val="00312E2E"/>
    <w:rsid w:val="00314C6A"/>
    <w:rsid w:val="003169F2"/>
    <w:rsid w:val="00323D96"/>
    <w:rsid w:val="003252F0"/>
    <w:rsid w:val="00326193"/>
    <w:rsid w:val="00336883"/>
    <w:rsid w:val="0033798B"/>
    <w:rsid w:val="00344F75"/>
    <w:rsid w:val="003572DA"/>
    <w:rsid w:val="00360DC1"/>
    <w:rsid w:val="00360F2D"/>
    <w:rsid w:val="00365B2D"/>
    <w:rsid w:val="00367563"/>
    <w:rsid w:val="00374AFE"/>
    <w:rsid w:val="00375868"/>
    <w:rsid w:val="00377664"/>
    <w:rsid w:val="00393E6A"/>
    <w:rsid w:val="00395F31"/>
    <w:rsid w:val="00395FBB"/>
    <w:rsid w:val="003A2B02"/>
    <w:rsid w:val="003A3E33"/>
    <w:rsid w:val="003A7B65"/>
    <w:rsid w:val="003B5160"/>
    <w:rsid w:val="003C0327"/>
    <w:rsid w:val="003C4452"/>
    <w:rsid w:val="003C52E4"/>
    <w:rsid w:val="003D384D"/>
    <w:rsid w:val="003E14AB"/>
    <w:rsid w:val="003E4055"/>
    <w:rsid w:val="003E627D"/>
    <w:rsid w:val="003F34E4"/>
    <w:rsid w:val="003F42DD"/>
    <w:rsid w:val="003F68E5"/>
    <w:rsid w:val="00403106"/>
    <w:rsid w:val="00403B0A"/>
    <w:rsid w:val="0041004A"/>
    <w:rsid w:val="00411B0B"/>
    <w:rsid w:val="0041390F"/>
    <w:rsid w:val="00413EAA"/>
    <w:rsid w:val="004221FE"/>
    <w:rsid w:val="00426288"/>
    <w:rsid w:val="0043522D"/>
    <w:rsid w:val="00435889"/>
    <w:rsid w:val="00440625"/>
    <w:rsid w:val="004439A9"/>
    <w:rsid w:val="00446917"/>
    <w:rsid w:val="0044724A"/>
    <w:rsid w:val="0045228E"/>
    <w:rsid w:val="00455B10"/>
    <w:rsid w:val="004577FC"/>
    <w:rsid w:val="00461B67"/>
    <w:rsid w:val="00462831"/>
    <w:rsid w:val="00462961"/>
    <w:rsid w:val="004633FE"/>
    <w:rsid w:val="00466ED4"/>
    <w:rsid w:val="00467629"/>
    <w:rsid w:val="00472A7E"/>
    <w:rsid w:val="00474BE9"/>
    <w:rsid w:val="00475832"/>
    <w:rsid w:val="00477C3A"/>
    <w:rsid w:val="00485792"/>
    <w:rsid w:val="004910A9"/>
    <w:rsid w:val="00492B4A"/>
    <w:rsid w:val="0049599A"/>
    <w:rsid w:val="0049710A"/>
    <w:rsid w:val="004A323A"/>
    <w:rsid w:val="004A4229"/>
    <w:rsid w:val="004A4F8C"/>
    <w:rsid w:val="004A783C"/>
    <w:rsid w:val="004B63D5"/>
    <w:rsid w:val="004B641C"/>
    <w:rsid w:val="004B7604"/>
    <w:rsid w:val="004C0448"/>
    <w:rsid w:val="004C154B"/>
    <w:rsid w:val="004C677D"/>
    <w:rsid w:val="004D1E5E"/>
    <w:rsid w:val="004D70A0"/>
    <w:rsid w:val="004E1072"/>
    <w:rsid w:val="004E2AD6"/>
    <w:rsid w:val="004E41A6"/>
    <w:rsid w:val="004E4A78"/>
    <w:rsid w:val="004E52FB"/>
    <w:rsid w:val="004E55A7"/>
    <w:rsid w:val="004F3DE0"/>
    <w:rsid w:val="004F4A2C"/>
    <w:rsid w:val="004F7E8E"/>
    <w:rsid w:val="00502947"/>
    <w:rsid w:val="005108F7"/>
    <w:rsid w:val="0051200D"/>
    <w:rsid w:val="005134C4"/>
    <w:rsid w:val="0051497E"/>
    <w:rsid w:val="00515A92"/>
    <w:rsid w:val="00516BBB"/>
    <w:rsid w:val="00517787"/>
    <w:rsid w:val="005244DE"/>
    <w:rsid w:val="00530B6F"/>
    <w:rsid w:val="00533A8A"/>
    <w:rsid w:val="005346C2"/>
    <w:rsid w:val="00535E6D"/>
    <w:rsid w:val="005366BD"/>
    <w:rsid w:val="00543AC6"/>
    <w:rsid w:val="0054421B"/>
    <w:rsid w:val="00547E63"/>
    <w:rsid w:val="00551F95"/>
    <w:rsid w:val="00557862"/>
    <w:rsid w:val="00562166"/>
    <w:rsid w:val="00562343"/>
    <w:rsid w:val="0056345B"/>
    <w:rsid w:val="00566784"/>
    <w:rsid w:val="0057074C"/>
    <w:rsid w:val="005718AA"/>
    <w:rsid w:val="00574436"/>
    <w:rsid w:val="0058043B"/>
    <w:rsid w:val="00580D6C"/>
    <w:rsid w:val="005841D2"/>
    <w:rsid w:val="00586301"/>
    <w:rsid w:val="00591E93"/>
    <w:rsid w:val="0059333F"/>
    <w:rsid w:val="005A3888"/>
    <w:rsid w:val="005A47B9"/>
    <w:rsid w:val="005A4CFA"/>
    <w:rsid w:val="005A775F"/>
    <w:rsid w:val="005B1AF8"/>
    <w:rsid w:val="005C016A"/>
    <w:rsid w:val="005C186F"/>
    <w:rsid w:val="005C5559"/>
    <w:rsid w:val="005D096A"/>
    <w:rsid w:val="005D0FBE"/>
    <w:rsid w:val="005D3ABF"/>
    <w:rsid w:val="005E348B"/>
    <w:rsid w:val="005E4348"/>
    <w:rsid w:val="005E4E79"/>
    <w:rsid w:val="00610703"/>
    <w:rsid w:val="00613974"/>
    <w:rsid w:val="0061630A"/>
    <w:rsid w:val="00621409"/>
    <w:rsid w:val="00621BBB"/>
    <w:rsid w:val="00621C2C"/>
    <w:rsid w:val="00624022"/>
    <w:rsid w:val="00626400"/>
    <w:rsid w:val="00627990"/>
    <w:rsid w:val="006330FC"/>
    <w:rsid w:val="0063410E"/>
    <w:rsid w:val="00642032"/>
    <w:rsid w:val="006435B0"/>
    <w:rsid w:val="00646AC7"/>
    <w:rsid w:val="00647DF7"/>
    <w:rsid w:val="00647F87"/>
    <w:rsid w:val="00650A2B"/>
    <w:rsid w:val="006616D2"/>
    <w:rsid w:val="00663DF7"/>
    <w:rsid w:val="00665C42"/>
    <w:rsid w:val="00681A12"/>
    <w:rsid w:val="0068329D"/>
    <w:rsid w:val="006832A6"/>
    <w:rsid w:val="00683767"/>
    <w:rsid w:val="006846ED"/>
    <w:rsid w:val="0068772E"/>
    <w:rsid w:val="00691B45"/>
    <w:rsid w:val="00696864"/>
    <w:rsid w:val="006A08B7"/>
    <w:rsid w:val="006A12E6"/>
    <w:rsid w:val="006B043B"/>
    <w:rsid w:val="006B0EFC"/>
    <w:rsid w:val="006B2B2E"/>
    <w:rsid w:val="006B3BFF"/>
    <w:rsid w:val="006C1AEB"/>
    <w:rsid w:val="006C4AD3"/>
    <w:rsid w:val="006C79D4"/>
    <w:rsid w:val="006D1E2D"/>
    <w:rsid w:val="006D2A68"/>
    <w:rsid w:val="006D4556"/>
    <w:rsid w:val="006D4EE6"/>
    <w:rsid w:val="006E40F6"/>
    <w:rsid w:val="006F5DBE"/>
    <w:rsid w:val="007004B1"/>
    <w:rsid w:val="00701EB7"/>
    <w:rsid w:val="00702AC7"/>
    <w:rsid w:val="00703AE3"/>
    <w:rsid w:val="00704C00"/>
    <w:rsid w:val="00705F64"/>
    <w:rsid w:val="00712123"/>
    <w:rsid w:val="007153EA"/>
    <w:rsid w:val="00715C1A"/>
    <w:rsid w:val="00722425"/>
    <w:rsid w:val="0072602C"/>
    <w:rsid w:val="00730334"/>
    <w:rsid w:val="00740218"/>
    <w:rsid w:val="00747A91"/>
    <w:rsid w:val="00753E86"/>
    <w:rsid w:val="00761445"/>
    <w:rsid w:val="00770A2D"/>
    <w:rsid w:val="0077329A"/>
    <w:rsid w:val="007739C8"/>
    <w:rsid w:val="007759DD"/>
    <w:rsid w:val="00776AF8"/>
    <w:rsid w:val="00783074"/>
    <w:rsid w:val="00785449"/>
    <w:rsid w:val="00790218"/>
    <w:rsid w:val="00790F47"/>
    <w:rsid w:val="00791719"/>
    <w:rsid w:val="00793832"/>
    <w:rsid w:val="007A0BF4"/>
    <w:rsid w:val="007A3338"/>
    <w:rsid w:val="007A599C"/>
    <w:rsid w:val="007A61FE"/>
    <w:rsid w:val="007C08BB"/>
    <w:rsid w:val="007C0E6A"/>
    <w:rsid w:val="007C2786"/>
    <w:rsid w:val="007C278E"/>
    <w:rsid w:val="007C5977"/>
    <w:rsid w:val="007C5ED6"/>
    <w:rsid w:val="007C6A41"/>
    <w:rsid w:val="007C79EC"/>
    <w:rsid w:val="007C7DAF"/>
    <w:rsid w:val="007D2E78"/>
    <w:rsid w:val="007D2F7B"/>
    <w:rsid w:val="007D42D3"/>
    <w:rsid w:val="007D7957"/>
    <w:rsid w:val="007E3590"/>
    <w:rsid w:val="007E6A25"/>
    <w:rsid w:val="007F0F8D"/>
    <w:rsid w:val="008002BC"/>
    <w:rsid w:val="008029E8"/>
    <w:rsid w:val="00803568"/>
    <w:rsid w:val="00806378"/>
    <w:rsid w:val="0082037E"/>
    <w:rsid w:val="0082648A"/>
    <w:rsid w:val="00827E6F"/>
    <w:rsid w:val="008358E3"/>
    <w:rsid w:val="00845198"/>
    <w:rsid w:val="00845FB1"/>
    <w:rsid w:val="008509A6"/>
    <w:rsid w:val="00850CD8"/>
    <w:rsid w:val="008526B2"/>
    <w:rsid w:val="00853CA4"/>
    <w:rsid w:val="00854665"/>
    <w:rsid w:val="008565CE"/>
    <w:rsid w:val="008565F2"/>
    <w:rsid w:val="00861BDF"/>
    <w:rsid w:val="00863608"/>
    <w:rsid w:val="00874BE3"/>
    <w:rsid w:val="00884DA3"/>
    <w:rsid w:val="00891A8B"/>
    <w:rsid w:val="00894514"/>
    <w:rsid w:val="00896746"/>
    <w:rsid w:val="008978C4"/>
    <w:rsid w:val="008A2925"/>
    <w:rsid w:val="008A6830"/>
    <w:rsid w:val="008A6F2A"/>
    <w:rsid w:val="008B43EC"/>
    <w:rsid w:val="008B5690"/>
    <w:rsid w:val="008C7274"/>
    <w:rsid w:val="008C7355"/>
    <w:rsid w:val="008D1168"/>
    <w:rsid w:val="008D4C83"/>
    <w:rsid w:val="008D5EB7"/>
    <w:rsid w:val="008E1234"/>
    <w:rsid w:val="008E41D9"/>
    <w:rsid w:val="008E4CD7"/>
    <w:rsid w:val="008F5C34"/>
    <w:rsid w:val="008F6D80"/>
    <w:rsid w:val="0090013E"/>
    <w:rsid w:val="009012CC"/>
    <w:rsid w:val="009028B2"/>
    <w:rsid w:val="009045AB"/>
    <w:rsid w:val="00907561"/>
    <w:rsid w:val="00907CDB"/>
    <w:rsid w:val="00914FB3"/>
    <w:rsid w:val="009156BD"/>
    <w:rsid w:val="00916634"/>
    <w:rsid w:val="00917B54"/>
    <w:rsid w:val="00925572"/>
    <w:rsid w:val="009262D7"/>
    <w:rsid w:val="00930EEE"/>
    <w:rsid w:val="009329C4"/>
    <w:rsid w:val="009336DF"/>
    <w:rsid w:val="0093537E"/>
    <w:rsid w:val="00937EBF"/>
    <w:rsid w:val="0094151D"/>
    <w:rsid w:val="009458BD"/>
    <w:rsid w:val="0095015F"/>
    <w:rsid w:val="00953F44"/>
    <w:rsid w:val="00955623"/>
    <w:rsid w:val="009579AD"/>
    <w:rsid w:val="00962296"/>
    <w:rsid w:val="00962AD1"/>
    <w:rsid w:val="00971CCF"/>
    <w:rsid w:val="009748C1"/>
    <w:rsid w:val="0097695C"/>
    <w:rsid w:val="009866A9"/>
    <w:rsid w:val="00993661"/>
    <w:rsid w:val="009947BB"/>
    <w:rsid w:val="00996FB6"/>
    <w:rsid w:val="00997311"/>
    <w:rsid w:val="00997A73"/>
    <w:rsid w:val="009A0320"/>
    <w:rsid w:val="009A32FD"/>
    <w:rsid w:val="009A4EFF"/>
    <w:rsid w:val="009A5287"/>
    <w:rsid w:val="009B34AB"/>
    <w:rsid w:val="009B4A7F"/>
    <w:rsid w:val="009B4DBC"/>
    <w:rsid w:val="009C5AFD"/>
    <w:rsid w:val="009E1878"/>
    <w:rsid w:val="009E20B4"/>
    <w:rsid w:val="009E4441"/>
    <w:rsid w:val="009F3F4B"/>
    <w:rsid w:val="009F4BE4"/>
    <w:rsid w:val="00A02329"/>
    <w:rsid w:val="00A02F59"/>
    <w:rsid w:val="00A0515A"/>
    <w:rsid w:val="00A10218"/>
    <w:rsid w:val="00A161D2"/>
    <w:rsid w:val="00A3264F"/>
    <w:rsid w:val="00A33437"/>
    <w:rsid w:val="00A462B8"/>
    <w:rsid w:val="00A505D0"/>
    <w:rsid w:val="00A51615"/>
    <w:rsid w:val="00A556E1"/>
    <w:rsid w:val="00A56819"/>
    <w:rsid w:val="00A57376"/>
    <w:rsid w:val="00A579ED"/>
    <w:rsid w:val="00A63B5D"/>
    <w:rsid w:val="00A647CF"/>
    <w:rsid w:val="00A700C4"/>
    <w:rsid w:val="00A70843"/>
    <w:rsid w:val="00A70A67"/>
    <w:rsid w:val="00A71A6E"/>
    <w:rsid w:val="00A72569"/>
    <w:rsid w:val="00A7768B"/>
    <w:rsid w:val="00A81E88"/>
    <w:rsid w:val="00A82634"/>
    <w:rsid w:val="00A8701B"/>
    <w:rsid w:val="00A918CF"/>
    <w:rsid w:val="00A92FAE"/>
    <w:rsid w:val="00AB204B"/>
    <w:rsid w:val="00AB25FB"/>
    <w:rsid w:val="00AB7EDB"/>
    <w:rsid w:val="00AC2EBE"/>
    <w:rsid w:val="00AC62DC"/>
    <w:rsid w:val="00AC7595"/>
    <w:rsid w:val="00AD02AB"/>
    <w:rsid w:val="00AD637D"/>
    <w:rsid w:val="00AE0E19"/>
    <w:rsid w:val="00AE5BF1"/>
    <w:rsid w:val="00AE7F3C"/>
    <w:rsid w:val="00AF6FDD"/>
    <w:rsid w:val="00B00404"/>
    <w:rsid w:val="00B02BFF"/>
    <w:rsid w:val="00B04692"/>
    <w:rsid w:val="00B1682A"/>
    <w:rsid w:val="00B17A5E"/>
    <w:rsid w:val="00B2212F"/>
    <w:rsid w:val="00B250FD"/>
    <w:rsid w:val="00B31D36"/>
    <w:rsid w:val="00B35EBA"/>
    <w:rsid w:val="00B3766C"/>
    <w:rsid w:val="00B418F8"/>
    <w:rsid w:val="00B4458C"/>
    <w:rsid w:val="00B45497"/>
    <w:rsid w:val="00B46E01"/>
    <w:rsid w:val="00B50888"/>
    <w:rsid w:val="00B53013"/>
    <w:rsid w:val="00B53106"/>
    <w:rsid w:val="00B602BB"/>
    <w:rsid w:val="00B60F49"/>
    <w:rsid w:val="00B62CD8"/>
    <w:rsid w:val="00B673E9"/>
    <w:rsid w:val="00B7219B"/>
    <w:rsid w:val="00B7244C"/>
    <w:rsid w:val="00B75F0E"/>
    <w:rsid w:val="00B77244"/>
    <w:rsid w:val="00B807B7"/>
    <w:rsid w:val="00B80B7E"/>
    <w:rsid w:val="00B83050"/>
    <w:rsid w:val="00B84157"/>
    <w:rsid w:val="00B8648E"/>
    <w:rsid w:val="00B874CF"/>
    <w:rsid w:val="00B9000B"/>
    <w:rsid w:val="00B94B42"/>
    <w:rsid w:val="00BA18E2"/>
    <w:rsid w:val="00BA1AB1"/>
    <w:rsid w:val="00BA43FE"/>
    <w:rsid w:val="00BA5B2B"/>
    <w:rsid w:val="00BA6D6D"/>
    <w:rsid w:val="00BC17DA"/>
    <w:rsid w:val="00BC4258"/>
    <w:rsid w:val="00BC5F41"/>
    <w:rsid w:val="00BC658D"/>
    <w:rsid w:val="00BC718A"/>
    <w:rsid w:val="00BC77DE"/>
    <w:rsid w:val="00BD0560"/>
    <w:rsid w:val="00BD138B"/>
    <w:rsid w:val="00BD32F3"/>
    <w:rsid w:val="00BD4B53"/>
    <w:rsid w:val="00BD5BD4"/>
    <w:rsid w:val="00BE2F9A"/>
    <w:rsid w:val="00BF06BC"/>
    <w:rsid w:val="00BF28F5"/>
    <w:rsid w:val="00BF51F2"/>
    <w:rsid w:val="00C02ACC"/>
    <w:rsid w:val="00C061AE"/>
    <w:rsid w:val="00C115BA"/>
    <w:rsid w:val="00C125FE"/>
    <w:rsid w:val="00C16A6F"/>
    <w:rsid w:val="00C20786"/>
    <w:rsid w:val="00C255EB"/>
    <w:rsid w:val="00C267F8"/>
    <w:rsid w:val="00C26F00"/>
    <w:rsid w:val="00C30C92"/>
    <w:rsid w:val="00C31086"/>
    <w:rsid w:val="00C32E4D"/>
    <w:rsid w:val="00C33ECB"/>
    <w:rsid w:val="00C36C61"/>
    <w:rsid w:val="00C40635"/>
    <w:rsid w:val="00C45CE7"/>
    <w:rsid w:val="00C54A8C"/>
    <w:rsid w:val="00C560E5"/>
    <w:rsid w:val="00C5716E"/>
    <w:rsid w:val="00C64E6B"/>
    <w:rsid w:val="00C6685C"/>
    <w:rsid w:val="00C676FE"/>
    <w:rsid w:val="00C67D57"/>
    <w:rsid w:val="00C709E2"/>
    <w:rsid w:val="00C76842"/>
    <w:rsid w:val="00C8308C"/>
    <w:rsid w:val="00C84870"/>
    <w:rsid w:val="00C8699D"/>
    <w:rsid w:val="00C87E3F"/>
    <w:rsid w:val="00C9060A"/>
    <w:rsid w:val="00C92EFB"/>
    <w:rsid w:val="00C947CA"/>
    <w:rsid w:val="00CA1208"/>
    <w:rsid w:val="00CA61F6"/>
    <w:rsid w:val="00CB019D"/>
    <w:rsid w:val="00CB0876"/>
    <w:rsid w:val="00CB7D09"/>
    <w:rsid w:val="00CC267D"/>
    <w:rsid w:val="00CC2A91"/>
    <w:rsid w:val="00CC2D0B"/>
    <w:rsid w:val="00CC32BD"/>
    <w:rsid w:val="00CC64BC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B60"/>
    <w:rsid w:val="00CF5FB1"/>
    <w:rsid w:val="00D04A9E"/>
    <w:rsid w:val="00D115DA"/>
    <w:rsid w:val="00D146C0"/>
    <w:rsid w:val="00D15360"/>
    <w:rsid w:val="00D16024"/>
    <w:rsid w:val="00D170EC"/>
    <w:rsid w:val="00D20B07"/>
    <w:rsid w:val="00D22D1D"/>
    <w:rsid w:val="00D23245"/>
    <w:rsid w:val="00D23D87"/>
    <w:rsid w:val="00D30054"/>
    <w:rsid w:val="00D30A43"/>
    <w:rsid w:val="00D331BF"/>
    <w:rsid w:val="00D36C97"/>
    <w:rsid w:val="00D4733C"/>
    <w:rsid w:val="00D5341F"/>
    <w:rsid w:val="00D53680"/>
    <w:rsid w:val="00D56BD3"/>
    <w:rsid w:val="00D664C1"/>
    <w:rsid w:val="00D736CE"/>
    <w:rsid w:val="00D76FAF"/>
    <w:rsid w:val="00D829B9"/>
    <w:rsid w:val="00D83E57"/>
    <w:rsid w:val="00D84B51"/>
    <w:rsid w:val="00D93B54"/>
    <w:rsid w:val="00D94FF6"/>
    <w:rsid w:val="00DA1D94"/>
    <w:rsid w:val="00DA267B"/>
    <w:rsid w:val="00DA5EFD"/>
    <w:rsid w:val="00DA66DB"/>
    <w:rsid w:val="00DB01CF"/>
    <w:rsid w:val="00DB0C14"/>
    <w:rsid w:val="00DB6956"/>
    <w:rsid w:val="00DB6A95"/>
    <w:rsid w:val="00DB709F"/>
    <w:rsid w:val="00DB7660"/>
    <w:rsid w:val="00DC0A26"/>
    <w:rsid w:val="00DC212B"/>
    <w:rsid w:val="00DC45A6"/>
    <w:rsid w:val="00DC64DC"/>
    <w:rsid w:val="00DD3B22"/>
    <w:rsid w:val="00DD4DFF"/>
    <w:rsid w:val="00DD57E0"/>
    <w:rsid w:val="00DD6501"/>
    <w:rsid w:val="00DE4492"/>
    <w:rsid w:val="00DF1281"/>
    <w:rsid w:val="00DF33BD"/>
    <w:rsid w:val="00E00C8C"/>
    <w:rsid w:val="00E01895"/>
    <w:rsid w:val="00E036DE"/>
    <w:rsid w:val="00E0732E"/>
    <w:rsid w:val="00E1128D"/>
    <w:rsid w:val="00E12687"/>
    <w:rsid w:val="00E1687A"/>
    <w:rsid w:val="00E21E6F"/>
    <w:rsid w:val="00E253EC"/>
    <w:rsid w:val="00E31C2A"/>
    <w:rsid w:val="00E32B1E"/>
    <w:rsid w:val="00E35C5B"/>
    <w:rsid w:val="00E4086A"/>
    <w:rsid w:val="00E44D3F"/>
    <w:rsid w:val="00E5569E"/>
    <w:rsid w:val="00E618AC"/>
    <w:rsid w:val="00E63FB0"/>
    <w:rsid w:val="00E663E6"/>
    <w:rsid w:val="00E721A8"/>
    <w:rsid w:val="00E76664"/>
    <w:rsid w:val="00E769C8"/>
    <w:rsid w:val="00E809E6"/>
    <w:rsid w:val="00E83ACD"/>
    <w:rsid w:val="00E853EE"/>
    <w:rsid w:val="00E907F3"/>
    <w:rsid w:val="00E9260F"/>
    <w:rsid w:val="00E93BBD"/>
    <w:rsid w:val="00E943A5"/>
    <w:rsid w:val="00E97CDA"/>
    <w:rsid w:val="00EA1212"/>
    <w:rsid w:val="00EA39B3"/>
    <w:rsid w:val="00EB0C93"/>
    <w:rsid w:val="00EB570A"/>
    <w:rsid w:val="00EC12A9"/>
    <w:rsid w:val="00EC1F38"/>
    <w:rsid w:val="00EC2982"/>
    <w:rsid w:val="00EC3FA1"/>
    <w:rsid w:val="00EC5A0F"/>
    <w:rsid w:val="00EC64EB"/>
    <w:rsid w:val="00ED14C1"/>
    <w:rsid w:val="00ED1938"/>
    <w:rsid w:val="00ED1C4B"/>
    <w:rsid w:val="00ED231D"/>
    <w:rsid w:val="00ED4F76"/>
    <w:rsid w:val="00ED72E1"/>
    <w:rsid w:val="00EE0175"/>
    <w:rsid w:val="00EE099E"/>
    <w:rsid w:val="00EE349C"/>
    <w:rsid w:val="00EE3D85"/>
    <w:rsid w:val="00EF1315"/>
    <w:rsid w:val="00EF427F"/>
    <w:rsid w:val="00EF504A"/>
    <w:rsid w:val="00F00085"/>
    <w:rsid w:val="00F041B9"/>
    <w:rsid w:val="00F05379"/>
    <w:rsid w:val="00F055C0"/>
    <w:rsid w:val="00F120F8"/>
    <w:rsid w:val="00F123F6"/>
    <w:rsid w:val="00F14A2B"/>
    <w:rsid w:val="00F2280A"/>
    <w:rsid w:val="00F26B9D"/>
    <w:rsid w:val="00F33436"/>
    <w:rsid w:val="00F407EA"/>
    <w:rsid w:val="00F4569E"/>
    <w:rsid w:val="00F473BC"/>
    <w:rsid w:val="00F4783B"/>
    <w:rsid w:val="00F546F9"/>
    <w:rsid w:val="00F72D24"/>
    <w:rsid w:val="00F84268"/>
    <w:rsid w:val="00F90979"/>
    <w:rsid w:val="00F976BA"/>
    <w:rsid w:val="00FA08B5"/>
    <w:rsid w:val="00FA0A3C"/>
    <w:rsid w:val="00FA1DBF"/>
    <w:rsid w:val="00FA2533"/>
    <w:rsid w:val="00FA5D24"/>
    <w:rsid w:val="00FA6807"/>
    <w:rsid w:val="00FA7043"/>
    <w:rsid w:val="00FB4057"/>
    <w:rsid w:val="00FB688C"/>
    <w:rsid w:val="00FC0BA4"/>
    <w:rsid w:val="00FC30FE"/>
    <w:rsid w:val="00FC7F31"/>
    <w:rsid w:val="00FD051B"/>
    <w:rsid w:val="00FD3823"/>
    <w:rsid w:val="00FD5AF5"/>
    <w:rsid w:val="00FD7A24"/>
    <w:rsid w:val="00FE0F97"/>
    <w:rsid w:val="00FE4616"/>
    <w:rsid w:val="00FE4FDB"/>
    <w:rsid w:val="00FF257A"/>
    <w:rsid w:val="00FF4DA1"/>
    <w:rsid w:val="00FF4F7B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8401ED59-E060-4465-B02E-58A29989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paragraph" w:styleId="af6">
    <w:name w:val="endnote text"/>
    <w:basedOn w:val="a"/>
    <w:link w:val="af7"/>
    <w:uiPriority w:val="99"/>
    <w:semiHidden/>
    <w:unhideWhenUsed/>
    <w:rsid w:val="009156BD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9156BD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9156BD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9156BD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156BD"/>
    <w:rPr>
      <w:lang w:eastAsia="en-US"/>
    </w:rPr>
  </w:style>
  <w:style w:type="character" w:styleId="afb">
    <w:name w:val="footnote reference"/>
    <w:basedOn w:val="a0"/>
    <w:uiPriority w:val="99"/>
    <w:semiHidden/>
    <w:unhideWhenUsed/>
    <w:rsid w:val="009156BD"/>
    <w:rPr>
      <w:vertAlign w:val="superscript"/>
    </w:rPr>
  </w:style>
  <w:style w:type="paragraph" w:customStyle="1" w:styleId="ConsNormal">
    <w:name w:val="ConsNormal"/>
    <w:rsid w:val="008002B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"/>
    <w:locked/>
    <w:rsid w:val="00B4458C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4633FE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887&amp;dst=10007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yperlink" Target="https://login.consultant.ru/link/?req=doc&amp;base=LAW&amp;n=499669&amp;dst=1013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3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https://login.consultant.ru/link/?req=doc&amp;base=LAW&amp;n=48287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F597-07AE-4E60-98A4-91C0B1BE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5673</Words>
  <Characters>32338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37936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Макарова А.А.</cp:lastModifiedBy>
  <cp:revision>2</cp:revision>
  <cp:lastPrinted>2025-11-14T08:08:00Z</cp:lastPrinted>
  <dcterms:created xsi:type="dcterms:W3CDTF">2025-12-09T12:42:00Z</dcterms:created>
  <dcterms:modified xsi:type="dcterms:W3CDTF">2025-12-09T12:42:00Z</dcterms:modified>
  <cp:contentStatus/>
</cp:coreProperties>
</file>