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BA" w:rsidRPr="008B2DBA" w:rsidRDefault="008B2DBA" w:rsidP="008B2DB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8B2DBA" w:rsidRPr="008B2DBA" w:rsidRDefault="008B2DBA" w:rsidP="008B2DB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8B2DBA" w:rsidRPr="008B2DBA" w:rsidRDefault="008B2DBA" w:rsidP="008B2DB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8B2DB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8B2DBA" w:rsidRPr="008B2DBA" w:rsidRDefault="008B2DBA" w:rsidP="008B2DB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8B2DB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8B2DBA" w:rsidRPr="008B2DBA" w:rsidRDefault="008B2DBA" w:rsidP="008B2DB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8B2DBA" w:rsidRPr="008B2DBA" w:rsidRDefault="008B2DBA" w:rsidP="008B2DB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8B2DBA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8B2DBA" w:rsidRPr="008B2DBA" w:rsidRDefault="008B2DBA" w:rsidP="008B2DB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B2DBA" w:rsidRPr="00572273" w:rsidRDefault="00572273" w:rsidP="008B2DB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72273">
        <w:rPr>
          <w:rFonts w:ascii="Times New Roman" w:eastAsia="Times New Roman" w:hAnsi="Times New Roman" w:cs="Times New Roman"/>
          <w:b/>
          <w:color w:val="auto"/>
          <w:lang w:bidi="ar-SA"/>
        </w:rPr>
        <w:t>от 22.04.2025</w:t>
      </w:r>
      <w:r w:rsidR="008B2DBA" w:rsidRPr="0057227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572273">
        <w:rPr>
          <w:rFonts w:ascii="Times New Roman" w:eastAsia="Times New Roman" w:hAnsi="Times New Roman" w:cs="Times New Roman"/>
          <w:b/>
          <w:color w:val="auto"/>
          <w:lang w:bidi="ar-SA"/>
        </w:rPr>
        <w:t>1373</w:t>
      </w:r>
    </w:p>
    <w:p w:rsidR="008B2DBA" w:rsidRDefault="008B2DBA" w:rsidP="008B2DBA">
      <w:pPr>
        <w:pStyle w:val="110"/>
        <w:shd w:val="clear" w:color="auto" w:fill="auto"/>
        <w:spacing w:after="746"/>
        <w:ind w:right="52"/>
        <w:jc w:val="center"/>
      </w:pPr>
      <w:r w:rsidRPr="008B2DBA">
        <w:rPr>
          <w:color w:val="auto"/>
          <w:sz w:val="24"/>
          <w:szCs w:val="20"/>
          <w:lang w:bidi="ar-SA"/>
        </w:rPr>
        <w:t>городской округ Домодедово</w:t>
      </w:r>
    </w:p>
    <w:p w:rsidR="0057180C" w:rsidRDefault="00BB5CF8">
      <w:pPr>
        <w:pStyle w:val="110"/>
        <w:shd w:val="clear" w:color="auto" w:fill="auto"/>
        <w:spacing w:after="746"/>
        <w:ind w:right="490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8B2DBA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д.Курганье в пользу Акционерного общества "Мособлгаз" в целях строительства, реконструкции, эксплуатации, капитального ремонта объекта - распределительный газопровод высокого, среднего давления с установкой ГРП</w:t>
      </w:r>
    </w:p>
    <w:p w:rsidR="0057180C" w:rsidRDefault="00BB5CF8" w:rsidP="00D82F33">
      <w:pPr>
        <w:pStyle w:val="110"/>
        <w:shd w:val="clear" w:color="auto" w:fill="auto"/>
        <w:spacing w:after="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31.03.2025 № Р001-4909656807-95512597,</w:t>
      </w:r>
    </w:p>
    <w:p w:rsidR="00D82F33" w:rsidRDefault="00BB5CF8">
      <w:pPr>
        <w:pStyle w:val="130"/>
        <w:keepNext/>
        <w:keepLines/>
        <w:shd w:val="clear" w:color="auto" w:fill="auto"/>
        <w:spacing w:before="0" w:after="104" w:line="280" w:lineRule="exact"/>
        <w:ind w:left="3880"/>
      </w:pPr>
      <w:bookmarkStart w:id="0" w:name="bookmark0"/>
      <w:r>
        <w:t>ПОСТАНОВЛЯЮ:</w:t>
      </w:r>
      <w:bookmarkEnd w:id="0"/>
    </w:p>
    <w:p w:rsidR="0057180C" w:rsidRDefault="00BB5CF8">
      <w:pPr>
        <w:pStyle w:val="110"/>
        <w:shd w:val="clear" w:color="auto" w:fill="auto"/>
        <w:spacing w:after="56" w:line="317" w:lineRule="exact"/>
        <w:ind w:firstLine="740"/>
      </w:pPr>
      <w:r>
        <w:t>1. Установить публичный сервитут на срок 120 месяцев в отношении земельных участков, согласно приложению № 1 к настоящему Постановлению, в пользу Акционерного общества "Мособлгаз", в целях строительства, реконструкции, эксплуатации линейных объектов системы газоснабжения - «Распределительный газопровод высокого давления Р&lt; 1,2 МПа, газопровод среднего давления Р&lt; 0,1 МПа с установкой газорегуляторного пункта по адресу: Московская область, г.о. Домодедово, д. Курганье. Догазификация населенн</w:t>
      </w:r>
      <w:bookmarkStart w:id="1" w:name="_GoBack"/>
      <w:bookmarkEnd w:id="1"/>
      <w:r>
        <w:t>ого пункта - д. Курганье, расположенного по адресу: Московская область, г.о. Домодедово», в границах в соответствии с приложением №2 к настоящему Постановлению.</w:t>
      </w:r>
    </w:p>
    <w:p w:rsidR="0057180C" w:rsidRDefault="00BB5CF8" w:rsidP="00D82F33">
      <w:pPr>
        <w:pStyle w:val="110"/>
        <w:shd w:val="clear" w:color="auto" w:fill="auto"/>
        <w:spacing w:after="0" w:line="322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</w:t>
      </w:r>
      <w:r w:rsidR="00D82F33">
        <w:t xml:space="preserve"> </w:t>
      </w:r>
      <w:r>
        <w:t>существенно</w:t>
      </w:r>
      <w:r w:rsidR="00D82F33">
        <w:t xml:space="preserve"> </w:t>
      </w:r>
      <w:r>
        <w:t>затруднено</w:t>
      </w:r>
      <w:r w:rsidR="00D82F33">
        <w:t xml:space="preserve"> </w:t>
      </w:r>
      <w:r>
        <w:t>в</w:t>
      </w:r>
      <w:r w:rsidR="00D82F33">
        <w:t xml:space="preserve"> </w:t>
      </w:r>
      <w:r>
        <w:t>течение</w:t>
      </w:r>
      <w:r w:rsidR="00D82F33">
        <w:t xml:space="preserve"> </w:t>
      </w:r>
      <w:r>
        <w:t>3</w:t>
      </w:r>
      <w:r w:rsidR="00D82F33">
        <w:t xml:space="preserve"> </w:t>
      </w:r>
      <w:r>
        <w:t>месяцев.</w:t>
      </w:r>
    </w:p>
    <w:p w:rsidR="0057180C" w:rsidRDefault="00BB5CF8">
      <w:pPr>
        <w:pStyle w:val="110"/>
        <w:shd w:val="clear" w:color="auto" w:fill="auto"/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№3263-1-ДНП/8 от 17.01.2025г. на подключение (технологическое присоединение) газоиспользующего оборудования к сети газораспределения в рамках догазификации населенного пункта -д. Курганье г.о. Домодедово.</w:t>
      </w:r>
    </w:p>
    <w:p w:rsidR="0057180C" w:rsidRDefault="00BB5CF8">
      <w:pPr>
        <w:pStyle w:val="110"/>
        <w:shd w:val="clear" w:color="auto" w:fill="auto"/>
        <w:tabs>
          <w:tab w:val="left" w:pos="2216"/>
          <w:tab w:val="left" w:pos="3811"/>
          <w:tab w:val="left" w:pos="5515"/>
          <w:tab w:val="left" w:pos="8530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D82F33">
        <w:t xml:space="preserve"> </w:t>
      </w:r>
      <w:r>
        <w:t>Правил</w:t>
      </w:r>
      <w:r w:rsidR="00D82F33">
        <w:t xml:space="preserve"> </w:t>
      </w:r>
      <w:r>
        <w:t>охраны</w:t>
      </w:r>
      <w:r w:rsidR="00D82F33">
        <w:t xml:space="preserve"> </w:t>
      </w:r>
      <w:r>
        <w:t>газораспределительных</w:t>
      </w:r>
      <w:r w:rsidR="00D82F33">
        <w:t xml:space="preserve"> </w:t>
      </w:r>
      <w:r>
        <w:t>сетей».</w:t>
      </w:r>
    </w:p>
    <w:p w:rsidR="0057180C" w:rsidRDefault="00BB5CF8">
      <w:pPr>
        <w:pStyle w:val="110"/>
        <w:shd w:val="clear" w:color="auto" w:fill="auto"/>
        <w:spacing w:after="0" w:line="317" w:lineRule="exact"/>
        <w:ind w:firstLine="740"/>
      </w:pPr>
      <w:r>
        <w:lastRenderedPageBreak/>
        <w:t xml:space="preserve">Плата за публичный сервитут вносится Акционерным обществом «Мособлгаз» единовременным платежом не позднее шести месяцев со дня принятия настоящего постановления, рассчитывается пропорционально площади земельного участка в установленных границах публичного сервитута, устанавливается в размере 1,5 процента кадастровой стоимости земельного участка, обремененного сервитутом, составляет 778141,53 руб. (семьсот семьдесят восемь тысяч сто сорок один рубль 53 копейки) и определяется по формуле: ПЛ = К/П х 1.5% х </w:t>
      </w:r>
      <w:r>
        <w:rPr>
          <w:lang w:val="en-US" w:eastAsia="en-US" w:bidi="en-US"/>
        </w:rPr>
        <w:t>S</w:t>
      </w:r>
      <w:r w:rsidRPr="008B2DBA">
        <w:rPr>
          <w:lang w:eastAsia="en-US" w:bidi="en-US"/>
        </w:rPr>
        <w:t xml:space="preserve"> </w:t>
      </w:r>
      <w:r>
        <w:t xml:space="preserve">/12 мес. х 120 мес., где: ПЛ - сумма платы за установление сервитута; К - кадастровая стоимость земельного участка с кадастровым номером 50:28:0110150:776 площадью 23849 кв.м составляет 23224871,67 руб. П- площадь земельного участка с кадастровым номером 50:28:0110150:776 составляет 23849 кв.м 1,5% - процент кадастровой стоимости за каждый год использования земельного участка, установленный решением Совета депутатов городского округа Домодедово Московской области от 25.08.2016 № 1-4/735, п. 2 ст.39.25 Земельного кодекса Российской Федерации, </w:t>
      </w:r>
      <w:r>
        <w:rPr>
          <w:lang w:val="en-US" w:eastAsia="en-US" w:bidi="en-US"/>
        </w:rPr>
        <w:t>S</w:t>
      </w:r>
      <w:r w:rsidRPr="008B2DBA">
        <w:rPr>
          <w:lang w:eastAsia="en-US" w:bidi="en-US"/>
        </w:rPr>
        <w:t xml:space="preserve"> </w:t>
      </w:r>
      <w:r>
        <w:t>- общая площадь земельного участка, в отношении которого устанавливается сервитут - 5327 кв.м.</w:t>
      </w:r>
    </w:p>
    <w:p w:rsidR="0057180C" w:rsidRDefault="00BB5CF8">
      <w:pPr>
        <w:pStyle w:val="110"/>
        <w:shd w:val="clear" w:color="auto" w:fill="auto"/>
        <w:tabs>
          <w:tab w:val="left" w:pos="2216"/>
          <w:tab w:val="left" w:pos="4366"/>
          <w:tab w:val="left" w:pos="5515"/>
          <w:tab w:val="left" w:pos="7656"/>
          <w:tab w:val="left" w:pos="8933"/>
        </w:tabs>
        <w:spacing w:after="0" w:line="317" w:lineRule="exact"/>
        <w:ind w:firstLine="740"/>
      </w:pPr>
      <w:r>
        <w:t>График проведения работ при осуществлении эксплуатации объекта системы газоснабжения объекта системы газоснабжения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</w:t>
      </w:r>
      <w:r w:rsidR="00D82F33">
        <w:t xml:space="preserve"> </w:t>
      </w:r>
      <w:r>
        <w:t>Федерации</w:t>
      </w:r>
      <w:r w:rsidR="00D82F33">
        <w:t xml:space="preserve"> </w:t>
      </w:r>
      <w:r>
        <w:t>от</w:t>
      </w:r>
      <w:r w:rsidR="00D82F33">
        <w:t xml:space="preserve"> </w:t>
      </w:r>
      <w:r>
        <w:t>29.10.2010</w:t>
      </w:r>
      <w:r w:rsidR="00D82F33">
        <w:t xml:space="preserve"> </w:t>
      </w:r>
      <w:r>
        <w:t>№</w:t>
      </w:r>
      <w:r w:rsidR="00D82F33">
        <w:t xml:space="preserve"> </w:t>
      </w:r>
      <w:r>
        <w:t>870.</w:t>
      </w:r>
    </w:p>
    <w:p w:rsidR="0057180C" w:rsidRDefault="00BB5CF8" w:rsidP="00D82F33">
      <w:pPr>
        <w:pStyle w:val="110"/>
        <w:shd w:val="clear" w:color="auto" w:fill="auto"/>
        <w:spacing w:after="60" w:line="317" w:lineRule="exact"/>
        <w:ind w:right="52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7180C" w:rsidRDefault="00D82F33" w:rsidP="00D82F33">
      <w:pPr>
        <w:pStyle w:val="110"/>
        <w:shd w:val="clear" w:color="auto" w:fill="auto"/>
        <w:tabs>
          <w:tab w:val="left" w:pos="1450"/>
        </w:tabs>
        <w:spacing w:after="60" w:line="317" w:lineRule="exact"/>
        <w:ind w:firstLine="709"/>
      </w:pPr>
      <w:r>
        <w:t xml:space="preserve">2. </w:t>
      </w:r>
      <w:r w:rsidR="00BB5CF8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57180C" w:rsidRDefault="00D82F33" w:rsidP="00D82F33">
      <w:pPr>
        <w:pStyle w:val="110"/>
        <w:shd w:val="clear" w:color="auto" w:fill="auto"/>
        <w:tabs>
          <w:tab w:val="left" w:pos="1450"/>
        </w:tabs>
        <w:spacing w:after="95" w:line="317" w:lineRule="exact"/>
        <w:ind w:firstLine="709"/>
      </w:pPr>
      <w:r>
        <w:t xml:space="preserve">3. </w:t>
      </w:r>
      <w:r w:rsidR="00BB5CF8"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="00BB5CF8" w:rsidRPr="008B2DBA">
        <w:rPr>
          <w:color w:val="auto"/>
        </w:rPr>
        <w:t>администрации -</w:t>
      </w:r>
      <w:hyperlink r:id="rId7" w:history="1">
        <w:r w:rsidR="00BB5CF8" w:rsidRPr="008B2DBA">
          <w:rPr>
            <w:rStyle w:val="a3"/>
            <w:color w:val="auto"/>
          </w:rPr>
          <w:t xml:space="preserve"> </w:t>
        </w:r>
        <w:r w:rsidR="00BB5CF8" w:rsidRPr="008B2DBA">
          <w:rPr>
            <w:rStyle w:val="a3"/>
            <w:color w:val="auto"/>
            <w:lang w:val="en-US" w:eastAsia="en-US" w:bidi="en-US"/>
          </w:rPr>
          <w:t>https</w:t>
        </w:r>
        <w:r w:rsidR="00BB5CF8" w:rsidRPr="008B2DBA">
          <w:rPr>
            <w:rStyle w:val="a3"/>
            <w:color w:val="auto"/>
            <w:lang w:eastAsia="en-US" w:bidi="en-US"/>
          </w:rPr>
          <w:t>://</w:t>
        </w:r>
        <w:r w:rsidR="00BB5CF8" w:rsidRPr="008B2DBA">
          <w:rPr>
            <w:rStyle w:val="a3"/>
            <w:color w:val="auto"/>
            <w:lang w:val="en-US" w:eastAsia="en-US" w:bidi="en-US"/>
          </w:rPr>
          <w:t>www</w:t>
        </w:r>
        <w:r w:rsidR="00BB5CF8" w:rsidRPr="008B2DBA">
          <w:rPr>
            <w:rStyle w:val="a3"/>
            <w:color w:val="auto"/>
            <w:lang w:eastAsia="en-US" w:bidi="en-US"/>
          </w:rPr>
          <w:t>.</w:t>
        </w:r>
        <w:r w:rsidR="00BB5CF8" w:rsidRPr="008B2DBA">
          <w:rPr>
            <w:rStyle w:val="a3"/>
            <w:color w:val="auto"/>
            <w:lang w:val="en-US" w:eastAsia="en-US" w:bidi="en-US"/>
          </w:rPr>
          <w:t>domod</w:t>
        </w:r>
        <w:r w:rsidR="00BB5CF8" w:rsidRPr="008B2DBA">
          <w:rPr>
            <w:rStyle w:val="a3"/>
            <w:color w:val="auto"/>
            <w:lang w:eastAsia="en-US" w:bidi="en-US"/>
          </w:rPr>
          <w:t>.</w:t>
        </w:r>
        <w:r w:rsidR="00BB5CF8" w:rsidRPr="008B2DBA">
          <w:rPr>
            <w:rStyle w:val="a3"/>
            <w:color w:val="auto"/>
            <w:lang w:val="en-US" w:eastAsia="en-US" w:bidi="en-US"/>
          </w:rPr>
          <w:t>ru</w:t>
        </w:r>
        <w:r w:rsidR="00BB5CF8" w:rsidRPr="008B2DBA">
          <w:rPr>
            <w:rStyle w:val="a3"/>
            <w:color w:val="auto"/>
            <w:lang w:eastAsia="en-US" w:bidi="en-US"/>
          </w:rPr>
          <w:t>/</w:t>
        </w:r>
      </w:hyperlink>
      <w:r w:rsidR="00BB5CF8" w:rsidRPr="008B2DBA">
        <w:rPr>
          <w:color w:val="auto"/>
          <w:lang w:eastAsia="en-US" w:bidi="en-US"/>
        </w:rPr>
        <w:t xml:space="preserve"> </w:t>
      </w:r>
      <w:r w:rsidR="00BB5CF8" w:rsidRPr="008B2DBA">
        <w:rPr>
          <w:color w:val="auto"/>
        </w:rPr>
        <w:t>в информационно</w:t>
      </w:r>
      <w:r w:rsidR="00BB5CF8">
        <w:t>-телекоммуникационной сети «Интернет».</w:t>
      </w:r>
    </w:p>
    <w:p w:rsidR="0057180C" w:rsidRDefault="00D82F33" w:rsidP="00D82F33">
      <w:pPr>
        <w:pStyle w:val="110"/>
        <w:shd w:val="clear" w:color="auto" w:fill="auto"/>
        <w:tabs>
          <w:tab w:val="left" w:pos="1450"/>
        </w:tabs>
        <w:spacing w:after="0" w:line="317" w:lineRule="exact"/>
        <w:ind w:firstLine="709"/>
      </w:pPr>
      <w:r>
        <w:t xml:space="preserve">4. </w:t>
      </w:r>
      <w:r w:rsidR="00BB5CF8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</w:t>
      </w:r>
      <w:r>
        <w:t xml:space="preserve"> </w:t>
      </w:r>
      <w:r w:rsidR="00BB5CF8">
        <w:t>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7180C" w:rsidRDefault="00BB5CF8" w:rsidP="00D82F33">
      <w:pPr>
        <w:pStyle w:val="110"/>
        <w:shd w:val="clear" w:color="auto" w:fill="auto"/>
        <w:spacing w:after="0" w:line="317" w:lineRule="exact"/>
        <w:ind w:firstLine="740"/>
        <w:jc w:val="left"/>
      </w:pPr>
      <w:r>
        <w:t>5. Контроль за выполнением настоящего Постановления возложить на заместителя главы городского округа Енбекову Л.В.</w:t>
      </w:r>
    </w:p>
    <w:p w:rsidR="00D82F33" w:rsidRDefault="00D82F33" w:rsidP="00D82F33">
      <w:pPr>
        <w:pStyle w:val="110"/>
        <w:shd w:val="clear" w:color="auto" w:fill="auto"/>
        <w:spacing w:after="0" w:line="317" w:lineRule="exact"/>
        <w:ind w:firstLine="740"/>
        <w:jc w:val="left"/>
      </w:pPr>
    </w:p>
    <w:p w:rsidR="00572273" w:rsidRDefault="00572273" w:rsidP="00D82F33">
      <w:pPr>
        <w:pStyle w:val="110"/>
        <w:shd w:val="clear" w:color="auto" w:fill="auto"/>
        <w:spacing w:after="0" w:line="317" w:lineRule="exact"/>
        <w:ind w:firstLine="740"/>
        <w:jc w:val="left"/>
      </w:pPr>
    </w:p>
    <w:p w:rsidR="00572273" w:rsidRDefault="00572273" w:rsidP="00D82F33">
      <w:pPr>
        <w:pStyle w:val="110"/>
        <w:shd w:val="clear" w:color="auto" w:fill="auto"/>
        <w:spacing w:after="0" w:line="317" w:lineRule="exact"/>
        <w:ind w:firstLine="740"/>
        <w:jc w:val="left"/>
      </w:pPr>
    </w:p>
    <w:p w:rsidR="008B2DBA" w:rsidRDefault="00572273">
      <w:pPr>
        <w:pStyle w:val="11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4669790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0" t="3810" r="63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80C" w:rsidRPr="008B2DBA" w:rsidRDefault="00BB5CF8">
                            <w:pPr>
                              <w:pStyle w:val="1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8B2DBA">
                              <w:rPr>
                                <w:rStyle w:val="11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7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" filled="f" stroked="f">
                <v:textbox style="mso-fit-shape-to-text:t" inset="0,0,0,0">
                  <w:txbxContent>
                    <w:p w:rsidR="0057180C" w:rsidRPr="008B2DBA" w:rsidRDefault="00BB5CF8">
                      <w:pPr>
                        <w:pStyle w:val="110"/>
                        <w:shd w:val="clear" w:color="auto" w:fill="auto"/>
                        <w:spacing w:after="0" w:line="220" w:lineRule="exact"/>
                        <w:jc w:val="left"/>
                      </w:pPr>
                      <w:r w:rsidRPr="008B2DBA">
                        <w:rPr>
                          <w:rStyle w:val="11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5CF8" w:rsidRPr="008B2DBA">
        <w:rPr>
          <w:rStyle w:val="111"/>
          <w:u w:val="none"/>
        </w:rPr>
        <w:t>Глава городского округа</w:t>
      </w:r>
    </w:p>
    <w:sectPr w:rsidR="008B2DBA" w:rsidSect="00D82F33">
      <w:pgSz w:w="11900" w:h="16840"/>
      <w:pgMar w:top="426" w:right="939" w:bottom="993" w:left="1553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A6" w:rsidRDefault="002B4BA6">
      <w:r>
        <w:separator/>
      </w:r>
    </w:p>
  </w:endnote>
  <w:endnote w:type="continuationSeparator" w:id="0">
    <w:p w:rsidR="002B4BA6" w:rsidRDefault="002B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A6" w:rsidRDefault="002B4BA6"/>
  </w:footnote>
  <w:footnote w:type="continuationSeparator" w:id="0">
    <w:p w:rsidR="002B4BA6" w:rsidRDefault="002B4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E665E"/>
    <w:multiLevelType w:val="multilevel"/>
    <w:tmpl w:val="F16E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0C"/>
    <w:rsid w:val="0022450F"/>
    <w:rsid w:val="002B4BA6"/>
    <w:rsid w:val="0057180C"/>
    <w:rsid w:val="00572273"/>
    <w:rsid w:val="008B2DBA"/>
    <w:rsid w:val="00BB5CF8"/>
    <w:rsid w:val="00D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E3CD0-1BCF-44BD-808B-AC92D049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0">
    <w:name w:val="Основной текст (11) Exac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B2D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DBA"/>
    <w:rPr>
      <w:color w:val="000000"/>
    </w:rPr>
  </w:style>
  <w:style w:type="paragraph" w:styleId="a6">
    <w:name w:val="footer"/>
    <w:basedOn w:val="a"/>
    <w:link w:val="a7"/>
    <w:uiPriority w:val="99"/>
    <w:unhideWhenUsed/>
    <w:rsid w:val="008B2D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DB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82F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F3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cp:lastModifiedBy>Макарова А.А.</cp:lastModifiedBy>
  <cp:revision>3</cp:revision>
  <cp:lastPrinted>2025-04-18T13:35:00Z</cp:lastPrinted>
  <dcterms:created xsi:type="dcterms:W3CDTF">2025-04-22T13:39:00Z</dcterms:created>
  <dcterms:modified xsi:type="dcterms:W3CDTF">2025-04-22T13:39:00Z</dcterms:modified>
</cp:coreProperties>
</file>