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МОСКОВСКОЙ 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130F4A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:rsidR="00EE5350" w:rsidRPr="007A0A52" w:rsidRDefault="007A0A52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7A0A52">
        <w:rPr>
          <w:rFonts w:ascii="Times New Roman" w:eastAsia="Times New Roman" w:hAnsi="Times New Roman" w:cs="Times New Roman"/>
          <w:b/>
        </w:rPr>
        <w:t>от 24.03.2025</w:t>
      </w:r>
      <w:r w:rsidR="00EE5350" w:rsidRPr="007A0A52">
        <w:rPr>
          <w:rFonts w:ascii="Times New Roman" w:eastAsia="Times New Roman" w:hAnsi="Times New Roman" w:cs="Times New Roman"/>
          <w:b/>
        </w:rPr>
        <w:t xml:space="preserve"> № </w:t>
      </w:r>
      <w:r w:rsidRPr="007A0A52">
        <w:rPr>
          <w:rFonts w:ascii="Times New Roman" w:eastAsia="Times New Roman" w:hAnsi="Times New Roman" w:cs="Times New Roman"/>
          <w:b/>
        </w:rPr>
        <w:t>991</w:t>
      </w:r>
    </w:p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046F0E" w:rsidRDefault="00046F0E" w:rsidP="007A0A52">
      <w:pPr>
        <w:pStyle w:val="20"/>
        <w:shd w:val="clear" w:color="auto" w:fill="auto"/>
        <w:spacing w:before="600" w:line="20" w:lineRule="atLeast"/>
        <w:ind w:right="4820"/>
        <w:rPr>
          <w:sz w:val="24"/>
          <w:szCs w:val="24"/>
        </w:rPr>
      </w:pPr>
      <w:r w:rsidRPr="00046F0E">
        <w:rPr>
          <w:sz w:val="24"/>
          <w:szCs w:val="24"/>
        </w:rPr>
        <w:t xml:space="preserve">об установлении публичного сервитута в порядке главы V.7. Земельного кодекса Российской Федерации по адресу (местоположение): Московская область, </w:t>
      </w:r>
      <w:proofErr w:type="spellStart"/>
      <w:r w:rsidRPr="00046F0E">
        <w:rPr>
          <w:sz w:val="24"/>
          <w:szCs w:val="24"/>
        </w:rPr>
        <w:t>г.Домодедово</w:t>
      </w:r>
      <w:proofErr w:type="spellEnd"/>
      <w:r w:rsidRPr="00046F0E">
        <w:rPr>
          <w:sz w:val="24"/>
          <w:szCs w:val="24"/>
        </w:rPr>
        <w:t>, вблизи с. Ям в пользу публичного акционерного общества «</w:t>
      </w:r>
      <w:proofErr w:type="spellStart"/>
      <w:r w:rsidRPr="00046F0E">
        <w:rPr>
          <w:sz w:val="24"/>
          <w:szCs w:val="24"/>
        </w:rPr>
        <w:t>Россети</w:t>
      </w:r>
      <w:proofErr w:type="spellEnd"/>
      <w:r w:rsidRPr="00046F0E">
        <w:rPr>
          <w:sz w:val="24"/>
          <w:szCs w:val="24"/>
        </w:rPr>
        <w:t xml:space="preserve"> Московский регион» в целях строительства ТП-160-10/0,4кВ, ЛЭП-10кВ от ВЛ-10кВ ф.2 с РП-10, ПС №663 "Взлетная", ГНБ, ПРВТ-10 КВ, РЩ-0,4кВ, ЛЭП-0,4кВ, в </w:t>
      </w:r>
      <w:proofErr w:type="spellStart"/>
      <w:r w:rsidRPr="00046F0E">
        <w:rPr>
          <w:sz w:val="24"/>
          <w:szCs w:val="24"/>
        </w:rPr>
        <w:t>т.ч</w:t>
      </w:r>
      <w:proofErr w:type="spellEnd"/>
      <w:r w:rsidRPr="00046F0E">
        <w:rPr>
          <w:sz w:val="24"/>
          <w:szCs w:val="24"/>
        </w:rPr>
        <w:t>. ПИР</w:t>
      </w:r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с </w:t>
      </w:r>
      <w:r w:rsidR="00046F0E" w:rsidRPr="00046F0E">
        <w:rPr>
          <w:sz w:val="24"/>
          <w:szCs w:val="24"/>
        </w:rPr>
        <w:t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Домодедово, учитывая ходатайство публичного акционерного общества «</w:t>
      </w:r>
      <w:proofErr w:type="spellStart"/>
      <w:r w:rsidR="00046F0E" w:rsidRPr="00046F0E">
        <w:rPr>
          <w:sz w:val="24"/>
          <w:szCs w:val="24"/>
        </w:rPr>
        <w:t>Россети</w:t>
      </w:r>
      <w:proofErr w:type="spellEnd"/>
      <w:r w:rsidR="00046F0E" w:rsidRPr="00046F0E">
        <w:rPr>
          <w:sz w:val="24"/>
          <w:szCs w:val="24"/>
        </w:rPr>
        <w:t xml:space="preserve"> Московский регион» от 27.02.2025 № P001- 2003718025-94522648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A74" w:rsidRDefault="00C323C9" w:rsidP="009F6A74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323C9">
        <w:rPr>
          <w:color w:val="000009"/>
          <w:sz w:val="24"/>
          <w:szCs w:val="24"/>
        </w:rPr>
        <w:t xml:space="preserve">Установить </w:t>
      </w:r>
      <w:r w:rsidR="00046F0E" w:rsidRPr="00046F0E">
        <w:rPr>
          <w:color w:val="000009"/>
          <w:sz w:val="24"/>
          <w:szCs w:val="24"/>
        </w:rPr>
        <w:t xml:space="preserve">публичный сервитут на срок 24 месяцев в отношении </w:t>
      </w:r>
      <w:proofErr w:type="spellStart"/>
      <w:r w:rsidR="00046F0E" w:rsidRPr="00046F0E">
        <w:rPr>
          <w:color w:val="000009"/>
          <w:sz w:val="24"/>
          <w:szCs w:val="24"/>
        </w:rPr>
        <w:t>частм</w:t>
      </w:r>
      <w:proofErr w:type="spellEnd"/>
      <w:r w:rsidR="00046F0E" w:rsidRPr="00046F0E">
        <w:rPr>
          <w:color w:val="000009"/>
          <w:sz w:val="24"/>
          <w:szCs w:val="24"/>
        </w:rPr>
        <w:t xml:space="preserve"> земельного участка с кадастровым номером 50:28:0070230:43, в пользу публичного акционерного общества «</w:t>
      </w:r>
      <w:proofErr w:type="spellStart"/>
      <w:r w:rsidR="00046F0E" w:rsidRPr="00046F0E">
        <w:rPr>
          <w:color w:val="000009"/>
          <w:sz w:val="24"/>
          <w:szCs w:val="24"/>
        </w:rPr>
        <w:t>Россети</w:t>
      </w:r>
      <w:proofErr w:type="spellEnd"/>
      <w:r w:rsidR="00046F0E" w:rsidRPr="00046F0E">
        <w:rPr>
          <w:color w:val="000009"/>
          <w:sz w:val="24"/>
          <w:szCs w:val="24"/>
        </w:rPr>
        <w:t xml:space="preserve"> Московский регион», в целях строительства ТП-160- 10/0,4кВ, ЛЭП-10кВ от ВЛ-10кВ ф.2 с РП-10, ПС №663 "Взлетная", ГНБ, ПРВТ-10 КВ, РЩ0,4кВ, ЛЭП-0,4кВ, в </w:t>
      </w:r>
      <w:proofErr w:type="spellStart"/>
      <w:r w:rsidR="00046F0E" w:rsidRPr="00046F0E">
        <w:rPr>
          <w:color w:val="000009"/>
          <w:sz w:val="24"/>
          <w:szCs w:val="24"/>
        </w:rPr>
        <w:t>т.ч</w:t>
      </w:r>
      <w:proofErr w:type="spellEnd"/>
      <w:r w:rsidR="00046F0E" w:rsidRPr="00046F0E">
        <w:rPr>
          <w:color w:val="000009"/>
          <w:sz w:val="24"/>
          <w:szCs w:val="24"/>
        </w:rPr>
        <w:t>. ПИР, в границах в соответствии с приложением к настоящему Постановлению</w:t>
      </w:r>
      <w:r w:rsidR="009F6A74" w:rsidRPr="009F6A74">
        <w:rPr>
          <w:color w:val="000009"/>
          <w:sz w:val="24"/>
          <w:szCs w:val="24"/>
        </w:rPr>
        <w:t xml:space="preserve">. </w:t>
      </w:r>
    </w:p>
    <w:p w:rsidR="000F1E6F" w:rsidRDefault="000F1E6F" w:rsidP="000F1E6F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0F1E6F">
        <w:rPr>
          <w:color w:val="000009"/>
          <w:sz w:val="24"/>
          <w:szCs w:val="24"/>
        </w:rPr>
        <w:t xml:space="preserve"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течение 6 месяцев. </w:t>
      </w:r>
    </w:p>
    <w:p w:rsidR="000F1E6F" w:rsidRDefault="00046F0E" w:rsidP="000F1E6F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046F0E">
        <w:rPr>
          <w:color w:val="000009"/>
          <w:sz w:val="24"/>
          <w:szCs w:val="24"/>
        </w:rPr>
        <w:t>Решение об установлении публичного сервитута принимается в соответствии с техническим условием на технологическое присоединение заявителя № Ю8-23-302- 191210(413202) от 27.12.2023.</w:t>
      </w:r>
    </w:p>
    <w:p w:rsidR="000F1E6F" w:rsidRDefault="000F1E6F" w:rsidP="000F1E6F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0F1E6F">
        <w:rPr>
          <w:color w:val="000009"/>
          <w:sz w:val="24"/>
          <w:szCs w:val="24"/>
        </w:rPr>
        <w:t xml:space="preserve">Порядок установления зон с особыми условиями использования территорий для объектов электросетевого хозяйства и содержание ограничений прав на земельные участки в границе такой зоны установлен постановлением Правительства Российской Федерации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</w:t>
      </w:r>
    </w:p>
    <w:p w:rsidR="00E9396B" w:rsidRPr="000F1E6F" w:rsidRDefault="000F1E6F" w:rsidP="000F1E6F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proofErr w:type="spellStart"/>
      <w:r w:rsidRPr="000F1E6F">
        <w:rPr>
          <w:color w:val="000009"/>
          <w:sz w:val="24"/>
          <w:szCs w:val="24"/>
        </w:rPr>
        <w:t>ПАО</w:t>
      </w:r>
      <w:proofErr w:type="spellEnd"/>
      <w:r w:rsidRPr="000F1E6F">
        <w:rPr>
          <w:color w:val="000009"/>
          <w:sz w:val="24"/>
          <w:szCs w:val="24"/>
        </w:rPr>
        <w:t xml:space="preserve"> «</w:t>
      </w:r>
      <w:proofErr w:type="spellStart"/>
      <w:r w:rsidRPr="000F1E6F">
        <w:rPr>
          <w:color w:val="000009"/>
          <w:sz w:val="24"/>
          <w:szCs w:val="24"/>
        </w:rPr>
        <w:t>Россети</w:t>
      </w:r>
      <w:proofErr w:type="spellEnd"/>
      <w:r w:rsidRPr="000F1E6F">
        <w:rPr>
          <w:color w:val="000009"/>
          <w:sz w:val="24"/>
          <w:szCs w:val="24"/>
        </w:rPr>
        <w:t xml:space="preserve"> Московский регион»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</w:t>
      </w:r>
      <w:r w:rsidRPr="000F1E6F">
        <w:rPr>
          <w:color w:val="000009"/>
          <w:sz w:val="24"/>
          <w:szCs w:val="24"/>
        </w:rPr>
        <w:lastRenderedPageBreak/>
        <w:t>инженерного сооружения, для размещения которого был установлен публичный сервитут.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участки.</w:t>
      </w:r>
    </w:p>
    <w:p w:rsidR="00E9396B" w:rsidRPr="001B1C8D" w:rsidRDefault="00E9396B" w:rsidP="00C323C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="00C323C9" w:rsidRPr="00C323C9">
        <w:rPr>
          <w:color w:val="000009"/>
          <w:sz w:val="24"/>
          <w:szCs w:val="24"/>
        </w:rPr>
        <w:t xml:space="preserve">заместителя главы городского округа </w:t>
      </w:r>
      <w:proofErr w:type="spellStart"/>
      <w:r w:rsidR="00EC632F">
        <w:rPr>
          <w:color w:val="000009"/>
          <w:sz w:val="24"/>
          <w:szCs w:val="24"/>
        </w:rPr>
        <w:t>Енбекову</w:t>
      </w:r>
      <w:proofErr w:type="spellEnd"/>
      <w:r w:rsidR="00EC632F">
        <w:rPr>
          <w:color w:val="000009"/>
          <w:sz w:val="24"/>
          <w:szCs w:val="24"/>
        </w:rPr>
        <w:t xml:space="preserve"> Л.В.</w:t>
      </w: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="00BF4B0E">
        <w:rPr>
          <w:rFonts w:ascii="Times New Roman" w:hAnsi="Times New Roman" w:cs="Times New Roman"/>
          <w:sz w:val="24"/>
          <w:szCs w:val="24"/>
        </w:rPr>
        <w:t>Г</w:t>
      </w:r>
      <w:r w:rsidRPr="00C323C9">
        <w:rPr>
          <w:rFonts w:ascii="Times New Roman" w:hAnsi="Times New Roman" w:cs="Times New Roman"/>
          <w:sz w:val="24"/>
          <w:szCs w:val="24"/>
        </w:rPr>
        <w:t>лав</w:t>
      </w:r>
      <w:r w:rsidR="00BF4B0E">
        <w:rPr>
          <w:rFonts w:ascii="Times New Roman" w:hAnsi="Times New Roman" w:cs="Times New Roman"/>
          <w:sz w:val="24"/>
          <w:szCs w:val="24"/>
        </w:rPr>
        <w:t>а</w:t>
      </w:r>
      <w:r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bookmarkStart w:id="0" w:name="_GoBack"/>
      <w:bookmarkEnd w:id="0"/>
    </w:p>
    <w:sectPr w:rsidR="00EE5350" w:rsidRPr="001B1C8D" w:rsidSect="00EE53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046F0E"/>
    <w:rsid w:val="000F1E6F"/>
    <w:rsid w:val="001B1C8D"/>
    <w:rsid w:val="00265DE8"/>
    <w:rsid w:val="003B4D18"/>
    <w:rsid w:val="003B553E"/>
    <w:rsid w:val="00401576"/>
    <w:rsid w:val="0047672A"/>
    <w:rsid w:val="004F41FE"/>
    <w:rsid w:val="005658CA"/>
    <w:rsid w:val="00570758"/>
    <w:rsid w:val="00611D66"/>
    <w:rsid w:val="00781D8C"/>
    <w:rsid w:val="007A04CC"/>
    <w:rsid w:val="007A0A52"/>
    <w:rsid w:val="008C4870"/>
    <w:rsid w:val="009F6A74"/>
    <w:rsid w:val="00BF4B0E"/>
    <w:rsid w:val="00C323C9"/>
    <w:rsid w:val="00E9396B"/>
    <w:rsid w:val="00EC632F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3E96E-7613-4E8F-8063-1DD329AE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Макарова А.А.</cp:lastModifiedBy>
  <cp:revision>2</cp:revision>
  <cp:lastPrinted>2025-03-20T08:45:00Z</cp:lastPrinted>
  <dcterms:created xsi:type="dcterms:W3CDTF">2025-03-24T15:25:00Z</dcterms:created>
  <dcterms:modified xsi:type="dcterms:W3CDTF">2025-03-24T15:25:00Z</dcterms:modified>
</cp:coreProperties>
</file>