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F6" w:rsidRPr="00BE6CF6" w:rsidRDefault="00BE6CF6" w:rsidP="00BE6CF6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BE6CF6" w:rsidRPr="00BE6CF6" w:rsidRDefault="00BE6CF6" w:rsidP="00535D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E6CF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BE6CF6" w:rsidRPr="00BE6CF6" w:rsidRDefault="00BE6CF6" w:rsidP="00535D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BE6CF6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BE6CF6" w:rsidRPr="00BE6CF6" w:rsidRDefault="00BE6CF6" w:rsidP="00535D9F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E6CF6" w:rsidRPr="00BE6CF6" w:rsidRDefault="00BE6CF6" w:rsidP="00535D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BE6CF6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BE6CF6" w:rsidRPr="00BE6CF6" w:rsidRDefault="00BE6CF6" w:rsidP="00535D9F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E6CF6" w:rsidRPr="00535D9F" w:rsidRDefault="00535D9F" w:rsidP="00535D9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5D9F">
        <w:rPr>
          <w:rFonts w:ascii="Times New Roman" w:eastAsia="Times New Roman" w:hAnsi="Times New Roman" w:cs="Times New Roman"/>
          <w:b/>
          <w:color w:val="auto"/>
          <w:lang w:bidi="ar-SA"/>
        </w:rPr>
        <w:t>от 15.12.2022</w:t>
      </w:r>
      <w:r w:rsidR="00BE6CF6" w:rsidRPr="00535D9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Pr="00535D9F">
        <w:rPr>
          <w:rFonts w:ascii="Times New Roman" w:eastAsia="Times New Roman" w:hAnsi="Times New Roman" w:cs="Times New Roman"/>
          <w:b/>
          <w:color w:val="auto"/>
          <w:lang w:bidi="ar-SA"/>
        </w:rPr>
        <w:t>3900</w:t>
      </w:r>
    </w:p>
    <w:p w:rsidR="00BE6CF6" w:rsidRDefault="00BE6CF6" w:rsidP="00535D9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E6CF6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535D9F" w:rsidRPr="00BE6CF6" w:rsidRDefault="00535D9F" w:rsidP="00535D9F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bookmarkStart w:id="0" w:name="_GoBack"/>
      <w:bookmarkEnd w:id="0"/>
    </w:p>
    <w:p w:rsidR="00E32060" w:rsidRDefault="00E32060">
      <w:pPr>
        <w:spacing w:line="240" w:lineRule="exact"/>
        <w:rPr>
          <w:sz w:val="19"/>
          <w:szCs w:val="19"/>
        </w:rPr>
      </w:pPr>
    </w:p>
    <w:p w:rsidR="00E32060" w:rsidRDefault="00E32060">
      <w:pPr>
        <w:rPr>
          <w:sz w:val="2"/>
          <w:szCs w:val="2"/>
        </w:rPr>
        <w:sectPr w:rsidR="00E32060" w:rsidSect="009F439D">
          <w:pgSz w:w="11900" w:h="16840"/>
          <w:pgMar w:top="426" w:right="0" w:bottom="1276" w:left="0" w:header="0" w:footer="3" w:gutter="0"/>
          <w:cols w:space="720"/>
          <w:noEndnote/>
          <w:docGrid w:linePitch="360"/>
        </w:sectPr>
      </w:pPr>
    </w:p>
    <w:p w:rsidR="00E32060" w:rsidRDefault="005720F3" w:rsidP="007A1D33">
      <w:pPr>
        <w:pStyle w:val="20"/>
        <w:shd w:val="clear" w:color="auto" w:fill="auto"/>
        <w:ind w:right="486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A1D33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</w:t>
      </w:r>
      <w:r w:rsidR="007A1D33">
        <w:t>о.</w:t>
      </w:r>
      <w:r>
        <w:t>Домодедово д. Лукино в пользу Акционерного общества "Мособлгаз" в целях размещения объекта системы газоснабжения - «Догазификация населенного пункта - д.Лукино. Газопровод низкого давления Р</w:t>
      </w:r>
      <w:r w:rsidRPr="007A1D33">
        <w:rPr>
          <w:u w:val="single"/>
        </w:rPr>
        <w:t>&lt;</w:t>
      </w:r>
      <w:r>
        <w:t xml:space="preserve"> 0,005 МПа.»</w:t>
      </w:r>
    </w:p>
    <w:p w:rsidR="00BE6CF6" w:rsidRDefault="00BE6CF6" w:rsidP="007A1D33">
      <w:pPr>
        <w:pStyle w:val="20"/>
        <w:shd w:val="clear" w:color="auto" w:fill="auto"/>
        <w:ind w:right="4860"/>
      </w:pPr>
    </w:p>
    <w:p w:rsidR="00E32060" w:rsidRDefault="005720F3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31.10.2022 № Р001-5244674629-65632198,</w:t>
      </w:r>
    </w:p>
    <w:p w:rsidR="00E32060" w:rsidRDefault="005720F3">
      <w:pPr>
        <w:pStyle w:val="10"/>
        <w:keepNext/>
        <w:keepLines/>
        <w:shd w:val="clear" w:color="auto" w:fill="auto"/>
        <w:spacing w:before="0" w:after="108" w:line="260" w:lineRule="exact"/>
        <w:ind w:left="3840"/>
        <w:jc w:val="left"/>
      </w:pPr>
      <w:bookmarkStart w:id="1" w:name="bookmark0"/>
      <w:r>
        <w:t>ПОСТАНОВЛЯЮ:</w:t>
      </w:r>
      <w:bookmarkEnd w:id="1"/>
    </w:p>
    <w:p w:rsidR="009F439D" w:rsidRDefault="009F439D">
      <w:pPr>
        <w:pStyle w:val="10"/>
        <w:keepNext/>
        <w:keepLines/>
        <w:shd w:val="clear" w:color="auto" w:fill="auto"/>
        <w:spacing w:before="0" w:after="108" w:line="260" w:lineRule="exact"/>
        <w:ind w:left="3840"/>
        <w:jc w:val="left"/>
      </w:pPr>
    </w:p>
    <w:p w:rsidR="00E32060" w:rsidRDefault="005720F3" w:rsidP="009F439D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3"/>
      </w:pPr>
      <w:r>
        <w:t>Установить публичный сервитут на срок 588 месяцев в отношении части земельного участка с кадастровым номером 50:28:0070111:38, в пользу Акционерного общества "Мособлгаз", в целях размещения объекта системы газоснабжения - «Догазификация населенного пункта - д.Лукино. Газопровод низкого давления Р</w:t>
      </w:r>
      <w:r w:rsidRPr="007A1D33">
        <w:rPr>
          <w:u w:val="single"/>
        </w:rPr>
        <w:t>&lt;</w:t>
      </w:r>
      <w:r>
        <w:t xml:space="preserve"> 0,005 МПа.», в границах в соответствии с приложением к настоящему Постановлению.</w:t>
      </w:r>
    </w:p>
    <w:p w:rsidR="00E32060" w:rsidRDefault="005720F3" w:rsidP="009F439D">
      <w:pPr>
        <w:pStyle w:val="20"/>
        <w:shd w:val="clear" w:color="auto" w:fill="auto"/>
        <w:tabs>
          <w:tab w:val="left" w:pos="2251"/>
          <w:tab w:val="left" w:pos="4315"/>
          <w:tab w:val="left" w:pos="5419"/>
          <w:tab w:val="left" w:pos="7181"/>
          <w:tab w:val="left" w:pos="8381"/>
        </w:tabs>
        <w:spacing w:after="60" w:line="317" w:lineRule="exact"/>
        <w:ind w:firstLine="743"/>
      </w:pPr>
      <w:r>
        <w:t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</w:t>
      </w:r>
      <w:r w:rsidR="007A1D33">
        <w:t xml:space="preserve"> </w:t>
      </w:r>
      <w:r>
        <w:t>затруднено</w:t>
      </w:r>
      <w:r w:rsidR="007A1D33">
        <w:t xml:space="preserve"> </w:t>
      </w:r>
      <w:r>
        <w:t>в</w:t>
      </w:r>
      <w:r w:rsidR="007A1D33">
        <w:t xml:space="preserve"> </w:t>
      </w:r>
      <w:r>
        <w:t>течение</w:t>
      </w:r>
      <w:r w:rsidR="007A1D33">
        <w:t xml:space="preserve"> </w:t>
      </w:r>
      <w:r>
        <w:t>11</w:t>
      </w:r>
      <w:r w:rsidR="007A1D33">
        <w:t xml:space="preserve"> </w:t>
      </w:r>
      <w:r>
        <w:t>месяцев.</w:t>
      </w:r>
    </w:p>
    <w:p w:rsidR="00E32060" w:rsidRDefault="005720F3" w:rsidP="009F439D">
      <w:pPr>
        <w:pStyle w:val="20"/>
        <w:shd w:val="clear" w:color="auto" w:fill="auto"/>
        <w:spacing w:after="60" w:line="317" w:lineRule="exact"/>
        <w:ind w:firstLine="743"/>
      </w:pPr>
      <w:r>
        <w:t>Решение об установлении публичного сервитута принимается в соответствии с</w:t>
      </w:r>
      <w:r w:rsidR="00BE6CF6">
        <w:t xml:space="preserve"> </w:t>
      </w:r>
      <w:r>
        <w:t>техническими условиями от 24.06.2021 №19149-2-ДНП/251 на подключение (технологическое присоединение) объектов капитального строительства к сети газораспределения.</w:t>
      </w:r>
    </w:p>
    <w:p w:rsidR="00E32060" w:rsidRDefault="005720F3" w:rsidP="009F439D">
      <w:pPr>
        <w:pStyle w:val="20"/>
        <w:shd w:val="clear" w:color="auto" w:fill="auto"/>
        <w:tabs>
          <w:tab w:val="left" w:pos="2155"/>
          <w:tab w:val="left" w:pos="3758"/>
          <w:tab w:val="left" w:pos="5347"/>
          <w:tab w:val="left" w:pos="8534"/>
        </w:tabs>
        <w:spacing w:after="60" w:line="317" w:lineRule="exact"/>
        <w:ind w:firstLine="743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9F439D">
        <w:t xml:space="preserve"> </w:t>
      </w:r>
      <w:r>
        <w:t>Правил</w:t>
      </w:r>
      <w:r w:rsidR="009F439D">
        <w:t xml:space="preserve"> </w:t>
      </w:r>
      <w:r>
        <w:t>охраны</w:t>
      </w:r>
      <w:r w:rsidR="009F439D">
        <w:t xml:space="preserve"> </w:t>
      </w:r>
      <w:r>
        <w:t>газораспределительных</w:t>
      </w:r>
      <w:r w:rsidR="009F439D">
        <w:t xml:space="preserve"> </w:t>
      </w:r>
      <w:r>
        <w:t>сетей».</w:t>
      </w:r>
    </w:p>
    <w:p w:rsidR="00E32060" w:rsidRDefault="005720F3" w:rsidP="009F439D">
      <w:pPr>
        <w:pStyle w:val="20"/>
        <w:shd w:val="clear" w:color="auto" w:fill="auto"/>
        <w:spacing w:after="60" w:line="317" w:lineRule="exact"/>
        <w:ind w:right="89" w:firstLine="740"/>
      </w:pPr>
      <w:r>
        <w:t xml:space="preserve"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</w:t>
      </w:r>
      <w:r>
        <w:lastRenderedPageBreak/>
        <w:t>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32060" w:rsidRDefault="005720F3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E32060" w:rsidRPr="00BE6CF6" w:rsidRDefault="005720F3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95" w:line="317" w:lineRule="exact"/>
        <w:ind w:firstLine="740"/>
        <w:jc w:val="left"/>
        <w:rPr>
          <w:color w:val="auto"/>
        </w:rPr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BE6CF6">
        <w:rPr>
          <w:color w:val="auto"/>
        </w:rPr>
        <w:t xml:space="preserve">администрации </w:t>
      </w:r>
      <w:hyperlink r:id="rId8" w:history="1">
        <w:r w:rsidRPr="00BE6CF6">
          <w:rPr>
            <w:rStyle w:val="a3"/>
            <w:color w:val="auto"/>
            <w:lang w:val="en-US" w:eastAsia="en-US" w:bidi="en-US"/>
          </w:rPr>
          <w:t>https</w:t>
        </w:r>
        <w:r w:rsidRPr="00BE6CF6">
          <w:rPr>
            <w:rStyle w:val="a3"/>
            <w:color w:val="auto"/>
            <w:lang w:eastAsia="en-US" w:bidi="en-US"/>
          </w:rPr>
          <w:t>://</w:t>
        </w:r>
        <w:r w:rsidRPr="00BE6CF6">
          <w:rPr>
            <w:rStyle w:val="a3"/>
            <w:color w:val="auto"/>
            <w:lang w:val="en-US" w:eastAsia="en-US" w:bidi="en-US"/>
          </w:rPr>
          <w:t>www</w:t>
        </w:r>
        <w:r w:rsidRPr="00BE6CF6">
          <w:rPr>
            <w:rStyle w:val="a3"/>
            <w:color w:val="auto"/>
            <w:lang w:eastAsia="en-US" w:bidi="en-US"/>
          </w:rPr>
          <w:t>.</w:t>
        </w:r>
        <w:r w:rsidRPr="00BE6CF6">
          <w:rPr>
            <w:rStyle w:val="a3"/>
            <w:color w:val="auto"/>
            <w:lang w:val="en-US" w:eastAsia="en-US" w:bidi="en-US"/>
          </w:rPr>
          <w:t>domod</w:t>
        </w:r>
        <w:r w:rsidRPr="00BE6CF6">
          <w:rPr>
            <w:rStyle w:val="a3"/>
            <w:color w:val="auto"/>
            <w:lang w:eastAsia="en-US" w:bidi="en-US"/>
          </w:rPr>
          <w:t>.</w:t>
        </w:r>
        <w:r w:rsidRPr="00BE6CF6">
          <w:rPr>
            <w:rStyle w:val="a3"/>
            <w:color w:val="auto"/>
            <w:lang w:val="en-US" w:eastAsia="en-US" w:bidi="en-US"/>
          </w:rPr>
          <w:t>ru</w:t>
        </w:r>
        <w:r w:rsidRPr="00BE6CF6">
          <w:rPr>
            <w:rStyle w:val="a3"/>
            <w:color w:val="auto"/>
            <w:lang w:eastAsia="en-US" w:bidi="en-US"/>
          </w:rPr>
          <w:t>/</w:t>
        </w:r>
      </w:hyperlink>
      <w:r w:rsidRPr="00BE6CF6">
        <w:rPr>
          <w:color w:val="auto"/>
          <w:lang w:eastAsia="en-US" w:bidi="en-US"/>
        </w:rPr>
        <w:t xml:space="preserve"> </w:t>
      </w:r>
      <w:r w:rsidRPr="00BE6CF6">
        <w:rPr>
          <w:color w:val="auto"/>
        </w:rPr>
        <w:t>в информационно-телекоммуникационной сети «Интернет».</w:t>
      </w:r>
    </w:p>
    <w:p w:rsidR="00E32060" w:rsidRDefault="005720F3" w:rsidP="009F439D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3"/>
      </w:pPr>
      <w:r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32060" w:rsidRDefault="005720F3" w:rsidP="009F439D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3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9F439D" w:rsidRDefault="009F439D" w:rsidP="009F439D">
      <w:pPr>
        <w:pStyle w:val="20"/>
        <w:shd w:val="clear" w:color="auto" w:fill="auto"/>
        <w:tabs>
          <w:tab w:val="left" w:pos="1452"/>
        </w:tabs>
        <w:spacing w:after="60" w:line="317" w:lineRule="exact"/>
      </w:pPr>
    </w:p>
    <w:p w:rsidR="009F439D" w:rsidRDefault="009F439D" w:rsidP="009F439D">
      <w:pPr>
        <w:pStyle w:val="20"/>
        <w:shd w:val="clear" w:color="auto" w:fill="auto"/>
        <w:tabs>
          <w:tab w:val="left" w:pos="1452"/>
        </w:tabs>
        <w:spacing w:after="60" w:line="317" w:lineRule="exact"/>
      </w:pPr>
    </w:p>
    <w:p w:rsidR="00535D9F" w:rsidRDefault="00535D9F" w:rsidP="009F439D">
      <w:pPr>
        <w:pStyle w:val="20"/>
        <w:shd w:val="clear" w:color="auto" w:fill="auto"/>
        <w:tabs>
          <w:tab w:val="left" w:pos="1452"/>
        </w:tabs>
        <w:spacing w:after="60" w:line="317" w:lineRule="exact"/>
      </w:pPr>
    </w:p>
    <w:p w:rsidR="00E32060" w:rsidRDefault="00535D9F">
      <w:pPr>
        <w:pStyle w:val="20"/>
        <w:shd w:val="clear" w:color="auto" w:fill="auto"/>
        <w:spacing w:line="220" w:lineRule="exact"/>
        <w:ind w:left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-11430</wp:posOffset>
                </wp:positionV>
                <wp:extent cx="895985" cy="139700"/>
                <wp:effectExtent l="63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060" w:rsidRDefault="005720F3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3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0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" filled="f" stroked="f">
                <v:textbox style="mso-fit-shape-to-text:t" inset="0,0,0,0">
                  <w:txbxContent>
                    <w:p w:rsidR="00E32060" w:rsidRDefault="005720F3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E6CF6">
        <w:rPr>
          <w:rStyle w:val="21"/>
        </w:rPr>
        <w:t>Г</w:t>
      </w:r>
      <w:r w:rsidR="005720F3">
        <w:rPr>
          <w:rStyle w:val="21"/>
        </w:rPr>
        <w:t>лава городского округа</w:t>
      </w:r>
    </w:p>
    <w:sectPr w:rsidR="00E32060" w:rsidSect="00BE6CF6">
      <w:type w:val="continuous"/>
      <w:pgSz w:w="11900" w:h="16840"/>
      <w:pgMar w:top="709" w:right="930" w:bottom="1560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C3" w:rsidRDefault="004F67C3">
      <w:r>
        <w:separator/>
      </w:r>
    </w:p>
  </w:endnote>
  <w:endnote w:type="continuationSeparator" w:id="0">
    <w:p w:rsidR="004F67C3" w:rsidRDefault="004F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C3" w:rsidRDefault="004F67C3"/>
  </w:footnote>
  <w:footnote w:type="continuationSeparator" w:id="0">
    <w:p w:rsidR="004F67C3" w:rsidRDefault="004F67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713B"/>
    <w:multiLevelType w:val="multilevel"/>
    <w:tmpl w:val="48CAD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60"/>
    <w:rsid w:val="004F67C3"/>
    <w:rsid w:val="00535D9F"/>
    <w:rsid w:val="005720F3"/>
    <w:rsid w:val="00752BC2"/>
    <w:rsid w:val="007A1D33"/>
    <w:rsid w:val="009F439D"/>
    <w:rsid w:val="00BE6CF6"/>
    <w:rsid w:val="00E3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F4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9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F43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2022-12-13T14:48:00Z</cp:lastPrinted>
  <dcterms:created xsi:type="dcterms:W3CDTF">2022-12-20T08:22:00Z</dcterms:created>
  <dcterms:modified xsi:type="dcterms:W3CDTF">2022-12-20T08:22:00Z</dcterms:modified>
</cp:coreProperties>
</file>