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797050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5F562B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Pr="005F562B">
        <w:rPr>
          <w:rFonts w:ascii="Times New Roman" w:hAnsi="Times New Roman" w:cs="Times New Roman"/>
          <w:sz w:val="18"/>
          <w:szCs w:val="18"/>
          <w:lang w:eastAsia="ru-RU"/>
        </w:rPr>
        <w:t>29</w:t>
      </w:r>
      <w:r>
        <w:rPr>
          <w:rFonts w:ascii="Times New Roman" w:hAnsi="Times New Roman" w:cs="Times New Roman"/>
          <w:sz w:val="18"/>
          <w:szCs w:val="18"/>
          <w:lang w:eastAsia="ru-RU"/>
        </w:rPr>
        <w:t>.11.2022 № 3709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054B4C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</w:t>
            </w:r>
            <w:r w:rsidR="00800E45">
              <w:rPr>
                <w:b/>
                <w:bCs/>
                <w:color w:val="auto"/>
                <w:sz w:val="20"/>
                <w:szCs w:val="20"/>
              </w:rPr>
              <w:t> 54</w:t>
            </w:r>
            <w:r w:rsidR="006F1920">
              <w:rPr>
                <w:b/>
                <w:bCs/>
                <w:color w:val="auto"/>
                <w:sz w:val="20"/>
                <w:szCs w:val="20"/>
              </w:rPr>
              <w:t>1,40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54B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0E45">
              <w:rPr>
                <w:rFonts w:ascii="Times New Roman" w:hAnsi="Times New Roman" w:cs="Times New Roman"/>
                <w:sz w:val="20"/>
                <w:szCs w:val="20"/>
              </w:rPr>
              <w:t> 85</w:t>
            </w:r>
            <w:r w:rsidR="006F1920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F252A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337 289,40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D1757">
              <w:rPr>
                <w:rFonts w:ascii="Times New Roman" w:hAnsi="Times New Roman" w:cs="Times New Roman"/>
                <w:sz w:val="20"/>
                <w:szCs w:val="20"/>
              </w:rPr>
              <w:t>66 087,90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2A5">
              <w:rPr>
                <w:rFonts w:ascii="Times New Roman" w:hAnsi="Times New Roman" w:cs="Times New Roman"/>
                <w:sz w:val="20"/>
                <w:szCs w:val="20"/>
              </w:rPr>
              <w:t>69 191,90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46537E">
              <w:rPr>
                <w:b/>
                <w:bCs/>
                <w:color w:val="auto"/>
                <w:sz w:val="20"/>
                <w:szCs w:val="20"/>
              </w:rPr>
              <w:t> 315,35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424,29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443,78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447,28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46537E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1 033,49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333,37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348,68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351,44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b/>
                <w:bCs/>
                <w:color w:val="auto"/>
                <w:sz w:val="20"/>
                <w:szCs w:val="20"/>
              </w:rPr>
              <w:t>31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5,50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27F05">
              <w:rPr>
                <w:sz w:val="20"/>
                <w:szCs w:val="20"/>
              </w:rPr>
              <w:t>447,</w:t>
            </w:r>
            <w:r w:rsidR="002B3D80">
              <w:rPr>
                <w:sz w:val="20"/>
                <w:szCs w:val="20"/>
              </w:rPr>
              <w:t>33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026B3" w:rsidRPr="004B2105" w:rsidRDefault="003D6F4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026B3" w:rsidRPr="004B2105" w:rsidRDefault="002026B3" w:rsidP="00A21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416,68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354,95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FD2A85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2026B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D2A85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1F5A8A">
              <w:rPr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Pr="004B2105" w:rsidRDefault="002026B3" w:rsidP="001910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5E3CDA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1 401 120,85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E3CDA">
              <w:rPr>
                <w:rFonts w:ascii="Times New Roman" w:hAnsi="Times New Roman" w:cs="Times New Roman"/>
                <w:sz w:val="20"/>
                <w:szCs w:val="20"/>
              </w:rPr>
              <w:t>285 136,60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F407A8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Сар –стоимость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BB115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145</w:t>
            </w:r>
            <w:r w:rsidR="00DD7E43">
              <w:rPr>
                <w:b/>
                <w:bCs/>
                <w:color w:val="auto"/>
                <w:sz w:val="20"/>
                <w:szCs w:val="20"/>
              </w:rPr>
              <w:t> 308,50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CE4AD2">
              <w:rPr>
                <w:rFonts w:ascii="Times New Roman" w:hAnsi="Times New Roman" w:cs="Times New Roman"/>
                <w:sz w:val="20"/>
                <w:szCs w:val="20"/>
              </w:rPr>
              <w:t>57 872,80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47 </w:t>
            </w:r>
            <w:r w:rsidR="00DD7E43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407A8" w:rsidRPr="0071673D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637F3A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117 983,99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1673D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F3A">
              <w:rPr>
                <w:rFonts w:ascii="Times New Roman" w:hAnsi="Times New Roman" w:cs="Times New Roman"/>
                <w:sz w:val="20"/>
                <w:szCs w:val="20"/>
              </w:rPr>
              <w:t>65 364,57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F3A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E4153A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28 515,73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09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941E9">
              <w:rPr>
                <w:rFonts w:ascii="Times New Roman" w:hAnsi="Times New Roman" w:cs="Times New Roman"/>
                <w:sz w:val="20"/>
                <w:szCs w:val="20"/>
              </w:rPr>
              <w:t>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999,02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E4153A">
              <w:rPr>
                <w:rFonts w:ascii="Times New Roman" w:hAnsi="Times New Roman" w:cs="Times New Roman"/>
                <w:sz w:val="20"/>
                <w:szCs w:val="20"/>
              </w:rPr>
              <w:t>19 644,00</w:t>
            </w:r>
          </w:p>
          <w:p w:rsidR="00976076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B454D1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1" w:rsidRPr="00F407A8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121109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446 487,89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454D1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115 240,11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3C3831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236 121,90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255EE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60 430,79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77 347,56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 549,76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 549,76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4C6FE3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3 770,36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C6FE3">
              <w:rPr>
                <w:rFonts w:ascii="Times New Roman" w:hAnsi="Times New Roman" w:cs="Times New Roman"/>
                <w:sz w:val="20"/>
                <w:szCs w:val="20"/>
              </w:rPr>
              <w:t>3 770,36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7237FB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845 084,20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237FB">
              <w:rPr>
                <w:rFonts w:ascii="Times New Roman" w:hAnsi="Times New Roman" w:cs="Times New Roman"/>
                <w:sz w:val="20"/>
                <w:szCs w:val="20"/>
              </w:rPr>
              <w:t>215 826,70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E50568" w:rsidRDefault="00E50568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56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6B7ECC" w:rsidRDefault="008E5229" w:rsidP="008E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ИМБТiот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12 × 1,302, где: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должности, физических лиц, на основании данных форм федерального статистического наблюдения № 1-ДО (сводная) «Сведения об учреждениях дополнительного образования детей» муниципальных образований Московской области на 01.01.2022;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размер доплаты за напряженный труд, равный 5 000 рублей;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12 – количество месяцев функционирования муниципальных организаций дополнительного образования детей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br/>
              <w:t>в году;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1,302 </w:t>
            </w:r>
            <w:r w:rsidRPr="006B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коэффициент начислений на выплаты по оплате труда в соответствии с законодательством Российской Федерации.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0CE" w:rsidRPr="006B7ECC" w:rsidRDefault="001910CE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E50568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13 749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8E5229"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13 749,00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5229"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</w:t>
            </w:r>
            <w:r w:rsidR="00F416C3">
              <w:rPr>
                <w:b/>
                <w:bCs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color w:val="auto"/>
                <w:sz w:val="20"/>
                <w:szCs w:val="20"/>
              </w:rPr>
              <w:t>80,00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4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06,00</w:t>
            </w: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142 542,33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8A17B8">
        <w:trPr>
          <w:trHeight w:val="558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A57E03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332 602,07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A57E03">
              <w:rPr>
                <w:rFonts w:ascii="Times New Roman" w:hAnsi="Times New Roman" w:cs="Times New Roman"/>
                <w:sz w:val="20"/>
                <w:szCs w:val="20"/>
              </w:rPr>
              <w:t>80 025,40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587DA2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38 750,97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87DA2">
              <w:rPr>
                <w:rFonts w:ascii="Times New Roman" w:hAnsi="Times New Roman" w:cs="Times New Roman"/>
                <w:sz w:val="20"/>
                <w:szCs w:val="20"/>
              </w:rPr>
              <w:t>20 385,74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</w:t>
            </w:r>
            <w:r w:rsidR="00587DA2">
              <w:rPr>
                <w:rFonts w:ascii="Times New Roman" w:hAnsi="Times New Roman" w:cs="Times New Roman"/>
                <w:sz w:val="20"/>
                <w:szCs w:val="20"/>
              </w:rPr>
              <w:t>9 00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61C5"/>
    <w:rsid w:val="000471FA"/>
    <w:rsid w:val="00047A90"/>
    <w:rsid w:val="00054B4C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109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3D7F"/>
    <w:rsid w:val="001861A7"/>
    <w:rsid w:val="001910CE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5A8A"/>
    <w:rsid w:val="001F6027"/>
    <w:rsid w:val="001F60F6"/>
    <w:rsid w:val="001F787D"/>
    <w:rsid w:val="002026B3"/>
    <w:rsid w:val="00203BF8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49D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3D80"/>
    <w:rsid w:val="002B5CA9"/>
    <w:rsid w:val="002C16F3"/>
    <w:rsid w:val="002C22FB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2A22"/>
    <w:rsid w:val="00395C7A"/>
    <w:rsid w:val="00397196"/>
    <w:rsid w:val="003A03DE"/>
    <w:rsid w:val="003A081A"/>
    <w:rsid w:val="003A4643"/>
    <w:rsid w:val="003A61AA"/>
    <w:rsid w:val="003B0643"/>
    <w:rsid w:val="003B565F"/>
    <w:rsid w:val="003C0D12"/>
    <w:rsid w:val="003C3831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27F05"/>
    <w:rsid w:val="0043151C"/>
    <w:rsid w:val="00431F39"/>
    <w:rsid w:val="00433954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6537E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6C9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C6FE3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A6B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87DA2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3CDA"/>
    <w:rsid w:val="005E606F"/>
    <w:rsid w:val="005F080F"/>
    <w:rsid w:val="005F0A72"/>
    <w:rsid w:val="005F0C63"/>
    <w:rsid w:val="005F1053"/>
    <w:rsid w:val="005F2E5A"/>
    <w:rsid w:val="005F562B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37F3A"/>
    <w:rsid w:val="00641CA9"/>
    <w:rsid w:val="00642099"/>
    <w:rsid w:val="0064257C"/>
    <w:rsid w:val="00642A0A"/>
    <w:rsid w:val="00644A02"/>
    <w:rsid w:val="00644FCD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B7ECC"/>
    <w:rsid w:val="006C23E2"/>
    <w:rsid w:val="006C29DE"/>
    <w:rsid w:val="006D16E2"/>
    <w:rsid w:val="006D29BC"/>
    <w:rsid w:val="006D6A1D"/>
    <w:rsid w:val="006D7708"/>
    <w:rsid w:val="006E1F1B"/>
    <w:rsid w:val="006E2B13"/>
    <w:rsid w:val="006E5352"/>
    <w:rsid w:val="006F1920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37FB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1B61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97050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E45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6907"/>
    <w:rsid w:val="008770C2"/>
    <w:rsid w:val="008800A2"/>
    <w:rsid w:val="008800A9"/>
    <w:rsid w:val="00883F71"/>
    <w:rsid w:val="00885A3B"/>
    <w:rsid w:val="00887E19"/>
    <w:rsid w:val="0089068E"/>
    <w:rsid w:val="00892B84"/>
    <w:rsid w:val="00893F09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0934"/>
    <w:rsid w:val="008C7A7F"/>
    <w:rsid w:val="008D1757"/>
    <w:rsid w:val="008D2483"/>
    <w:rsid w:val="008D55E9"/>
    <w:rsid w:val="008D7B8C"/>
    <w:rsid w:val="008E0EDE"/>
    <w:rsid w:val="008E1303"/>
    <w:rsid w:val="008E1489"/>
    <w:rsid w:val="008E522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96F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10C3"/>
    <w:rsid w:val="009A2D4E"/>
    <w:rsid w:val="009A42CE"/>
    <w:rsid w:val="009A6253"/>
    <w:rsid w:val="009B0F8B"/>
    <w:rsid w:val="009B1B81"/>
    <w:rsid w:val="009B4E8B"/>
    <w:rsid w:val="009B656B"/>
    <w:rsid w:val="009C1078"/>
    <w:rsid w:val="009C272D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266D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E03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1F20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05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15B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0782"/>
    <w:rsid w:val="00C92FF0"/>
    <w:rsid w:val="00C93517"/>
    <w:rsid w:val="00C941E9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959"/>
    <w:rsid w:val="00D77A6A"/>
    <w:rsid w:val="00D808E0"/>
    <w:rsid w:val="00D81919"/>
    <w:rsid w:val="00D825A2"/>
    <w:rsid w:val="00D82AEE"/>
    <w:rsid w:val="00D8317C"/>
    <w:rsid w:val="00D84A80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D7E43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53A"/>
    <w:rsid w:val="00E41DF0"/>
    <w:rsid w:val="00E42294"/>
    <w:rsid w:val="00E43019"/>
    <w:rsid w:val="00E43F8E"/>
    <w:rsid w:val="00E45F3D"/>
    <w:rsid w:val="00E50568"/>
    <w:rsid w:val="00E51211"/>
    <w:rsid w:val="00E51C23"/>
    <w:rsid w:val="00E51F2B"/>
    <w:rsid w:val="00E53610"/>
    <w:rsid w:val="00E53E6B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294A"/>
    <w:rsid w:val="00E86BE9"/>
    <w:rsid w:val="00E87F7B"/>
    <w:rsid w:val="00E9009A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C7AF9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52A5"/>
    <w:rsid w:val="00F27235"/>
    <w:rsid w:val="00F3048E"/>
    <w:rsid w:val="00F3073B"/>
    <w:rsid w:val="00F36571"/>
    <w:rsid w:val="00F407A8"/>
    <w:rsid w:val="00F4128F"/>
    <w:rsid w:val="00F416C3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015C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35F0E-65AE-45CC-A6DD-F43B5C2D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2021-04-13T12:07:00Z</cp:lastPrinted>
  <dcterms:created xsi:type="dcterms:W3CDTF">2022-12-12T15:00:00Z</dcterms:created>
  <dcterms:modified xsi:type="dcterms:W3CDTF">2022-12-12T15:00:00Z</dcterms:modified>
</cp:coreProperties>
</file>