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09F" w:rsidRDefault="0070209F">
      <w:pPr>
        <w:pStyle w:val="22"/>
        <w:shd w:val="clear" w:color="auto" w:fill="auto"/>
        <w:tabs>
          <w:tab w:val="left" w:pos="2362"/>
        </w:tabs>
        <w:ind w:right="4860"/>
      </w:pPr>
    </w:p>
    <w:p w:rsidR="0070209F" w:rsidRDefault="0070209F" w:rsidP="0070209F">
      <w:pPr>
        <w:pStyle w:val="21"/>
        <w:shd w:val="clear" w:color="auto" w:fill="auto"/>
        <w:spacing w:before="0" w:after="26" w:line="260" w:lineRule="exact"/>
        <w:ind w:right="20"/>
      </w:pPr>
      <w:bookmarkStart w:id="0" w:name="bookmark0"/>
      <w:r>
        <w:t>АДМИНИСТРАЦИЯ ГОРОДСКОГО ОКРУГА ДОМОДЕДОВО</w:t>
      </w:r>
      <w:bookmarkEnd w:id="0"/>
    </w:p>
    <w:p w:rsidR="0070209F" w:rsidRDefault="0070209F" w:rsidP="0070209F">
      <w:pPr>
        <w:pStyle w:val="21"/>
        <w:shd w:val="clear" w:color="auto" w:fill="auto"/>
        <w:spacing w:before="0" w:after="235" w:line="260" w:lineRule="exact"/>
        <w:ind w:right="20"/>
      </w:pPr>
      <w:bookmarkStart w:id="1" w:name="bookmark1"/>
      <w:r>
        <w:t>МОСКОВСКОЙ ОБЛАСТИ</w:t>
      </w:r>
      <w:bookmarkEnd w:id="1"/>
    </w:p>
    <w:p w:rsidR="0070209F" w:rsidRDefault="0070209F" w:rsidP="0070209F">
      <w:pPr>
        <w:pStyle w:val="22"/>
        <w:shd w:val="clear" w:color="auto" w:fill="auto"/>
        <w:spacing w:after="114" w:line="220" w:lineRule="exact"/>
        <w:ind w:right="20"/>
        <w:jc w:val="center"/>
      </w:pPr>
    </w:p>
    <w:p w:rsidR="0070209F" w:rsidRPr="0070209F" w:rsidRDefault="0070209F" w:rsidP="0070209F">
      <w:pPr>
        <w:pStyle w:val="22"/>
        <w:shd w:val="clear" w:color="auto" w:fill="auto"/>
        <w:spacing w:after="114" w:line="220" w:lineRule="exact"/>
        <w:ind w:right="20"/>
        <w:jc w:val="center"/>
        <w:rPr>
          <w:b/>
          <w:sz w:val="24"/>
          <w:szCs w:val="24"/>
        </w:rPr>
      </w:pPr>
      <w:r w:rsidRPr="0070209F">
        <w:rPr>
          <w:b/>
          <w:sz w:val="24"/>
          <w:szCs w:val="24"/>
        </w:rPr>
        <w:t>ПОСТАНОВЛЕНИЕ</w:t>
      </w:r>
    </w:p>
    <w:p w:rsidR="0070209F" w:rsidRDefault="0070209F" w:rsidP="0070209F">
      <w:pPr>
        <w:pStyle w:val="22"/>
        <w:shd w:val="clear" w:color="auto" w:fill="auto"/>
        <w:spacing w:after="114" w:line="220" w:lineRule="exact"/>
        <w:ind w:right="20"/>
        <w:jc w:val="center"/>
      </w:pPr>
    </w:p>
    <w:p w:rsidR="0070209F" w:rsidRPr="00BA79E9" w:rsidRDefault="00BA79E9" w:rsidP="0070209F">
      <w:pPr>
        <w:pStyle w:val="22"/>
        <w:shd w:val="clear" w:color="auto" w:fill="auto"/>
        <w:spacing w:after="114" w:line="220" w:lineRule="exact"/>
        <w:ind w:right="20"/>
        <w:jc w:val="center"/>
        <w:rPr>
          <w:b/>
        </w:rPr>
      </w:pPr>
      <w:r w:rsidRPr="00BA79E9">
        <w:rPr>
          <w:b/>
        </w:rPr>
        <w:t>от 10.01.2022  № 4</w:t>
      </w:r>
    </w:p>
    <w:p w:rsidR="0070209F" w:rsidRDefault="0070209F" w:rsidP="0070209F">
      <w:pPr>
        <w:pStyle w:val="22"/>
        <w:shd w:val="clear" w:color="auto" w:fill="auto"/>
        <w:spacing w:line="220" w:lineRule="exact"/>
        <w:ind w:right="20"/>
        <w:jc w:val="center"/>
      </w:pPr>
    </w:p>
    <w:p w:rsidR="0070209F" w:rsidRDefault="0070209F" w:rsidP="0070209F">
      <w:pPr>
        <w:pStyle w:val="22"/>
        <w:shd w:val="clear" w:color="auto" w:fill="auto"/>
        <w:spacing w:line="220" w:lineRule="exact"/>
        <w:ind w:right="20"/>
        <w:jc w:val="center"/>
      </w:pPr>
      <w:r>
        <w:t>городской округ Домодедово</w:t>
      </w:r>
    </w:p>
    <w:p w:rsidR="0070209F" w:rsidRDefault="0070209F">
      <w:pPr>
        <w:pStyle w:val="22"/>
        <w:shd w:val="clear" w:color="auto" w:fill="auto"/>
        <w:tabs>
          <w:tab w:val="left" w:pos="2362"/>
        </w:tabs>
        <w:ind w:right="4860"/>
      </w:pPr>
    </w:p>
    <w:p w:rsidR="0070209F" w:rsidRDefault="0070209F">
      <w:pPr>
        <w:pStyle w:val="22"/>
        <w:shd w:val="clear" w:color="auto" w:fill="auto"/>
        <w:tabs>
          <w:tab w:val="left" w:pos="2362"/>
        </w:tabs>
        <w:ind w:right="4860"/>
      </w:pPr>
    </w:p>
    <w:p w:rsidR="0070209F" w:rsidRDefault="00CD768F" w:rsidP="0070209F">
      <w:pPr>
        <w:pStyle w:val="22"/>
        <w:shd w:val="clear" w:color="auto" w:fill="auto"/>
        <w:tabs>
          <w:tab w:val="left" w:pos="2362"/>
        </w:tabs>
        <w:ind w:right="4860"/>
      </w:pPr>
      <w:r>
        <w:t>об установлении публичного сервитута в отношении части земельного участка площадью</w:t>
      </w:r>
      <w:r w:rsidR="0070209F">
        <w:t xml:space="preserve"> 20 кв.м, с кадастровым номером </w:t>
      </w:r>
      <w:r>
        <w:t>50:28:0000000:54929,</w:t>
      </w:r>
      <w:r w:rsidR="0070209F">
        <w:t xml:space="preserve"> </w:t>
      </w:r>
      <w:r>
        <w:t>расположенного по адресу: Российская Федерация, Московская обл., г.о.</w:t>
      </w:r>
      <w:r w:rsidR="0070209F">
        <w:t xml:space="preserve"> </w:t>
      </w:r>
      <w:r>
        <w:t>Домодедово, г. Домодедово, мкр. Северный, ул. Гагарина, 13/1</w:t>
      </w:r>
    </w:p>
    <w:p w:rsidR="009D4F4F" w:rsidRDefault="009D4F4F" w:rsidP="0070209F">
      <w:pPr>
        <w:pStyle w:val="22"/>
        <w:shd w:val="clear" w:color="auto" w:fill="auto"/>
        <w:tabs>
          <w:tab w:val="left" w:pos="2362"/>
        </w:tabs>
        <w:ind w:right="4860"/>
      </w:pPr>
    </w:p>
    <w:p w:rsidR="009D4F4F" w:rsidRDefault="009D4F4F" w:rsidP="0070209F">
      <w:pPr>
        <w:pStyle w:val="22"/>
        <w:shd w:val="clear" w:color="auto" w:fill="auto"/>
        <w:tabs>
          <w:tab w:val="left" w:pos="2362"/>
        </w:tabs>
        <w:ind w:right="4860"/>
      </w:pPr>
    </w:p>
    <w:p w:rsidR="0070209F" w:rsidRDefault="0070209F" w:rsidP="0070209F">
      <w:pPr>
        <w:pStyle w:val="22"/>
        <w:shd w:val="clear" w:color="auto" w:fill="auto"/>
        <w:tabs>
          <w:tab w:val="left" w:pos="2362"/>
        </w:tabs>
        <w:ind w:right="4860"/>
      </w:pPr>
    </w:p>
    <w:p w:rsidR="00E74282" w:rsidRDefault="00CD768F" w:rsidP="0070209F">
      <w:pPr>
        <w:pStyle w:val="22"/>
        <w:shd w:val="clear" w:color="auto" w:fill="auto"/>
        <w:tabs>
          <w:tab w:val="left" w:pos="5969"/>
        </w:tabs>
        <w:spacing w:line="317" w:lineRule="exact"/>
        <w:ind w:left="180" w:firstLine="680"/>
      </w:pPr>
      <w:r>
        <w:t>В соответствии с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городского округа Домодедово Московской области, сводным заключением Министерства имущественных отношений Московской области (№ 189-З от 28.12.2021), учитывая заявление Государственного казенного</w:t>
      </w:r>
      <w:r w:rsidR="0070209F">
        <w:t xml:space="preserve"> </w:t>
      </w:r>
      <w:r>
        <w:t xml:space="preserve"> учреждения </w:t>
      </w:r>
      <w:r w:rsidR="0070209F">
        <w:t xml:space="preserve"> </w:t>
      </w:r>
      <w:r>
        <w:t xml:space="preserve">Московской </w:t>
      </w:r>
      <w:r w:rsidR="0070209F">
        <w:t xml:space="preserve"> </w:t>
      </w:r>
      <w:r>
        <w:t>области</w:t>
      </w:r>
      <w:r w:rsidR="0070209F">
        <w:t xml:space="preserve"> </w:t>
      </w:r>
      <w:r>
        <w:t xml:space="preserve"> "Мособлэкомониторинг" </w:t>
      </w:r>
      <w:r w:rsidR="0070209F">
        <w:t xml:space="preserve"> № </w:t>
      </w:r>
      <w:r>
        <w:rPr>
          <w:lang w:val="en-US" w:eastAsia="en-US" w:bidi="en-US"/>
        </w:rPr>
        <w:t>P</w:t>
      </w:r>
      <w:r w:rsidRPr="0070209F">
        <w:rPr>
          <w:lang w:eastAsia="en-US" w:bidi="en-US"/>
        </w:rPr>
        <w:t xml:space="preserve">001-3840492762-52917283 </w:t>
      </w:r>
      <w:r>
        <w:t>от</w:t>
      </w:r>
      <w:r w:rsidR="0070209F">
        <w:t xml:space="preserve"> </w:t>
      </w:r>
      <w:r>
        <w:t>10.12.2021,</w:t>
      </w:r>
    </w:p>
    <w:p w:rsidR="00E74282" w:rsidRDefault="00CD768F">
      <w:pPr>
        <w:pStyle w:val="10"/>
        <w:keepNext/>
        <w:keepLines/>
        <w:shd w:val="clear" w:color="auto" w:fill="auto"/>
        <w:spacing w:before="0" w:after="44" w:line="260" w:lineRule="exact"/>
        <w:ind w:left="3860"/>
      </w:pPr>
      <w:bookmarkStart w:id="2" w:name="bookmark2"/>
      <w:r>
        <w:t>ПОСТАНОВЛЯЮ:</w:t>
      </w:r>
      <w:bookmarkEnd w:id="2"/>
    </w:p>
    <w:p w:rsidR="00E74282" w:rsidRDefault="00CD768F">
      <w:pPr>
        <w:pStyle w:val="22"/>
        <w:numPr>
          <w:ilvl w:val="0"/>
          <w:numId w:val="1"/>
        </w:numPr>
        <w:shd w:val="clear" w:color="auto" w:fill="auto"/>
        <w:tabs>
          <w:tab w:val="left" w:pos="1445"/>
        </w:tabs>
        <w:spacing w:after="64" w:line="322" w:lineRule="exact"/>
        <w:ind w:firstLine="860"/>
      </w:pPr>
      <w:r>
        <w:t>Установить публичный сервитут на бессрочный период в отношении части земельного участка площадью 20 кв.м, с кадастровым номером 50:28:0000000:54929, категорией земель «Земли населенных пунктов», видом разрешенного использования «малоэтажная многоквартирная жилая застройка; образование и просвещение», расположенный в границах городского округ</w:t>
      </w:r>
      <w:r w:rsidR="009D4F4F">
        <w:t>а Домодедово Московской области (согласно приложению),</w:t>
      </w:r>
      <w:r>
        <w:t xml:space="preserve"> по адресу: Российская Федерация, Московская обл., г.о. Домодедово, г. Домодедово, мкр. Северный, ул. Гагарина, 13/1, в пользу Государственного казенного учреждения Московской области</w:t>
      </w:r>
      <w:r w:rsidR="0070209F">
        <w:t xml:space="preserve"> </w:t>
      </w:r>
      <w:r>
        <w:t>"Мособлэкомониторинг", в целях размещения на земельном участке межевых знаков, геодезических пунктов государственных геодезических сетей, гравиметрических пунктов, нивелирных пунктов и подъездов к ним.</w:t>
      </w:r>
    </w:p>
    <w:p w:rsidR="00E74282" w:rsidRDefault="00CD768F">
      <w:pPr>
        <w:pStyle w:val="22"/>
        <w:numPr>
          <w:ilvl w:val="0"/>
          <w:numId w:val="1"/>
        </w:numPr>
        <w:shd w:val="clear" w:color="auto" w:fill="auto"/>
        <w:tabs>
          <w:tab w:val="left" w:pos="1442"/>
        </w:tabs>
        <w:spacing w:after="60" w:line="317" w:lineRule="exact"/>
        <w:ind w:firstLine="820"/>
      </w:pPr>
      <w:r>
        <w:t>Государственному казенному учреждению Московской области "Мособлэкомониторинг" в течение 5 (Пяти) рабочих дней направить в Управление Федеральной службы государственной регистрации, кадастра и картографии по Московской области настоящее Постановление, для внесения в Единый государственный реестр недвижимости сведений об ограничениях на земельный участок, указанный в пункте 1 настоящего Постановления.</w:t>
      </w:r>
    </w:p>
    <w:p w:rsidR="00E74282" w:rsidRDefault="00CD768F">
      <w:pPr>
        <w:pStyle w:val="22"/>
        <w:numPr>
          <w:ilvl w:val="0"/>
          <w:numId w:val="1"/>
        </w:numPr>
        <w:shd w:val="clear" w:color="auto" w:fill="auto"/>
        <w:tabs>
          <w:tab w:val="left" w:pos="1442"/>
        </w:tabs>
        <w:spacing w:after="64" w:line="317" w:lineRule="exact"/>
        <w:ind w:firstLine="820"/>
      </w:pPr>
      <w:r>
        <w:lastRenderedPageBreak/>
        <w:t>Администрации опубликовать настоящее Постановление в официальных средствах массовой информации городского округа Домодедово Московской области и разместить на официальном информационном сайте городского округа Домодедово Московской области.</w:t>
      </w:r>
    </w:p>
    <w:p w:rsidR="00E74282" w:rsidRDefault="00BA79E9">
      <w:pPr>
        <w:pStyle w:val="22"/>
        <w:numPr>
          <w:ilvl w:val="0"/>
          <w:numId w:val="1"/>
        </w:numPr>
        <w:shd w:val="clear" w:color="auto" w:fill="auto"/>
        <w:tabs>
          <w:tab w:val="left" w:pos="1442"/>
        </w:tabs>
        <w:spacing w:line="312" w:lineRule="exact"/>
        <w:ind w:firstLine="820"/>
      </w:pPr>
      <w:r>
        <w:rPr>
          <w:noProof/>
          <w:lang w:bidi="ar-SA"/>
        </w:rPr>
        <mc:AlternateContent>
          <mc:Choice Requires="wps">
            <w:drawing>
              <wp:anchor distT="0" distB="418465" distL="64135" distR="420370" simplePos="0" relativeHeight="377487104" behindDoc="1" locked="0" layoutInCell="1" allowOverlap="1">
                <wp:simplePos x="0" y="0"/>
                <wp:positionH relativeFrom="margin">
                  <wp:posOffset>65405</wp:posOffset>
                </wp:positionH>
                <wp:positionV relativeFrom="paragraph">
                  <wp:posOffset>1417955</wp:posOffset>
                </wp:positionV>
                <wp:extent cx="1593850" cy="13970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282" w:rsidRDefault="00CD768F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Глава городского округа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.15pt;margin-top:111.65pt;width:125.5pt;height:11pt;z-index:-125829376;visibility:visible;mso-wrap-style:square;mso-width-percent:0;mso-height-percent:0;mso-wrap-distance-left:5.05pt;mso-wrap-distance-top:0;mso-wrap-distance-right:33.1pt;mso-wrap-distance-bottom:32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kofrQIAAKk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" filled="f" stroked="f">
                <v:textbox style="mso-fit-shape-to-text:t" inset="0,0,0,0">
                  <w:txbxContent>
                    <w:p w:rsidR="00E74282" w:rsidRDefault="00CD768F">
                      <w:pPr>
                        <w:pStyle w:val="22"/>
                        <w:shd w:val="clear" w:color="auto" w:fill="auto"/>
                        <w:spacing w:line="220" w:lineRule="exact"/>
                        <w:jc w:val="left"/>
                      </w:pPr>
                      <w:r>
                        <w:rPr>
                          <w:rStyle w:val="2Exact0"/>
                        </w:rPr>
                        <w:t>Глава городского округа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00" distL="63500" distR="725170" simplePos="0" relativeHeight="377487105" behindDoc="1" locked="0" layoutInCell="1" allowOverlap="1">
                <wp:simplePos x="0" y="0"/>
                <wp:positionH relativeFrom="margin">
                  <wp:posOffset>2080260</wp:posOffset>
                </wp:positionH>
                <wp:positionV relativeFrom="paragraph">
                  <wp:posOffset>610870</wp:posOffset>
                </wp:positionV>
                <wp:extent cx="1898650" cy="100330"/>
                <wp:effectExtent l="3810" t="1270" r="254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282" w:rsidRPr="0070209F" w:rsidRDefault="0070209F">
                            <w:pPr>
                              <w:pStyle w:val="5"/>
                              <w:shd w:val="clear" w:color="auto" w:fill="auto"/>
                              <w:tabs>
                                <w:tab w:val="left" w:leader="underscore" w:pos="2962"/>
                              </w:tabs>
                              <w:spacing w:before="0" w:line="158" w:lineRule="exac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63.8pt;margin-top:48.1pt;width:149.5pt;height:7.9pt;z-index:-125829375;visibility:visible;mso-wrap-style:square;mso-width-percent:0;mso-height-percent:0;mso-wrap-distance-left:5pt;mso-wrap-distance-top:0;mso-wrap-distance-right:57.1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" filled="f" stroked="f">
                <v:textbox style="mso-fit-shape-to-text:t" inset="0,0,0,0">
                  <w:txbxContent>
                    <w:p w:rsidR="00E74282" w:rsidRPr="0070209F" w:rsidRDefault="0070209F">
                      <w:pPr>
                        <w:pStyle w:val="5"/>
                        <w:shd w:val="clear" w:color="auto" w:fill="auto"/>
                        <w:tabs>
                          <w:tab w:val="left" w:leader="underscore" w:pos="2962"/>
                        </w:tabs>
                        <w:spacing w:before="0" w:line="158" w:lineRule="exact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24180" distL="63500" distR="298450" simplePos="0" relativeHeight="377487107" behindDoc="1" locked="0" layoutInCell="1" allowOverlap="1">
                <wp:simplePos x="0" y="0"/>
                <wp:positionH relativeFrom="margin">
                  <wp:posOffset>4704715</wp:posOffset>
                </wp:positionH>
                <wp:positionV relativeFrom="paragraph">
                  <wp:posOffset>1417955</wp:posOffset>
                </wp:positionV>
                <wp:extent cx="895985" cy="139700"/>
                <wp:effectExtent l="0" t="0" r="0" b="0"/>
                <wp:wrapTopAndBottom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282" w:rsidRDefault="00CD768F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М.А. Ежокин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70.45pt;margin-top:111.65pt;width:70.55pt;height:11pt;z-index:-125829373;visibility:visible;mso-wrap-style:square;mso-width-percent:0;mso-height-percent:0;mso-wrap-distance-left:5pt;mso-wrap-distance-top:0;mso-wrap-distance-right:23.5pt;mso-wrap-distance-bottom:33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3aesAIAAK8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" filled="f" stroked="f">
                <v:textbox style="mso-fit-shape-to-text:t" inset="0,0,0,0">
                  <w:txbxContent>
                    <w:p w:rsidR="00E74282" w:rsidRDefault="00CD768F">
                      <w:pPr>
                        <w:pStyle w:val="22"/>
                        <w:shd w:val="clear" w:color="auto" w:fill="auto"/>
                        <w:spacing w:line="220" w:lineRule="exact"/>
                        <w:jc w:val="left"/>
                      </w:pPr>
                      <w:r>
                        <w:rPr>
                          <w:rStyle w:val="2Exact0"/>
                        </w:rPr>
                        <w:t>М.А. Ежокин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D768F">
        <w:t>Контроль за выполнением настоящего Постановления возложить на заместителя главы администрации Хрусталеву Е.М</w:t>
      </w:r>
      <w:bookmarkStart w:id="3" w:name="_GoBack"/>
      <w:bookmarkEnd w:id="3"/>
      <w:r w:rsidR="00CD768F">
        <w:t>.</w:t>
      </w:r>
    </w:p>
    <w:sectPr w:rsidR="00E74282" w:rsidSect="0070209F">
      <w:pgSz w:w="11900" w:h="16840"/>
      <w:pgMar w:top="851" w:right="931" w:bottom="1907" w:left="16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7A2" w:rsidRDefault="00D267A2">
      <w:r>
        <w:separator/>
      </w:r>
    </w:p>
  </w:endnote>
  <w:endnote w:type="continuationSeparator" w:id="0">
    <w:p w:rsidR="00D267A2" w:rsidRDefault="00D2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7A2" w:rsidRDefault="00D267A2"/>
  </w:footnote>
  <w:footnote w:type="continuationSeparator" w:id="0">
    <w:p w:rsidR="00D267A2" w:rsidRDefault="00D267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D4480"/>
    <w:multiLevelType w:val="multilevel"/>
    <w:tmpl w:val="4D6CA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82"/>
    <w:rsid w:val="0001197D"/>
    <w:rsid w:val="00682BCD"/>
    <w:rsid w:val="0070209F"/>
    <w:rsid w:val="008C24DA"/>
    <w:rsid w:val="009D4F4F"/>
    <w:rsid w:val="00BA79E9"/>
    <w:rsid w:val="00CD768F"/>
    <w:rsid w:val="00D267A2"/>
    <w:rsid w:val="00E3461E"/>
    <w:rsid w:val="00E7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4Exact">
    <w:name w:val="Основной текст (4) Exact"/>
    <w:basedOn w:val="a0"/>
    <w:link w:val="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Exact0">
    <w:name w:val="Основной текст (4) Exact"/>
    <w:basedOn w:val="4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Consolas" w:eastAsia="Consolas" w:hAnsi="Consolas" w:cs="Consolas"/>
      <w:b/>
      <w:bCs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Exact1">
    <w:name w:val="Основной текст (5) Exact"/>
    <w:basedOn w:val="5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120" w:line="178" w:lineRule="exact"/>
      <w:jc w:val="center"/>
    </w:pPr>
    <w:rPr>
      <w:rFonts w:ascii="Consolas" w:eastAsia="Consolas" w:hAnsi="Consolas" w:cs="Consolas"/>
      <w:sz w:val="17"/>
      <w:szCs w:val="17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before="120" w:line="216" w:lineRule="exact"/>
      <w:jc w:val="both"/>
    </w:pPr>
    <w:rPr>
      <w:rFonts w:ascii="Consolas" w:eastAsia="Consolas" w:hAnsi="Consolas" w:cs="Consolas"/>
      <w:b/>
      <w:bCs/>
      <w:sz w:val="15"/>
      <w:szCs w:val="15"/>
      <w:lang w:val="en-US" w:eastAsia="en-US" w:bidi="en-US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980" w:line="336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D4F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F4F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4Exact">
    <w:name w:val="Основной текст (4) Exact"/>
    <w:basedOn w:val="a0"/>
    <w:link w:val="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Exact0">
    <w:name w:val="Основной текст (4) Exact"/>
    <w:basedOn w:val="4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Consolas" w:eastAsia="Consolas" w:hAnsi="Consolas" w:cs="Consolas"/>
      <w:b/>
      <w:bCs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Exact1">
    <w:name w:val="Основной текст (5) Exact"/>
    <w:basedOn w:val="5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120" w:line="178" w:lineRule="exact"/>
      <w:jc w:val="center"/>
    </w:pPr>
    <w:rPr>
      <w:rFonts w:ascii="Consolas" w:eastAsia="Consolas" w:hAnsi="Consolas" w:cs="Consolas"/>
      <w:sz w:val="17"/>
      <w:szCs w:val="17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before="120" w:line="216" w:lineRule="exact"/>
      <w:jc w:val="both"/>
    </w:pPr>
    <w:rPr>
      <w:rFonts w:ascii="Consolas" w:eastAsia="Consolas" w:hAnsi="Consolas" w:cs="Consolas"/>
      <w:b/>
      <w:bCs/>
      <w:sz w:val="15"/>
      <w:szCs w:val="15"/>
      <w:lang w:val="en-US" w:eastAsia="en-US" w:bidi="en-US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980" w:line="336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D4F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F4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8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Л.Н.</dc:creator>
  <cp:lastModifiedBy>Воронова Л.Н.</cp:lastModifiedBy>
  <cp:revision>2</cp:revision>
  <cp:lastPrinted>2021-12-30T11:33:00Z</cp:lastPrinted>
  <dcterms:created xsi:type="dcterms:W3CDTF">2022-01-12T08:11:00Z</dcterms:created>
  <dcterms:modified xsi:type="dcterms:W3CDTF">2022-01-12T08:11:00Z</dcterms:modified>
</cp:coreProperties>
</file>