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87" w:rsidRPr="00360887" w:rsidRDefault="00360887" w:rsidP="00360887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360887" w:rsidRPr="00360887" w:rsidRDefault="00360887" w:rsidP="0036088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60887" w:rsidRPr="00360887" w:rsidRDefault="00360887" w:rsidP="0036088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60887" w:rsidRPr="00360887" w:rsidRDefault="00360887" w:rsidP="0036088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6088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60887" w:rsidRPr="00360887" w:rsidRDefault="00360887" w:rsidP="0036088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6088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360887" w:rsidRPr="00360887" w:rsidRDefault="00360887" w:rsidP="00360887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60887" w:rsidRPr="00360887" w:rsidRDefault="00360887" w:rsidP="0036088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6088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60887" w:rsidRPr="00360887" w:rsidRDefault="00360887" w:rsidP="0036088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60887" w:rsidRPr="00360887" w:rsidRDefault="00360887" w:rsidP="0036088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0887" w:rsidRPr="00110FFB" w:rsidRDefault="00110FFB" w:rsidP="0036088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10FFB">
        <w:rPr>
          <w:rFonts w:ascii="Times New Roman" w:eastAsia="Times New Roman" w:hAnsi="Times New Roman" w:cs="Times New Roman"/>
          <w:b/>
          <w:color w:val="auto"/>
          <w:lang w:bidi="ar-SA"/>
        </w:rPr>
        <w:t>от 29.08.2024 № 4583</w:t>
      </w:r>
    </w:p>
    <w:p w:rsidR="00360887" w:rsidRPr="00360887" w:rsidRDefault="00360887" w:rsidP="0036088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6088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360887" w:rsidRPr="00360887" w:rsidRDefault="00360887" w:rsidP="00360887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6F23B1" w:rsidRDefault="006F23B1">
      <w:pPr>
        <w:rPr>
          <w:sz w:val="2"/>
          <w:szCs w:val="2"/>
        </w:rPr>
        <w:sectPr w:rsidR="006F23B1" w:rsidSect="00360887">
          <w:pgSz w:w="11900" w:h="16840"/>
          <w:pgMar w:top="284" w:right="0" w:bottom="426" w:left="0" w:header="0" w:footer="3" w:gutter="0"/>
          <w:cols w:space="720"/>
          <w:noEndnote/>
          <w:docGrid w:linePitch="360"/>
        </w:sectPr>
      </w:pPr>
    </w:p>
    <w:p w:rsidR="006F23B1" w:rsidRDefault="00950C47">
      <w:pPr>
        <w:pStyle w:val="20"/>
        <w:shd w:val="clear" w:color="auto" w:fill="auto"/>
        <w:tabs>
          <w:tab w:val="center" w:pos="2219"/>
          <w:tab w:val="right" w:pos="3429"/>
          <w:tab w:val="right" w:pos="4408"/>
        </w:tabs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60887">
        <w:rPr>
          <w:lang w:eastAsia="en-US" w:bidi="en-US"/>
        </w:rPr>
        <w:t xml:space="preserve">.7. </w:t>
      </w:r>
      <w:r>
        <w:t>Земельного кодекса Российской</w:t>
      </w:r>
      <w:r>
        <w:tab/>
        <w:t>Федерации</w:t>
      </w:r>
      <w:r>
        <w:tab/>
        <w:t>по</w:t>
      </w:r>
      <w:r>
        <w:tab/>
        <w:t>адресу</w:t>
      </w:r>
    </w:p>
    <w:p w:rsidR="006F23B1" w:rsidRDefault="00950C47" w:rsidP="00360887">
      <w:pPr>
        <w:pStyle w:val="20"/>
        <w:shd w:val="clear" w:color="auto" w:fill="auto"/>
        <w:tabs>
          <w:tab w:val="right" w:pos="4408"/>
        </w:tabs>
      </w:pPr>
      <w:r>
        <w:t>(местоположение): Московская</w:t>
      </w:r>
      <w:r>
        <w:tab/>
        <w:t>область,</w:t>
      </w:r>
    </w:p>
    <w:p w:rsidR="006F23B1" w:rsidRDefault="00950C47" w:rsidP="00360887">
      <w:pPr>
        <w:pStyle w:val="20"/>
        <w:shd w:val="clear" w:color="auto" w:fill="auto"/>
        <w:tabs>
          <w:tab w:val="left" w:pos="2568"/>
        </w:tabs>
        <w:ind w:right="4860"/>
      </w:pPr>
      <w:r>
        <w:t>г. о. Домодедово, автодорога «Каширское шоссе» 65 км (право) в пользу Общества с ограниченной</w:t>
      </w:r>
      <w:r w:rsidR="00360887">
        <w:t xml:space="preserve"> </w:t>
      </w:r>
      <w:r>
        <w:t>ответственностью</w:t>
      </w:r>
      <w:r w:rsidR="00360887">
        <w:t xml:space="preserve"> </w:t>
      </w:r>
      <w:r>
        <w:t>«РУФТОП</w:t>
      </w:r>
      <w:r w:rsidR="00360887">
        <w:t xml:space="preserve"> </w:t>
      </w:r>
      <w:r>
        <w:t>ТЕЛЕКОМ»</w:t>
      </w:r>
      <w:r w:rsidR="00360887">
        <w:t xml:space="preserve"> </w:t>
      </w:r>
      <w:r>
        <w:t>в</w:t>
      </w:r>
      <w:r w:rsidR="00360887">
        <w:t xml:space="preserve"> </w:t>
      </w:r>
      <w:r>
        <w:t>целях</w:t>
      </w:r>
      <w:r w:rsidR="00360887">
        <w:t xml:space="preserve"> </w:t>
      </w:r>
      <w:r>
        <w:t>размещения и эксплуатации линейно</w:t>
      </w:r>
      <w:r>
        <w:softHyphen/>
        <w:t>кабельного</w:t>
      </w:r>
      <w:r w:rsidR="00360887">
        <w:t xml:space="preserve"> </w:t>
      </w:r>
      <w:r>
        <w:t>сооружения</w:t>
      </w:r>
      <w:r w:rsidR="00360887">
        <w:t xml:space="preserve"> </w:t>
      </w:r>
      <w:r>
        <w:t>связи</w:t>
      </w:r>
      <w:r w:rsidR="00360887">
        <w:t xml:space="preserve"> </w:t>
      </w:r>
      <w:r>
        <w:t>(опоры</w:t>
      </w:r>
      <w:r w:rsidR="00360887">
        <w:t xml:space="preserve"> </w:t>
      </w:r>
      <w:r>
        <w:t>многофункционального назначения)</w:t>
      </w:r>
    </w:p>
    <w:p w:rsidR="00360887" w:rsidRDefault="00360887" w:rsidP="00360887">
      <w:pPr>
        <w:pStyle w:val="20"/>
        <w:shd w:val="clear" w:color="auto" w:fill="auto"/>
        <w:tabs>
          <w:tab w:val="center" w:pos="2219"/>
          <w:tab w:val="right" w:pos="3429"/>
          <w:tab w:val="right" w:pos="4408"/>
        </w:tabs>
        <w:ind w:right="4860"/>
      </w:pPr>
    </w:p>
    <w:p w:rsidR="006F23B1" w:rsidRDefault="00950C47" w:rsidP="00360887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Общества с ограниченной ответственностью «РУФТОП ТЕЛЕКОМ» от 29.07.2024 № Р001- 6356994316-86631927,</w:t>
      </w:r>
    </w:p>
    <w:p w:rsidR="00360887" w:rsidRDefault="00360887" w:rsidP="00360887">
      <w:pPr>
        <w:pStyle w:val="20"/>
        <w:shd w:val="clear" w:color="auto" w:fill="auto"/>
        <w:spacing w:line="317" w:lineRule="exact"/>
        <w:ind w:left="181" w:firstLine="697"/>
      </w:pPr>
    </w:p>
    <w:p w:rsidR="006F23B1" w:rsidRDefault="00950C47" w:rsidP="00360887">
      <w:pPr>
        <w:pStyle w:val="120"/>
        <w:keepNext/>
        <w:keepLines/>
        <w:shd w:val="clear" w:color="auto" w:fill="auto"/>
        <w:spacing w:before="0" w:after="0" w:line="240" w:lineRule="exact"/>
        <w:ind w:left="3839"/>
      </w:pPr>
      <w:bookmarkStart w:id="0" w:name="bookmark0"/>
      <w:r>
        <w:t>ПОСТАНОВЛЯЮ:</w:t>
      </w:r>
      <w:bookmarkEnd w:id="0"/>
    </w:p>
    <w:p w:rsidR="00360887" w:rsidRDefault="00360887" w:rsidP="00360887">
      <w:pPr>
        <w:pStyle w:val="120"/>
        <w:keepNext/>
        <w:keepLines/>
        <w:shd w:val="clear" w:color="auto" w:fill="auto"/>
        <w:spacing w:before="0" w:after="0" w:line="240" w:lineRule="exact"/>
        <w:ind w:left="3839"/>
      </w:pPr>
    </w:p>
    <w:p w:rsidR="006F23B1" w:rsidRDefault="00950C47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20"/>
      </w:pPr>
      <w:r>
        <w:t>Установить публичный сервитут на срок 588 месяцев в отношении части земельного участка с кадастровым номером 50:28:0000000:54026, в пользу Общества с ограниченной ответственностью «РУФТОП ТЕЛЕКОМ», в целях размещения и эксплуатации линейно-кабельного сооружения связи (опоры многофункционального назначения), в границах в соответствии с приложением к настоящему Постановлению.</w:t>
      </w:r>
    </w:p>
    <w:p w:rsidR="006F23B1" w:rsidRDefault="00CC48A2" w:rsidP="00CC48A2">
      <w:pPr>
        <w:pStyle w:val="20"/>
        <w:shd w:val="clear" w:color="auto" w:fill="auto"/>
        <w:spacing w:line="317" w:lineRule="exact"/>
      </w:pPr>
      <w:r>
        <w:t xml:space="preserve">            </w:t>
      </w:r>
      <w:r w:rsidR="00950C47">
        <w:t>Решение об установлении публичного сервитута принимается в соответствии с договором №83731581 от 22.04.2024 по прокладке (переустройству) инженерных коммуникаций - линейно-кабельного сооружения связи (многофункциональной опоры), предназначенной для размещения телекоммуникационного и иного оборудования в границах</w:t>
      </w:r>
      <w:r w:rsidR="00360887">
        <w:t xml:space="preserve"> </w:t>
      </w:r>
      <w:r w:rsidR="00950C47">
        <w:t>полосы</w:t>
      </w:r>
      <w:r w:rsidR="00360887">
        <w:t xml:space="preserve"> </w:t>
      </w:r>
      <w:r w:rsidR="00950C47">
        <w:t>отвода</w:t>
      </w:r>
      <w:r w:rsidR="00360887">
        <w:t xml:space="preserve"> </w:t>
      </w:r>
      <w:r w:rsidR="00950C47">
        <w:t>автомобильной</w:t>
      </w:r>
      <w:r w:rsidR="00360887">
        <w:t xml:space="preserve"> </w:t>
      </w:r>
      <w:r w:rsidR="00950C47">
        <w:t>дороги</w:t>
      </w:r>
      <w:r w:rsidR="00360887">
        <w:t xml:space="preserve"> </w:t>
      </w:r>
      <w:r w:rsidR="00950C47">
        <w:t>общего</w:t>
      </w:r>
      <w:r w:rsidR="00360887">
        <w:t xml:space="preserve"> </w:t>
      </w:r>
      <w:r w:rsidR="00950C47">
        <w:t>пользования.</w:t>
      </w:r>
    </w:p>
    <w:p w:rsidR="00360887" w:rsidRDefault="00950C47" w:rsidP="00360887">
      <w:pPr>
        <w:pStyle w:val="20"/>
        <w:shd w:val="clear" w:color="auto" w:fill="auto"/>
        <w:spacing w:line="317" w:lineRule="exact"/>
        <w:ind w:firstLine="740"/>
      </w:pPr>
      <w:r>
        <w:t xml:space="preserve">Порядок установления зон с особыми условиями использования территорий для объектов связи установлен постановлением Правительства РФ от 09.06.1995 </w:t>
      </w:r>
      <w:r>
        <w:rPr>
          <w:lang w:val="en-US" w:eastAsia="en-US" w:bidi="en-US"/>
        </w:rPr>
        <w:t>N</w:t>
      </w:r>
      <w:r w:rsidRPr="00360887">
        <w:rPr>
          <w:lang w:eastAsia="en-US" w:bidi="en-US"/>
        </w:rPr>
        <w:t xml:space="preserve"> </w:t>
      </w:r>
      <w:r>
        <w:t>578 "Об утверждении Правил охраны линий и сооружений связи Российской Федерации"</w:t>
      </w:r>
      <w:r w:rsidR="00360887">
        <w:t>.</w:t>
      </w:r>
    </w:p>
    <w:p w:rsidR="006F23B1" w:rsidRDefault="00950C47" w:rsidP="00360887">
      <w:pPr>
        <w:pStyle w:val="20"/>
        <w:shd w:val="clear" w:color="auto" w:fill="auto"/>
        <w:spacing w:line="317" w:lineRule="exact"/>
        <w:ind w:firstLine="740"/>
      </w:pPr>
      <w:r>
        <w:t>Общество с ограниченной ответственностью «РУФТОП ТЕЛЕКОМ»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F23B1" w:rsidRDefault="00950C47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6F23B1" w:rsidRDefault="00950C47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360887">
        <w:rPr>
          <w:color w:val="auto"/>
        </w:rPr>
        <w:t xml:space="preserve">администрации </w:t>
      </w:r>
      <w:hyperlink r:id="rId7" w:history="1">
        <w:r w:rsidRPr="00360887">
          <w:rPr>
            <w:rStyle w:val="a3"/>
            <w:color w:val="auto"/>
            <w:lang w:val="en-US" w:eastAsia="en-US" w:bidi="en-US"/>
          </w:rPr>
          <w:t>https</w:t>
        </w:r>
        <w:r w:rsidRPr="00360887">
          <w:rPr>
            <w:rStyle w:val="a3"/>
            <w:color w:val="auto"/>
            <w:lang w:eastAsia="en-US" w:bidi="en-US"/>
          </w:rPr>
          <w:t>://</w:t>
        </w:r>
        <w:r w:rsidRPr="00360887">
          <w:rPr>
            <w:rStyle w:val="a3"/>
            <w:color w:val="auto"/>
            <w:lang w:val="en-US" w:eastAsia="en-US" w:bidi="en-US"/>
          </w:rPr>
          <w:t>www</w:t>
        </w:r>
        <w:r w:rsidRPr="00360887">
          <w:rPr>
            <w:rStyle w:val="a3"/>
            <w:color w:val="auto"/>
            <w:lang w:eastAsia="en-US" w:bidi="en-US"/>
          </w:rPr>
          <w:t>.</w:t>
        </w:r>
        <w:r w:rsidRPr="00360887">
          <w:rPr>
            <w:rStyle w:val="a3"/>
            <w:color w:val="auto"/>
            <w:lang w:val="en-US" w:eastAsia="en-US" w:bidi="en-US"/>
          </w:rPr>
          <w:t>domod</w:t>
        </w:r>
        <w:r w:rsidRPr="00360887">
          <w:rPr>
            <w:rStyle w:val="a3"/>
            <w:color w:val="auto"/>
            <w:lang w:eastAsia="en-US" w:bidi="en-US"/>
          </w:rPr>
          <w:t>.</w:t>
        </w:r>
        <w:r w:rsidRPr="00360887">
          <w:rPr>
            <w:rStyle w:val="a3"/>
            <w:color w:val="auto"/>
            <w:lang w:val="en-US" w:eastAsia="en-US" w:bidi="en-US"/>
          </w:rPr>
          <w:t>ru</w:t>
        </w:r>
        <w:r w:rsidRPr="00360887">
          <w:rPr>
            <w:rStyle w:val="a3"/>
            <w:color w:val="auto"/>
            <w:lang w:eastAsia="en-US" w:bidi="en-US"/>
          </w:rPr>
          <w:t>/</w:t>
        </w:r>
      </w:hyperlink>
      <w:r w:rsidRPr="00360887">
        <w:rPr>
          <w:color w:val="auto"/>
          <w:lang w:eastAsia="en-US" w:bidi="en-US"/>
        </w:rPr>
        <w:t xml:space="preserve"> </w:t>
      </w:r>
      <w:r w:rsidRPr="00360887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6F23B1" w:rsidRDefault="00950C47" w:rsidP="00CC48A2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26"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F23B1" w:rsidRDefault="00950C47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</w:t>
      </w:r>
    </w:p>
    <w:p w:rsidR="00CC48A2" w:rsidRDefault="00110FFB">
      <w:pPr>
        <w:pStyle w:val="20"/>
        <w:shd w:val="clear" w:color="auto" w:fill="auto"/>
        <w:spacing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3B1" w:rsidRPr="00360887" w:rsidRDefault="00950C4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360887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6F23B1" w:rsidRPr="00360887" w:rsidRDefault="00950C47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360887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50C47" w:rsidRPr="00360887">
        <w:rPr>
          <w:rStyle w:val="21"/>
          <w:u w:val="none"/>
        </w:rPr>
        <w:t>Глава городского округа</w:t>
      </w:r>
    </w:p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/>
    <w:p w:rsidR="00CC48A2" w:rsidRPr="00CC48A2" w:rsidRDefault="00CC48A2" w:rsidP="00CC48A2">
      <w:bookmarkStart w:id="1" w:name="_GoBack"/>
      <w:bookmarkEnd w:id="1"/>
    </w:p>
    <w:sectPr w:rsidR="00CC48A2" w:rsidRPr="00CC48A2" w:rsidSect="00CC48A2">
      <w:type w:val="continuous"/>
      <w:pgSz w:w="11900" w:h="16840"/>
      <w:pgMar w:top="851" w:right="931" w:bottom="1418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67" w:rsidRDefault="00500067">
      <w:r>
        <w:separator/>
      </w:r>
    </w:p>
  </w:endnote>
  <w:endnote w:type="continuationSeparator" w:id="0">
    <w:p w:rsidR="00500067" w:rsidRDefault="0050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67" w:rsidRDefault="00500067"/>
  </w:footnote>
  <w:footnote w:type="continuationSeparator" w:id="0">
    <w:p w:rsidR="00500067" w:rsidRDefault="005000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3512A"/>
    <w:multiLevelType w:val="multilevel"/>
    <w:tmpl w:val="EC005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1"/>
    <w:rsid w:val="00110FFB"/>
    <w:rsid w:val="00360887"/>
    <w:rsid w:val="00500067"/>
    <w:rsid w:val="006F23B1"/>
    <w:rsid w:val="00950C47"/>
    <w:rsid w:val="00C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AB7A"/>
  <w15:docId w15:val="{E8BB4C3B-9FB2-4D68-85E1-26FC1367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48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8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2024-08-27T10:17:00Z</cp:lastPrinted>
  <dcterms:created xsi:type="dcterms:W3CDTF">2024-09-06T13:32:00Z</dcterms:created>
  <dcterms:modified xsi:type="dcterms:W3CDTF">2024-09-06T13:32:00Z</dcterms:modified>
</cp:coreProperties>
</file>