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0"/>
        <w:gridCol w:w="1151"/>
        <w:gridCol w:w="138"/>
        <w:gridCol w:w="1149"/>
        <w:gridCol w:w="552"/>
        <w:gridCol w:w="788"/>
        <w:gridCol w:w="771"/>
        <w:gridCol w:w="1418"/>
        <w:gridCol w:w="1417"/>
        <w:gridCol w:w="2835"/>
      </w:tblGrid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D55" w:rsidRDefault="00257D5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</w:t>
            </w:r>
            <w:r w:rsidR="00E26DA1">
              <w:rPr>
                <w:rFonts w:eastAsia="Times New Roman"/>
                <w:sz w:val="22"/>
                <w:szCs w:val="22"/>
              </w:rPr>
              <w:t xml:space="preserve"> </w:t>
            </w:r>
            <w:r w:rsidR="00740C88" w:rsidRPr="00740C88">
              <w:rPr>
                <w:rFonts w:eastAsia="Times New Roman"/>
                <w:sz w:val="22"/>
                <w:szCs w:val="22"/>
              </w:rPr>
              <w:t xml:space="preserve">Приложение                                                                                         </w:t>
            </w:r>
          </w:p>
          <w:p w:rsidR="00257D55" w:rsidRDefault="00257D5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</w:t>
            </w:r>
            <w:r w:rsidR="00EE2F95">
              <w:rPr>
                <w:rFonts w:eastAsia="Times New Roman"/>
                <w:sz w:val="22"/>
                <w:szCs w:val="22"/>
              </w:rPr>
              <w:t>к постановлению А</w:t>
            </w:r>
            <w:r w:rsidR="00740C88" w:rsidRPr="00740C88">
              <w:rPr>
                <w:rFonts w:eastAsia="Times New Roman"/>
                <w:sz w:val="22"/>
                <w:szCs w:val="22"/>
              </w:rPr>
              <w:t xml:space="preserve">дминистрации                                     </w:t>
            </w:r>
          </w:p>
          <w:p w:rsidR="00257D55" w:rsidRDefault="00257D5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</w:t>
            </w:r>
            <w:r w:rsidR="00740C88" w:rsidRPr="00740C88">
              <w:rPr>
                <w:rFonts w:eastAsia="Times New Roman"/>
                <w:sz w:val="22"/>
                <w:szCs w:val="22"/>
              </w:rPr>
              <w:t xml:space="preserve">городского округа Домодедово                                                      </w:t>
            </w:r>
          </w:p>
          <w:p w:rsidR="00740C88" w:rsidRPr="00740C88" w:rsidRDefault="00257D5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</w:t>
            </w:r>
            <w:r w:rsidR="00E02796">
              <w:rPr>
                <w:rFonts w:eastAsia="Times New Roman"/>
                <w:sz w:val="22"/>
                <w:szCs w:val="22"/>
              </w:rPr>
              <w:t xml:space="preserve">от </w:t>
            </w:r>
            <w:r w:rsidR="00E02796">
              <w:rPr>
                <w:rFonts w:eastAsia="Times New Roman"/>
                <w:sz w:val="22"/>
                <w:szCs w:val="22"/>
                <w:lang w:val="en-US"/>
              </w:rPr>
              <w:t>31</w:t>
            </w:r>
            <w:r w:rsidR="00E02796">
              <w:rPr>
                <w:rFonts w:eastAsia="Times New Roman"/>
                <w:sz w:val="22"/>
                <w:szCs w:val="22"/>
              </w:rPr>
              <w:t>.10.2022 № 3284</w:t>
            </w:r>
          </w:p>
        </w:tc>
      </w:tr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CC108F">
        <w:trPr>
          <w:trHeight w:val="315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C88" w:rsidRPr="00740C88" w:rsidRDefault="00740C88" w:rsidP="003E17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0C88">
              <w:rPr>
                <w:rFonts w:eastAsia="Times New Roman"/>
                <w:b/>
                <w:bCs/>
                <w:sz w:val="24"/>
                <w:szCs w:val="24"/>
              </w:rPr>
              <w:t xml:space="preserve"> Паспорт </w:t>
            </w:r>
          </w:p>
        </w:tc>
      </w:tr>
      <w:tr w:rsidR="00740C88" w:rsidRPr="00740C88" w:rsidTr="00CC108F">
        <w:trPr>
          <w:trHeight w:val="690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C88" w:rsidRPr="00740C88" w:rsidRDefault="00740C88" w:rsidP="003E17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0C88">
              <w:rPr>
                <w:rFonts w:eastAsia="Times New Roman"/>
                <w:b/>
                <w:bCs/>
                <w:sz w:val="24"/>
                <w:szCs w:val="24"/>
              </w:rPr>
              <w:t>муниципальной программы городского округа Домодедово</w:t>
            </w:r>
            <w:r w:rsidR="006F693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40C88">
              <w:rPr>
                <w:rFonts w:eastAsia="Times New Roman"/>
                <w:b/>
                <w:bCs/>
                <w:sz w:val="24"/>
                <w:szCs w:val="24"/>
              </w:rPr>
              <w:t>"</w:t>
            </w:r>
            <w:r w:rsidR="0048578D">
              <w:rPr>
                <w:rFonts w:eastAsia="Times New Roman"/>
                <w:b/>
                <w:bCs/>
                <w:sz w:val="24"/>
                <w:szCs w:val="24"/>
              </w:rPr>
              <w:t>Здравоохранение</w:t>
            </w:r>
            <w:r w:rsidRPr="00740C88">
              <w:rPr>
                <w:rFonts w:eastAsia="Times New Roman"/>
                <w:b/>
                <w:bCs/>
                <w:sz w:val="24"/>
                <w:szCs w:val="24"/>
              </w:rPr>
              <w:t>"</w:t>
            </w:r>
          </w:p>
        </w:tc>
        <w:bookmarkStart w:id="0" w:name="_GoBack"/>
        <w:bookmarkEnd w:id="0"/>
      </w:tr>
      <w:tr w:rsidR="00740C88" w:rsidRPr="00740C88" w:rsidTr="00CC108F">
        <w:trPr>
          <w:trHeight w:val="67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 xml:space="preserve">Заместитель главы администрации городского округа Домодедово                                                        Ю.В. Терещенко </w:t>
            </w:r>
          </w:p>
        </w:tc>
      </w:tr>
      <w:tr w:rsidR="00740C88" w:rsidRPr="00740C88" w:rsidTr="00A62A19">
        <w:trPr>
          <w:trHeight w:val="33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0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Отдел социальной помощи Администрации городского округа Домодедово</w:t>
            </w:r>
          </w:p>
        </w:tc>
      </w:tr>
      <w:tr w:rsidR="00740C88" w:rsidRPr="00740C88" w:rsidTr="00A62A19">
        <w:trPr>
          <w:trHeight w:val="82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0C88" w:rsidRPr="0048578D" w:rsidRDefault="0048578D" w:rsidP="004857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увеличения численности медицинских работников в городском округе Домодедово, п</w:t>
            </w:r>
            <w:r w:rsidRPr="0048578D">
              <w:rPr>
                <w:sz w:val="24"/>
                <w:szCs w:val="24"/>
              </w:rPr>
              <w:t>рофилактика заболеваний и формирование здорового образа жизни у населения городского округа Домодедово</w:t>
            </w:r>
            <w:r w:rsidR="00D972BA">
              <w:rPr>
                <w:sz w:val="24"/>
                <w:szCs w:val="24"/>
              </w:rPr>
              <w:t>.</w:t>
            </w:r>
          </w:p>
        </w:tc>
      </w:tr>
      <w:tr w:rsidR="00740C88" w:rsidRPr="00740C88" w:rsidTr="00A62A19">
        <w:trPr>
          <w:trHeight w:val="1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42C2" w:rsidRPr="007E42C2" w:rsidRDefault="007E42C2" w:rsidP="0048578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Подпрограмма </w:t>
            </w:r>
            <w:r w:rsidR="00CA5115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="00CA5115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– «Профилактика заболеваний и формирование здорового образа жизни. Развитие первичной медико-санитарной по</w:t>
            </w:r>
            <w:r w:rsidR="001438F1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ощи»</w:t>
            </w:r>
          </w:p>
          <w:p w:rsidR="00740C88" w:rsidRPr="00740C88" w:rsidRDefault="00CE253E" w:rsidP="007E42C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Подпрограмма  </w:t>
            </w:r>
            <w:r w:rsidR="00CA5115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="00CA5115">
              <w:rPr>
                <w:rFonts w:eastAsia="Times New Roman"/>
                <w:sz w:val="24"/>
                <w:szCs w:val="24"/>
              </w:rPr>
              <w:t>.</w:t>
            </w:r>
            <w:r w:rsidR="008F6237" w:rsidRPr="008F6237">
              <w:rPr>
                <w:rFonts w:eastAsia="Times New Roman"/>
                <w:sz w:val="24"/>
                <w:szCs w:val="24"/>
              </w:rPr>
              <w:t>-</w:t>
            </w:r>
            <w:r w:rsidR="00740C88" w:rsidRPr="00740C88">
              <w:rPr>
                <w:rFonts w:eastAsia="Times New Roman"/>
                <w:sz w:val="24"/>
                <w:szCs w:val="24"/>
              </w:rPr>
              <w:t xml:space="preserve">   "</w:t>
            </w:r>
            <w:r w:rsidR="007E42C2">
              <w:rPr>
                <w:rFonts w:eastAsia="Times New Roman"/>
                <w:sz w:val="24"/>
                <w:szCs w:val="24"/>
              </w:rPr>
              <w:t>Финансовое обеспечение системы организации медицинской помощи</w:t>
            </w:r>
            <w:r w:rsidR="0048578D">
              <w:rPr>
                <w:rFonts w:eastAsia="Times New Roman"/>
                <w:sz w:val="24"/>
                <w:szCs w:val="24"/>
              </w:rPr>
              <w:t xml:space="preserve"> </w:t>
            </w:r>
            <w:r w:rsidR="00740C88" w:rsidRPr="00740C88">
              <w:rPr>
                <w:rFonts w:eastAsia="Times New Roman"/>
                <w:sz w:val="24"/>
                <w:szCs w:val="24"/>
              </w:rPr>
              <w:t xml:space="preserve">"                                   </w:t>
            </w:r>
          </w:p>
        </w:tc>
      </w:tr>
      <w:tr w:rsidR="00740C88" w:rsidRPr="00740C88" w:rsidTr="00CC108F">
        <w:trPr>
          <w:trHeight w:val="315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740C88">
              <w:rPr>
                <w:rFonts w:eastAsia="Times New Roman"/>
                <w:sz w:val="24"/>
                <w:szCs w:val="24"/>
              </w:rPr>
              <w:br/>
              <w:t>в том числе по годам</w:t>
            </w:r>
          </w:p>
        </w:tc>
        <w:tc>
          <w:tcPr>
            <w:tcW w:w="10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Расходы  (тыс. рублей)</w:t>
            </w:r>
          </w:p>
        </w:tc>
      </w:tr>
      <w:tr w:rsidR="00CC108F" w:rsidRPr="00740C88" w:rsidTr="00DF783D">
        <w:trPr>
          <w:trHeight w:val="662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D06A62" w:rsidP="0052387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2023</w:t>
            </w:r>
            <w:r w:rsidR="006622F0">
              <w:rPr>
                <w:rFonts w:eastAsia="Times New Roman"/>
                <w:sz w:val="22"/>
                <w:szCs w:val="22"/>
              </w:rPr>
              <w:t xml:space="preserve"> г</w:t>
            </w:r>
            <w:r w:rsidR="00523874">
              <w:rPr>
                <w:rFonts w:eastAsia="Times New Roman"/>
                <w:sz w:val="22"/>
                <w:szCs w:val="22"/>
              </w:rPr>
              <w:t>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D06A62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2024</w:t>
            </w:r>
            <w:r w:rsidR="00523874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D06A62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2025</w:t>
            </w:r>
            <w:r w:rsidR="00523874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D06A62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2026</w:t>
            </w:r>
            <w:r w:rsidR="00523874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D06A62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2027</w:t>
            </w:r>
            <w:r w:rsidR="00523874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</w:tr>
      <w:tr w:rsidR="00CC108F" w:rsidRPr="00740C88" w:rsidTr="000F392E">
        <w:trPr>
          <w:trHeight w:val="4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0F392E" w:rsidRPr="00740C88" w:rsidTr="000F392E">
        <w:trPr>
          <w:trHeight w:val="7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92E" w:rsidRPr="00740C88" w:rsidRDefault="000F392E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03" w:rsidRDefault="00471403" w:rsidP="00740C8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</w:p>
          <w:p w:rsidR="000F392E" w:rsidRPr="000F392E" w:rsidRDefault="00D06A62" w:rsidP="00740C8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12183,50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2E" w:rsidRDefault="00D0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2E" w:rsidRDefault="00D0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2E" w:rsidRDefault="00D0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2E" w:rsidRDefault="00D0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2E" w:rsidRDefault="00D0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2436,70</w:t>
            </w:r>
          </w:p>
        </w:tc>
      </w:tr>
      <w:tr w:rsidR="00D06A62" w:rsidRPr="00740C88" w:rsidTr="000F392E">
        <w:trPr>
          <w:trHeight w:val="4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62" w:rsidRPr="00740C88" w:rsidRDefault="00D06A62" w:rsidP="00D06A6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62" w:rsidRPr="000F392E" w:rsidRDefault="00D06A62" w:rsidP="00D06A6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12183,50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62" w:rsidRDefault="00D06A62" w:rsidP="00D0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62" w:rsidRDefault="00D06A62" w:rsidP="00D0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62" w:rsidRDefault="00D06A62" w:rsidP="00D0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62" w:rsidRDefault="00D06A62" w:rsidP="00D0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62" w:rsidRDefault="00D06A62" w:rsidP="00D0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2436,70</w:t>
            </w:r>
          </w:p>
        </w:tc>
      </w:tr>
    </w:tbl>
    <w:p w:rsidR="00740C88" w:rsidRDefault="00740C88" w:rsidP="002664DE">
      <w:pPr>
        <w:shd w:val="clear" w:color="auto" w:fill="FFFFFF"/>
        <w:spacing w:line="274" w:lineRule="exact"/>
        <w:ind w:left="1195"/>
        <w:jc w:val="center"/>
        <w:rPr>
          <w:b/>
          <w:bCs/>
          <w:spacing w:val="-1"/>
          <w:sz w:val="24"/>
          <w:szCs w:val="24"/>
        </w:rPr>
      </w:pPr>
    </w:p>
    <w:p w:rsidR="00F817AC" w:rsidRDefault="00F817AC" w:rsidP="002664DE">
      <w:pPr>
        <w:shd w:val="clear" w:color="auto" w:fill="FFFFFF"/>
        <w:spacing w:line="274" w:lineRule="exact"/>
        <w:ind w:left="1195"/>
        <w:jc w:val="center"/>
        <w:rPr>
          <w:b/>
          <w:bCs/>
          <w:spacing w:val="-1"/>
          <w:sz w:val="24"/>
          <w:szCs w:val="24"/>
        </w:rPr>
      </w:pPr>
    </w:p>
    <w:p w:rsidR="00F817AC" w:rsidRDefault="00F817AC" w:rsidP="002664DE">
      <w:pPr>
        <w:shd w:val="clear" w:color="auto" w:fill="FFFFFF"/>
        <w:spacing w:line="274" w:lineRule="exact"/>
        <w:ind w:left="1195"/>
        <w:jc w:val="center"/>
        <w:rPr>
          <w:b/>
          <w:bCs/>
          <w:spacing w:val="-1"/>
          <w:sz w:val="24"/>
          <w:szCs w:val="24"/>
        </w:rPr>
      </w:pPr>
    </w:p>
    <w:p w:rsidR="00817245" w:rsidRPr="003C064E" w:rsidRDefault="00BF2329" w:rsidP="00870088">
      <w:pPr>
        <w:pStyle w:val="a5"/>
        <w:numPr>
          <w:ilvl w:val="0"/>
          <w:numId w:val="1"/>
        </w:numPr>
        <w:shd w:val="clear" w:color="auto" w:fill="FFFFFF"/>
        <w:spacing w:line="274" w:lineRule="exact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3C064E">
        <w:rPr>
          <w:rFonts w:eastAsia="Times New Roman"/>
          <w:b/>
          <w:bCs/>
          <w:spacing w:val="-1"/>
          <w:sz w:val="24"/>
          <w:szCs w:val="24"/>
        </w:rPr>
        <w:lastRenderedPageBreak/>
        <w:t>Об</w:t>
      </w:r>
      <w:r w:rsidR="002664DE" w:rsidRPr="003C064E">
        <w:rPr>
          <w:rFonts w:eastAsia="Times New Roman"/>
          <w:b/>
          <w:bCs/>
          <w:spacing w:val="-1"/>
          <w:sz w:val="24"/>
          <w:szCs w:val="24"/>
        </w:rPr>
        <w:t>щая характеристика сферы</w:t>
      </w:r>
      <w:r w:rsidR="003906A3" w:rsidRPr="003C064E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1219DE" w:rsidRPr="003C064E">
        <w:rPr>
          <w:rFonts w:eastAsia="Times New Roman"/>
          <w:b/>
          <w:bCs/>
          <w:spacing w:val="-1"/>
          <w:sz w:val="24"/>
          <w:szCs w:val="24"/>
        </w:rPr>
        <w:t>здравоохран</w:t>
      </w:r>
      <w:r w:rsidR="00610B53" w:rsidRPr="003C064E">
        <w:rPr>
          <w:rFonts w:eastAsia="Times New Roman"/>
          <w:b/>
          <w:bCs/>
          <w:spacing w:val="-1"/>
          <w:sz w:val="24"/>
          <w:szCs w:val="24"/>
        </w:rPr>
        <w:t>ения</w:t>
      </w:r>
      <w:r w:rsidR="003906A3" w:rsidRPr="003C064E">
        <w:rPr>
          <w:rFonts w:eastAsia="Times New Roman"/>
          <w:b/>
          <w:bCs/>
          <w:spacing w:val="-1"/>
          <w:sz w:val="24"/>
          <w:szCs w:val="24"/>
        </w:rPr>
        <w:t xml:space="preserve"> городского округа Домодедово</w:t>
      </w:r>
      <w:r w:rsidR="002664DE" w:rsidRPr="003C064E">
        <w:rPr>
          <w:rFonts w:eastAsia="Times New Roman"/>
          <w:b/>
          <w:bCs/>
          <w:spacing w:val="-1"/>
          <w:sz w:val="24"/>
          <w:szCs w:val="24"/>
        </w:rPr>
        <w:t>,</w:t>
      </w:r>
      <w:r w:rsidR="003906A3" w:rsidRPr="003C064E">
        <w:rPr>
          <w:rFonts w:eastAsia="Times New Roman"/>
          <w:b/>
          <w:bCs/>
          <w:spacing w:val="-1"/>
          <w:sz w:val="24"/>
          <w:szCs w:val="24"/>
        </w:rPr>
        <w:t xml:space="preserve"> в том числе формулировка основных проблем в указанной сфере</w:t>
      </w:r>
      <w:r w:rsidR="002664DE" w:rsidRPr="003C064E">
        <w:rPr>
          <w:rFonts w:eastAsia="Times New Roman"/>
          <w:b/>
          <w:bCs/>
          <w:spacing w:val="-1"/>
          <w:sz w:val="24"/>
          <w:szCs w:val="24"/>
        </w:rPr>
        <w:t xml:space="preserve">, </w:t>
      </w:r>
      <w:r w:rsidR="003906A3" w:rsidRPr="003C064E">
        <w:rPr>
          <w:rFonts w:eastAsia="Times New Roman"/>
          <w:b/>
          <w:bCs/>
          <w:spacing w:val="-1"/>
          <w:sz w:val="24"/>
          <w:szCs w:val="24"/>
        </w:rPr>
        <w:t>инерционный прогноз ее развития, описание цели муниципальной программы.</w:t>
      </w:r>
    </w:p>
    <w:p w:rsidR="0070608C" w:rsidRPr="00870088" w:rsidRDefault="0070608C" w:rsidP="00D972BA">
      <w:pPr>
        <w:pStyle w:val="a5"/>
        <w:shd w:val="clear" w:color="auto" w:fill="FFFFFF"/>
        <w:spacing w:line="274" w:lineRule="exact"/>
        <w:ind w:left="1555"/>
        <w:rPr>
          <w:rFonts w:eastAsia="Times New Roman"/>
          <w:b/>
          <w:bCs/>
          <w:spacing w:val="-1"/>
          <w:sz w:val="24"/>
          <w:szCs w:val="24"/>
          <w:highlight w:val="yellow"/>
        </w:rPr>
      </w:pPr>
    </w:p>
    <w:p w:rsidR="0070608C" w:rsidRDefault="00870088" w:rsidP="007060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70088">
        <w:rPr>
          <w:sz w:val="24"/>
          <w:szCs w:val="24"/>
        </w:rPr>
        <w:t>Анализ медико-демографической ситуации в городском округе Домодедово свидетельствует о необходимости дальнейшего развития первичного звена здравоохранения, повышения профилактической направленности,  развития стационар</w:t>
      </w:r>
      <w:r w:rsidR="0070608C">
        <w:rPr>
          <w:sz w:val="24"/>
          <w:szCs w:val="24"/>
        </w:rPr>
        <w:t>-</w:t>
      </w:r>
      <w:r w:rsidRPr="00870088">
        <w:rPr>
          <w:sz w:val="24"/>
          <w:szCs w:val="24"/>
        </w:rPr>
        <w:t>замещающих технологий, организации системы неотложной медицинской помощи населению.</w:t>
      </w:r>
    </w:p>
    <w:p w:rsidR="00870088" w:rsidRPr="0070608C" w:rsidRDefault="00870088" w:rsidP="0070608C">
      <w:pPr>
        <w:ind w:firstLine="708"/>
        <w:jc w:val="both"/>
        <w:rPr>
          <w:sz w:val="24"/>
          <w:szCs w:val="24"/>
        </w:rPr>
      </w:pPr>
      <w:r w:rsidRPr="0070608C">
        <w:rPr>
          <w:sz w:val="24"/>
          <w:szCs w:val="24"/>
        </w:rPr>
        <w:t>Причинами    недостаточной динамики в состоянии здоровья населения являются  низкая мотивация населения на соблюдение здорового образа жизни, недостаточная двигательная активность, высокая приверженность к вредным привычкам, нерациональное несбалансированное питание, несвоевременное обращение за медицинской помощью, недостаточная работа первичного звена здравоохранения, направленная на своевременное выявление заболеваний и факторов риска их обуславливающих, недостаточная обеспеченность системы здравоохранения высококвалифицированными кадрами, недостаточная информатизация медицинских организаций.</w:t>
      </w:r>
    </w:p>
    <w:p w:rsidR="00026739" w:rsidRPr="00194760" w:rsidRDefault="00870088" w:rsidP="00C71A50">
      <w:pPr>
        <w:ind w:firstLine="708"/>
        <w:jc w:val="both"/>
        <w:rPr>
          <w:sz w:val="24"/>
          <w:szCs w:val="24"/>
          <w:highlight w:val="yellow"/>
        </w:rPr>
      </w:pPr>
      <w:r w:rsidRPr="0070608C">
        <w:rPr>
          <w:sz w:val="24"/>
          <w:szCs w:val="24"/>
        </w:rPr>
        <w:t>Дальнейшее развитие в этом направлении будет обусловлено осознанием важности проведения профилактических мероприятий, значительную роль, в реализации которых играют культура здорового образа жизни и эффективная работа первичного звена здравоохранения. 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 и их коррекция, осуществляться ранняя диагностика этих заболеваний и эффективное их лечение, а также происходить обучение людей навыкам по сохранению и укреплению здоровья.</w:t>
      </w:r>
      <w:r w:rsidR="00026739" w:rsidRPr="00194760">
        <w:rPr>
          <w:sz w:val="24"/>
          <w:szCs w:val="24"/>
          <w:highlight w:val="yellow"/>
        </w:rPr>
        <w:t xml:space="preserve">       </w:t>
      </w:r>
    </w:p>
    <w:p w:rsidR="00EF66A3" w:rsidRPr="00333CD2" w:rsidRDefault="00026739" w:rsidP="00C71A50">
      <w:pPr>
        <w:jc w:val="both"/>
        <w:rPr>
          <w:sz w:val="24"/>
          <w:szCs w:val="24"/>
        </w:rPr>
      </w:pPr>
      <w:r w:rsidRPr="00BB2AA0">
        <w:rPr>
          <w:sz w:val="24"/>
          <w:szCs w:val="24"/>
        </w:rPr>
        <w:t xml:space="preserve">         </w:t>
      </w:r>
      <w:r w:rsidR="00BB2AA0">
        <w:rPr>
          <w:sz w:val="24"/>
          <w:szCs w:val="24"/>
        </w:rPr>
        <w:t xml:space="preserve">   </w:t>
      </w:r>
      <w:r w:rsidR="001358FE" w:rsidRPr="00412E6E">
        <w:rPr>
          <w:sz w:val="24"/>
          <w:szCs w:val="24"/>
        </w:rPr>
        <w:t>Предоставление</w:t>
      </w:r>
      <w:r w:rsidR="00716BC7" w:rsidRPr="00412E6E">
        <w:rPr>
          <w:sz w:val="24"/>
          <w:szCs w:val="24"/>
        </w:rPr>
        <w:t xml:space="preserve"> качественных</w:t>
      </w:r>
      <w:r w:rsidR="001358FE" w:rsidRPr="00412E6E">
        <w:rPr>
          <w:sz w:val="24"/>
          <w:szCs w:val="24"/>
        </w:rPr>
        <w:t xml:space="preserve"> </w:t>
      </w:r>
      <w:r w:rsidR="00716BC7" w:rsidRPr="00412E6E">
        <w:rPr>
          <w:sz w:val="24"/>
          <w:szCs w:val="24"/>
        </w:rPr>
        <w:t>медицинских</w:t>
      </w:r>
      <w:r w:rsidR="001358FE" w:rsidRPr="00412E6E">
        <w:rPr>
          <w:sz w:val="24"/>
          <w:szCs w:val="24"/>
        </w:rPr>
        <w:t xml:space="preserve"> услуг является важным направлением по повышению уровня жизни </w:t>
      </w:r>
      <w:r w:rsidR="00716BC7" w:rsidRPr="00EF66A3">
        <w:rPr>
          <w:sz w:val="24"/>
          <w:szCs w:val="24"/>
        </w:rPr>
        <w:t>населения</w:t>
      </w:r>
      <w:r w:rsidR="001358FE" w:rsidRPr="00EF66A3">
        <w:rPr>
          <w:sz w:val="24"/>
          <w:szCs w:val="24"/>
        </w:rPr>
        <w:t xml:space="preserve">. </w:t>
      </w:r>
      <w:r w:rsidR="00EF66A3" w:rsidRPr="00EF66A3">
        <w:rPr>
          <w:sz w:val="24"/>
          <w:szCs w:val="24"/>
        </w:rPr>
        <w:t>Одним из приоритетов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населению.</w:t>
      </w:r>
    </w:p>
    <w:p w:rsidR="001358FE" w:rsidRPr="00412E6E" w:rsidRDefault="007405C9" w:rsidP="00EF66A3">
      <w:pPr>
        <w:jc w:val="both"/>
        <w:rPr>
          <w:sz w:val="24"/>
          <w:szCs w:val="24"/>
        </w:rPr>
      </w:pPr>
      <w:r w:rsidRPr="00412E6E">
        <w:rPr>
          <w:sz w:val="24"/>
          <w:szCs w:val="24"/>
        </w:rPr>
        <w:t xml:space="preserve">       </w:t>
      </w:r>
      <w:r w:rsidR="001358FE" w:rsidRPr="00412E6E">
        <w:rPr>
          <w:sz w:val="24"/>
          <w:szCs w:val="24"/>
        </w:rPr>
        <w:t>Муниципальная программа определяет основные мероприятия, направленные на социальную поддержку</w:t>
      </w:r>
      <w:r w:rsidR="00E95618">
        <w:rPr>
          <w:sz w:val="24"/>
          <w:szCs w:val="24"/>
        </w:rPr>
        <w:t xml:space="preserve"> медицинских работников,</w:t>
      </w:r>
      <w:r w:rsidR="001358FE" w:rsidRPr="00412E6E">
        <w:rPr>
          <w:sz w:val="24"/>
          <w:szCs w:val="24"/>
        </w:rPr>
        <w:t xml:space="preserve"> формирование здорового образа жизни у населения </w:t>
      </w:r>
      <w:r w:rsidRPr="00412E6E">
        <w:rPr>
          <w:sz w:val="24"/>
          <w:szCs w:val="24"/>
        </w:rPr>
        <w:t>городского округа Домодедовского Московской области</w:t>
      </w:r>
      <w:r w:rsidR="001358FE" w:rsidRPr="00412E6E">
        <w:rPr>
          <w:sz w:val="24"/>
          <w:szCs w:val="24"/>
        </w:rPr>
        <w:t xml:space="preserve">, повышение престижа профессии врача и среднего медицинского работника и представляет собой комплексную систему мер поддержки населения района. </w:t>
      </w:r>
    </w:p>
    <w:p w:rsidR="00AD49A5" w:rsidRPr="00066598" w:rsidRDefault="00AD49A5" w:rsidP="00150C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98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066598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066598" w:rsidRPr="00066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необходимых условий для сохранения здоровья населения </w:t>
      </w:r>
      <w:r w:rsidR="00066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округа и </w:t>
      </w:r>
      <w:r w:rsidR="00066598" w:rsidRPr="00066598">
        <w:rPr>
          <w:rFonts w:ascii="Times New Roman" w:hAnsi="Times New Roman" w:cs="Times New Roman"/>
          <w:sz w:val="24"/>
          <w:szCs w:val="24"/>
        </w:rPr>
        <w:t xml:space="preserve">повышение эффективности оказания качественной медицинской помощи, </w:t>
      </w:r>
      <w:r w:rsidR="00066598" w:rsidRPr="00066598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="00066598" w:rsidRPr="00066598">
        <w:rPr>
          <w:rFonts w:ascii="Times New Roman" w:hAnsi="Times New Roman" w:cs="Times New Roman"/>
          <w:spacing w:val="-1"/>
          <w:sz w:val="24"/>
          <w:szCs w:val="24"/>
        </w:rPr>
        <w:t xml:space="preserve">стимулирование медицинских и иных работников для работы в медицинских учреждениях </w:t>
      </w:r>
      <w:r w:rsidR="00066598" w:rsidRPr="0006659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66598" w:rsidRPr="00066598">
        <w:rPr>
          <w:rFonts w:ascii="Times New Roman" w:hAnsi="Times New Roman" w:cs="Times New Roman"/>
          <w:color w:val="000000"/>
          <w:sz w:val="24"/>
          <w:szCs w:val="24"/>
        </w:rPr>
        <w:t xml:space="preserve"> Домодедово.</w:t>
      </w:r>
      <w:r w:rsidR="00066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6598" w:rsidRPr="00066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5A7F" w:rsidRPr="00066598" w:rsidRDefault="00195A7F" w:rsidP="00150C07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66598">
        <w:rPr>
          <w:rFonts w:ascii="Times New Roman" w:hAnsi="Times New Roman"/>
          <w:sz w:val="24"/>
          <w:szCs w:val="24"/>
        </w:rPr>
        <w:t>Реализаци</w:t>
      </w:r>
      <w:r w:rsidR="00376AF0">
        <w:rPr>
          <w:rFonts w:ascii="Times New Roman" w:hAnsi="Times New Roman"/>
          <w:sz w:val="24"/>
          <w:szCs w:val="24"/>
        </w:rPr>
        <w:t>я муниципальной программы к 2027</w:t>
      </w:r>
      <w:r w:rsidR="00066598" w:rsidRPr="00066598">
        <w:rPr>
          <w:rFonts w:ascii="Times New Roman" w:hAnsi="Times New Roman"/>
          <w:sz w:val="24"/>
          <w:szCs w:val="24"/>
        </w:rPr>
        <w:t xml:space="preserve"> году позволит </w:t>
      </w:r>
      <w:r w:rsidR="003607D9">
        <w:rPr>
          <w:rFonts w:ascii="Times New Roman" w:hAnsi="Times New Roman"/>
          <w:sz w:val="24"/>
          <w:szCs w:val="24"/>
        </w:rPr>
        <w:t>уменьшить</w:t>
      </w:r>
      <w:r w:rsidR="00066598" w:rsidRPr="00066598">
        <w:rPr>
          <w:rFonts w:ascii="Times New Roman" w:hAnsi="Times New Roman"/>
          <w:sz w:val="24"/>
          <w:szCs w:val="24"/>
        </w:rPr>
        <w:t xml:space="preserve"> развития заболеваний у населения и привлечь медицинских работников в государственны</w:t>
      </w:r>
      <w:r w:rsidR="00066598">
        <w:rPr>
          <w:rFonts w:ascii="Times New Roman" w:hAnsi="Times New Roman"/>
          <w:sz w:val="24"/>
          <w:szCs w:val="24"/>
        </w:rPr>
        <w:t>е учреждения горо</w:t>
      </w:r>
      <w:r w:rsidR="00EF66A3">
        <w:rPr>
          <w:rFonts w:ascii="Times New Roman" w:hAnsi="Times New Roman"/>
          <w:sz w:val="24"/>
          <w:szCs w:val="24"/>
        </w:rPr>
        <w:t>дского округа</w:t>
      </w:r>
      <w:r w:rsidRPr="00066598">
        <w:rPr>
          <w:rFonts w:ascii="Times New Roman" w:hAnsi="Times New Roman"/>
          <w:sz w:val="24"/>
          <w:szCs w:val="24"/>
        </w:rPr>
        <w:t>.</w:t>
      </w:r>
    </w:p>
    <w:p w:rsidR="00817245" w:rsidRPr="003C064E" w:rsidRDefault="00817245" w:rsidP="00FA76F2">
      <w:pPr>
        <w:shd w:val="clear" w:color="auto" w:fill="FFFFFF"/>
        <w:spacing w:before="547"/>
        <w:ind w:left="1306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3C064E">
        <w:rPr>
          <w:b/>
          <w:bCs/>
          <w:sz w:val="24"/>
          <w:szCs w:val="24"/>
        </w:rPr>
        <w:t xml:space="preserve">2. </w:t>
      </w:r>
      <w:r w:rsidRPr="003C064E">
        <w:rPr>
          <w:rFonts w:eastAsia="Times New Roman"/>
          <w:b/>
          <w:bCs/>
          <w:sz w:val="24"/>
          <w:szCs w:val="24"/>
        </w:rPr>
        <w:t xml:space="preserve">Прогноз развития </w:t>
      </w:r>
      <w:r w:rsidR="00FA76F2" w:rsidRPr="003C064E">
        <w:rPr>
          <w:rFonts w:eastAsia="Times New Roman"/>
          <w:b/>
          <w:bCs/>
          <w:sz w:val="24"/>
          <w:szCs w:val="24"/>
        </w:rPr>
        <w:t>здравоохранения</w:t>
      </w:r>
      <w:r w:rsidRPr="003C064E">
        <w:rPr>
          <w:rFonts w:eastAsia="Times New Roman"/>
          <w:b/>
          <w:bCs/>
          <w:sz w:val="24"/>
          <w:szCs w:val="24"/>
        </w:rPr>
        <w:t xml:space="preserve"> городского округа</w:t>
      </w:r>
      <w:r w:rsidR="00FA76F2" w:rsidRPr="003C064E">
        <w:rPr>
          <w:rFonts w:eastAsia="Times New Roman"/>
          <w:b/>
          <w:bCs/>
          <w:sz w:val="24"/>
          <w:szCs w:val="24"/>
        </w:rPr>
        <w:t xml:space="preserve"> </w:t>
      </w:r>
      <w:r w:rsidRPr="003C064E">
        <w:rPr>
          <w:rFonts w:eastAsia="Times New Roman"/>
          <w:b/>
          <w:bCs/>
          <w:spacing w:val="-2"/>
          <w:sz w:val="24"/>
          <w:szCs w:val="24"/>
        </w:rPr>
        <w:t>Домодедово</w:t>
      </w:r>
      <w:r w:rsidR="00ED18B2" w:rsidRPr="003C064E">
        <w:rPr>
          <w:rFonts w:eastAsia="Times New Roman"/>
          <w:b/>
          <w:bCs/>
          <w:spacing w:val="-2"/>
          <w:sz w:val="24"/>
          <w:szCs w:val="24"/>
        </w:rPr>
        <w:t>, включая возможные варианты решения проблемы, оценку преимуществ и рисков, возникающих при выборе различных вариантов решения пр</w:t>
      </w:r>
      <w:r w:rsidR="0091041D" w:rsidRPr="003C064E">
        <w:rPr>
          <w:rFonts w:eastAsia="Times New Roman"/>
          <w:b/>
          <w:bCs/>
          <w:spacing w:val="-2"/>
          <w:sz w:val="24"/>
          <w:szCs w:val="24"/>
        </w:rPr>
        <w:t>о</w:t>
      </w:r>
      <w:r w:rsidR="00ED18B2" w:rsidRPr="003C064E">
        <w:rPr>
          <w:rFonts w:eastAsia="Times New Roman"/>
          <w:b/>
          <w:bCs/>
          <w:spacing w:val="-2"/>
          <w:sz w:val="24"/>
          <w:szCs w:val="24"/>
        </w:rPr>
        <w:t>блемы.</w:t>
      </w:r>
    </w:p>
    <w:p w:rsidR="0070608C" w:rsidRDefault="0070608C" w:rsidP="0070608C">
      <w:pPr>
        <w:jc w:val="both"/>
        <w:rPr>
          <w:sz w:val="24"/>
          <w:szCs w:val="24"/>
        </w:rPr>
      </w:pPr>
    </w:p>
    <w:p w:rsidR="0070608C" w:rsidRPr="0070608C" w:rsidRDefault="0070608C" w:rsidP="0070608C">
      <w:pPr>
        <w:ind w:firstLine="708"/>
        <w:jc w:val="both"/>
        <w:rPr>
          <w:sz w:val="24"/>
          <w:szCs w:val="24"/>
        </w:rPr>
      </w:pPr>
      <w:r w:rsidRPr="0070608C">
        <w:rPr>
          <w:sz w:val="24"/>
          <w:szCs w:val="24"/>
        </w:rPr>
        <w:t xml:space="preserve">Дальнейшее развитие сферы </w:t>
      </w:r>
      <w:r w:rsidR="00376AF0">
        <w:rPr>
          <w:sz w:val="24"/>
          <w:szCs w:val="24"/>
        </w:rPr>
        <w:t>охраны здоровья в период до 2027</w:t>
      </w:r>
      <w:r w:rsidRPr="0070608C">
        <w:rPr>
          <w:sz w:val="24"/>
          <w:szCs w:val="24"/>
        </w:rPr>
        <w:t xml:space="preserve"> года, помимо необходимости решения существующих проблем, связано с рядом общемировых тенденций, уже сейчас приводящих к структурным перестройкам системы здравоохранения. Таким образом, структура </w:t>
      </w:r>
      <w:r w:rsidRPr="0070608C">
        <w:rPr>
          <w:sz w:val="24"/>
          <w:szCs w:val="24"/>
        </w:rPr>
        <w:lastRenderedPageBreak/>
        <w:t>Программы должна охватывать как направления, связанные с обеспечением "догоняющего" развития (решение первоочередных проблем смертности и заболеваемости), так и направления, обеспечивающие эволюцию отечественной системы охраны здоровья в соответствии с тенденциями, определяющими будущее в развитых странах. От "системы диагностики и лечения" к "охране здоровья". От активного вмешательства к профилактике.</w:t>
      </w:r>
    </w:p>
    <w:p w:rsidR="00817245" w:rsidRPr="00D06A05" w:rsidRDefault="009D4BD3" w:rsidP="0070608C">
      <w:pPr>
        <w:ind w:firstLine="708"/>
        <w:jc w:val="both"/>
        <w:rPr>
          <w:sz w:val="24"/>
          <w:szCs w:val="24"/>
        </w:rPr>
      </w:pPr>
      <w:r w:rsidRPr="00D06A05">
        <w:rPr>
          <w:rFonts w:eastAsia="Times New Roman"/>
          <w:sz w:val="24"/>
          <w:szCs w:val="24"/>
        </w:rPr>
        <w:t>О</w:t>
      </w:r>
      <w:r w:rsidR="00817245" w:rsidRPr="00D06A05">
        <w:rPr>
          <w:rFonts w:eastAsia="Times New Roman"/>
          <w:sz w:val="24"/>
          <w:szCs w:val="24"/>
        </w:rPr>
        <w:t>сновными принципами Программы являются:</w:t>
      </w:r>
    </w:p>
    <w:p w:rsidR="00817245" w:rsidRPr="00D06A05" w:rsidRDefault="00817245" w:rsidP="00817245">
      <w:pPr>
        <w:shd w:val="clear" w:color="auto" w:fill="FFFFFF"/>
        <w:tabs>
          <w:tab w:val="left" w:pos="202"/>
        </w:tabs>
        <w:spacing w:line="269" w:lineRule="exact"/>
        <w:ind w:left="34"/>
        <w:rPr>
          <w:rFonts w:eastAsia="Times New Roman"/>
          <w:sz w:val="24"/>
          <w:szCs w:val="24"/>
        </w:rPr>
      </w:pPr>
      <w:r w:rsidRPr="00D06A05">
        <w:rPr>
          <w:sz w:val="24"/>
          <w:szCs w:val="24"/>
        </w:rPr>
        <w:t>-</w:t>
      </w:r>
      <w:r w:rsidRPr="00D06A05">
        <w:rPr>
          <w:sz w:val="24"/>
          <w:szCs w:val="24"/>
        </w:rPr>
        <w:tab/>
      </w:r>
      <w:r w:rsidRPr="00D06A05">
        <w:rPr>
          <w:rFonts w:eastAsia="Times New Roman"/>
          <w:spacing w:val="-2"/>
          <w:sz w:val="24"/>
          <w:szCs w:val="24"/>
        </w:rPr>
        <w:t>создание условий для оказания качественной медицинской помощи населению городского</w:t>
      </w:r>
      <w:r w:rsidR="00D06A05">
        <w:rPr>
          <w:rFonts w:eastAsia="Times New Roman"/>
          <w:spacing w:val="-2"/>
          <w:sz w:val="24"/>
          <w:szCs w:val="24"/>
        </w:rPr>
        <w:t xml:space="preserve"> </w:t>
      </w:r>
      <w:r w:rsidR="00D06A05" w:rsidRPr="00D06A05">
        <w:rPr>
          <w:rFonts w:eastAsia="Times New Roman"/>
          <w:sz w:val="24"/>
          <w:szCs w:val="24"/>
        </w:rPr>
        <w:t>округа;</w:t>
      </w:r>
    </w:p>
    <w:p w:rsidR="00D06A05" w:rsidRDefault="00D06A05" w:rsidP="00817245">
      <w:pPr>
        <w:shd w:val="clear" w:color="auto" w:fill="FFFFFF"/>
        <w:tabs>
          <w:tab w:val="left" w:pos="202"/>
        </w:tabs>
        <w:spacing w:line="269" w:lineRule="exact"/>
        <w:ind w:left="34"/>
        <w:rPr>
          <w:rFonts w:eastAsia="Times New Roman"/>
          <w:sz w:val="24"/>
          <w:szCs w:val="24"/>
        </w:rPr>
      </w:pPr>
      <w:r w:rsidRPr="00D06A05">
        <w:rPr>
          <w:rFonts w:eastAsia="Times New Roman"/>
          <w:sz w:val="24"/>
          <w:szCs w:val="24"/>
        </w:rPr>
        <w:t>- привлечение медицинских работников в государственные</w:t>
      </w:r>
      <w:r>
        <w:rPr>
          <w:rFonts w:eastAsia="Times New Roman"/>
          <w:sz w:val="24"/>
          <w:szCs w:val="24"/>
        </w:rPr>
        <w:t xml:space="preserve"> медицинские</w:t>
      </w:r>
      <w:r w:rsidRPr="00D06A05">
        <w:rPr>
          <w:rFonts w:eastAsia="Times New Roman"/>
          <w:sz w:val="24"/>
          <w:szCs w:val="24"/>
        </w:rPr>
        <w:t xml:space="preserve"> учреждения городского округа;</w:t>
      </w:r>
    </w:p>
    <w:p w:rsidR="00D06A05" w:rsidRDefault="00D06A05" w:rsidP="00817245">
      <w:pPr>
        <w:shd w:val="clear" w:color="auto" w:fill="FFFFFF"/>
        <w:tabs>
          <w:tab w:val="left" w:pos="202"/>
        </w:tabs>
        <w:spacing w:line="269" w:lineRule="exact"/>
        <w:ind w:left="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обеспечение медицинских работников государственных медицинских учреждений, находящихся на территории муниципального образования, жилыми помещениями и установление дополнительных гарантий и мер социальной поддержки;</w:t>
      </w:r>
    </w:p>
    <w:p w:rsidR="00614FAF" w:rsidRPr="00830A4E" w:rsidRDefault="00614FAF" w:rsidP="00614FAF">
      <w:pPr>
        <w:shd w:val="clear" w:color="auto" w:fill="FFFFFF"/>
        <w:spacing w:line="269" w:lineRule="exact"/>
        <w:ind w:left="58" w:right="24" w:firstLine="686"/>
        <w:jc w:val="both"/>
        <w:rPr>
          <w:rFonts w:eastAsia="Times New Roman"/>
          <w:sz w:val="24"/>
          <w:szCs w:val="24"/>
        </w:rPr>
      </w:pPr>
      <w:r w:rsidRPr="00830A4E">
        <w:rPr>
          <w:rFonts w:eastAsia="Times New Roman"/>
          <w:sz w:val="24"/>
          <w:szCs w:val="24"/>
        </w:rPr>
        <w:t>В ходе реализации муниципальной программы могут возникать риски, такие как:</w:t>
      </w:r>
    </w:p>
    <w:p w:rsidR="00614FAF" w:rsidRPr="00830A4E" w:rsidRDefault="00686EF0" w:rsidP="00686EF0">
      <w:pPr>
        <w:shd w:val="clear" w:color="auto" w:fill="FFFFFF"/>
        <w:spacing w:line="269" w:lineRule="exact"/>
        <w:ind w:right="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14FAF" w:rsidRPr="00830A4E">
        <w:rPr>
          <w:rFonts w:eastAsia="Times New Roman"/>
          <w:sz w:val="24"/>
          <w:szCs w:val="24"/>
        </w:rPr>
        <w:t>- не достижение целевых значений показателей результативности муниципальной программы;</w:t>
      </w:r>
    </w:p>
    <w:p w:rsidR="00614FAF" w:rsidRPr="00830A4E" w:rsidRDefault="00686EF0" w:rsidP="00686EF0">
      <w:pPr>
        <w:shd w:val="clear" w:color="auto" w:fill="FFFFFF"/>
        <w:spacing w:line="269" w:lineRule="exact"/>
        <w:ind w:left="58" w:right="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14FAF" w:rsidRPr="00830A4E">
        <w:rPr>
          <w:rFonts w:eastAsia="Times New Roman"/>
          <w:sz w:val="24"/>
          <w:szCs w:val="24"/>
        </w:rPr>
        <w:t>-снижение объемов финансирования мероприятий муниципальной прогр</w:t>
      </w:r>
      <w:r w:rsidR="00DD3F58" w:rsidRPr="00830A4E">
        <w:rPr>
          <w:rFonts w:eastAsia="Times New Roman"/>
          <w:sz w:val="24"/>
          <w:szCs w:val="24"/>
        </w:rPr>
        <w:t>аммы вследствие изменения прогно</w:t>
      </w:r>
      <w:r w:rsidR="00614FAF" w:rsidRPr="00830A4E">
        <w:rPr>
          <w:rFonts w:eastAsia="Times New Roman"/>
          <w:sz w:val="24"/>
          <w:szCs w:val="24"/>
        </w:rPr>
        <w:t>зируемых объемов дохода бюджета или не полное представление средств из запланированных источников в соответствующих подпрограммах;</w:t>
      </w:r>
    </w:p>
    <w:p w:rsidR="00614FAF" w:rsidRPr="00830A4E" w:rsidRDefault="00686EF0" w:rsidP="00686EF0">
      <w:pPr>
        <w:shd w:val="clear" w:color="auto" w:fill="FFFFFF"/>
        <w:spacing w:line="269" w:lineRule="exact"/>
        <w:ind w:right="24"/>
        <w:jc w:val="both"/>
      </w:pPr>
      <w:r>
        <w:rPr>
          <w:rFonts w:eastAsia="Times New Roman"/>
          <w:sz w:val="24"/>
          <w:szCs w:val="24"/>
        </w:rPr>
        <w:t xml:space="preserve">  </w:t>
      </w:r>
      <w:r w:rsidR="00614FAF" w:rsidRPr="00830A4E">
        <w:rPr>
          <w:rFonts w:eastAsia="Times New Roman"/>
          <w:sz w:val="24"/>
          <w:szCs w:val="24"/>
        </w:rPr>
        <w:t>-неэффективное или неполное использование возможностей внедряемых в рамках муниципальной программы.</w:t>
      </w:r>
    </w:p>
    <w:p w:rsidR="00817245" w:rsidRDefault="00817245" w:rsidP="00817245">
      <w:pPr>
        <w:shd w:val="clear" w:color="auto" w:fill="FFFFFF"/>
        <w:spacing w:line="269" w:lineRule="exact"/>
        <w:ind w:left="58" w:right="24" w:firstLine="686"/>
        <w:jc w:val="both"/>
        <w:rPr>
          <w:rFonts w:eastAsia="Times New Roman"/>
          <w:sz w:val="24"/>
          <w:szCs w:val="24"/>
        </w:rPr>
      </w:pPr>
      <w:r w:rsidRPr="00830A4E">
        <w:rPr>
          <w:rFonts w:eastAsia="Times New Roman"/>
          <w:sz w:val="24"/>
          <w:szCs w:val="24"/>
        </w:rPr>
        <w:t xml:space="preserve">Дальнейшее развитие сферы </w:t>
      </w:r>
      <w:r w:rsidR="00376AF0">
        <w:rPr>
          <w:rFonts w:eastAsia="Times New Roman"/>
          <w:sz w:val="24"/>
          <w:szCs w:val="24"/>
        </w:rPr>
        <w:t>охраны здоровья в период до 2027</w:t>
      </w:r>
      <w:r w:rsidRPr="00830A4E">
        <w:rPr>
          <w:rFonts w:eastAsia="Times New Roman"/>
          <w:sz w:val="24"/>
          <w:szCs w:val="24"/>
        </w:rPr>
        <w:t xml:space="preserve"> года и </w:t>
      </w:r>
      <w:r w:rsidRPr="00830A4E">
        <w:rPr>
          <w:rFonts w:eastAsia="Times New Roman"/>
          <w:spacing w:val="-1"/>
          <w:sz w:val="24"/>
          <w:szCs w:val="24"/>
        </w:rPr>
        <w:t xml:space="preserve">стимулирование медицинских и иных работников для работы в </w:t>
      </w:r>
      <w:r w:rsidR="00B935F5">
        <w:rPr>
          <w:rFonts w:eastAsia="Times New Roman"/>
          <w:spacing w:val="-1"/>
          <w:sz w:val="24"/>
          <w:szCs w:val="24"/>
        </w:rPr>
        <w:t xml:space="preserve">государственных </w:t>
      </w:r>
      <w:r w:rsidRPr="00830A4E">
        <w:rPr>
          <w:rFonts w:eastAsia="Times New Roman"/>
          <w:spacing w:val="-1"/>
          <w:sz w:val="24"/>
          <w:szCs w:val="24"/>
        </w:rPr>
        <w:t xml:space="preserve">медицинских учреждениях </w:t>
      </w:r>
      <w:r w:rsidRPr="00830A4E">
        <w:rPr>
          <w:rFonts w:eastAsia="Times New Roman"/>
          <w:sz w:val="24"/>
          <w:szCs w:val="24"/>
        </w:rPr>
        <w:t>городского округа создаст условия для оказания качественной медицинской помощи населению.</w:t>
      </w:r>
    </w:p>
    <w:p w:rsidR="00805AF0" w:rsidRDefault="00805AF0" w:rsidP="00817245">
      <w:pPr>
        <w:shd w:val="clear" w:color="auto" w:fill="FFFFFF"/>
        <w:spacing w:line="269" w:lineRule="exact"/>
        <w:ind w:left="58" w:right="24" w:firstLine="686"/>
        <w:jc w:val="both"/>
        <w:rPr>
          <w:rFonts w:eastAsia="Times New Roman"/>
          <w:sz w:val="24"/>
          <w:szCs w:val="24"/>
        </w:rPr>
      </w:pPr>
    </w:p>
    <w:p w:rsidR="00817245" w:rsidRDefault="00817245" w:rsidP="00817245">
      <w:pPr>
        <w:shd w:val="clear" w:color="auto" w:fill="FFFFFF"/>
        <w:spacing w:before="288"/>
        <w:ind w:left="24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3. </w:t>
      </w:r>
      <w:r>
        <w:rPr>
          <w:rFonts w:eastAsia="Times New Roman"/>
          <w:b/>
          <w:bCs/>
          <w:spacing w:val="-1"/>
          <w:sz w:val="24"/>
          <w:szCs w:val="24"/>
        </w:rPr>
        <w:t>Перечень и</w:t>
      </w:r>
      <w:r w:rsidR="00866A5C">
        <w:rPr>
          <w:rFonts w:eastAsia="Times New Roman"/>
          <w:b/>
          <w:bCs/>
          <w:spacing w:val="-1"/>
          <w:sz w:val="24"/>
          <w:szCs w:val="24"/>
        </w:rPr>
        <w:t xml:space="preserve"> краткое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описание подпрограмм</w:t>
      </w:r>
      <w:r w:rsidR="00866A5C">
        <w:rPr>
          <w:rFonts w:eastAsia="Times New Roman"/>
          <w:b/>
          <w:bCs/>
          <w:spacing w:val="-1"/>
          <w:sz w:val="24"/>
          <w:szCs w:val="24"/>
        </w:rPr>
        <w:t xml:space="preserve"> муниципальной Программы.</w:t>
      </w:r>
    </w:p>
    <w:p w:rsidR="00866A5C" w:rsidRDefault="00866A5C" w:rsidP="00866A5C">
      <w:pPr>
        <w:shd w:val="clear" w:color="auto" w:fill="FFFFFF"/>
        <w:spacing w:line="274" w:lineRule="exact"/>
        <w:ind w:left="48" w:right="19" w:firstLine="6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состав программы входит:</w:t>
      </w:r>
    </w:p>
    <w:p w:rsidR="00AE5620" w:rsidRDefault="00AE5620" w:rsidP="00AE5620">
      <w:pPr>
        <w:shd w:val="clear" w:color="auto" w:fill="FFFFFF"/>
        <w:spacing w:line="274" w:lineRule="exact"/>
        <w:ind w:left="43" w:right="14" w:firstLine="6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Подпрограмма </w:t>
      </w:r>
      <w:r w:rsidR="00376AF0" w:rsidRPr="00376AF0">
        <w:rPr>
          <w:rFonts w:eastAsia="Times New Roman"/>
          <w:spacing w:val="-1"/>
          <w:sz w:val="24"/>
          <w:szCs w:val="24"/>
        </w:rPr>
        <w:t>1</w:t>
      </w:r>
      <w:r w:rsidRPr="0081724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«Профилактика заболеваний и формирование здорового образа жизни. Развитие первично медико-санитарной помощи » </w:t>
      </w:r>
      <w:proofErr w:type="gramStart"/>
      <w:r w:rsidRPr="006C10E2">
        <w:rPr>
          <w:rFonts w:eastAsia="Times New Roman"/>
          <w:spacing w:val="-1"/>
          <w:sz w:val="24"/>
          <w:szCs w:val="24"/>
        </w:rPr>
        <w:t>направлена</w:t>
      </w:r>
      <w:proofErr w:type="gramEnd"/>
      <w:r w:rsidRPr="006C10E2">
        <w:rPr>
          <w:rFonts w:eastAsia="Times New Roman"/>
          <w:spacing w:val="-1"/>
          <w:sz w:val="24"/>
          <w:szCs w:val="24"/>
        </w:rPr>
        <w:t xml:space="preserve"> на </w:t>
      </w:r>
      <w:r w:rsidRPr="00333CD2">
        <w:rPr>
          <w:rFonts w:eastAsia="Times New Roman"/>
          <w:color w:val="000000"/>
          <w:sz w:val="24"/>
          <w:szCs w:val="24"/>
        </w:rPr>
        <w:t>увеличение продолжительности активной жизни населения за счет формирования здорового образа жизни и профилактики заболеваний</w:t>
      </w:r>
      <w:r w:rsidR="00E35747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6C10E2" w:rsidRDefault="00817245" w:rsidP="006C10E2">
      <w:pPr>
        <w:shd w:val="clear" w:color="auto" w:fill="FFFFFF"/>
        <w:spacing w:line="274" w:lineRule="exact"/>
        <w:ind w:left="43" w:right="14" w:firstLine="6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Подпрограмма </w:t>
      </w:r>
      <w:r w:rsidR="00376AF0" w:rsidRPr="00376AF0">
        <w:rPr>
          <w:rFonts w:eastAsia="Times New Roman"/>
          <w:spacing w:val="-1"/>
          <w:sz w:val="24"/>
          <w:szCs w:val="24"/>
        </w:rPr>
        <w:t>5</w:t>
      </w:r>
      <w:r w:rsidRPr="0081724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«</w:t>
      </w:r>
      <w:r w:rsidR="00E35747">
        <w:rPr>
          <w:rFonts w:eastAsia="Times New Roman"/>
          <w:spacing w:val="-1"/>
          <w:sz w:val="24"/>
          <w:szCs w:val="24"/>
        </w:rPr>
        <w:t>Финансовое обеспечение системы организации медицинской помощи</w:t>
      </w:r>
      <w:r>
        <w:rPr>
          <w:rFonts w:eastAsia="Times New Roman"/>
          <w:spacing w:val="-1"/>
          <w:sz w:val="24"/>
          <w:szCs w:val="24"/>
        </w:rPr>
        <w:t xml:space="preserve">» </w:t>
      </w:r>
      <w:r w:rsidRPr="006C10E2">
        <w:rPr>
          <w:rFonts w:eastAsia="Times New Roman"/>
          <w:spacing w:val="-1"/>
          <w:sz w:val="24"/>
          <w:szCs w:val="24"/>
        </w:rPr>
        <w:t xml:space="preserve">направлена на </w:t>
      </w:r>
      <w:r w:rsidR="006C10E2" w:rsidRPr="00333CD2">
        <w:rPr>
          <w:rFonts w:eastAsia="Times New Roman"/>
          <w:color w:val="000000"/>
          <w:sz w:val="24"/>
          <w:szCs w:val="24"/>
        </w:rPr>
        <w:t xml:space="preserve">увеличение </w:t>
      </w:r>
      <w:r w:rsidR="00E35747">
        <w:rPr>
          <w:rFonts w:eastAsia="Times New Roman"/>
          <w:color w:val="000000"/>
          <w:sz w:val="24"/>
          <w:szCs w:val="24"/>
        </w:rPr>
        <w:t xml:space="preserve">и </w:t>
      </w:r>
      <w:r w:rsidR="001C3F0F" w:rsidRPr="001C3F0F">
        <w:rPr>
          <w:rFonts w:eastAsia="Times New Roman"/>
          <w:spacing w:val="-1"/>
          <w:sz w:val="24"/>
          <w:szCs w:val="24"/>
        </w:rPr>
        <w:t xml:space="preserve">стимулирование медицинских и иных работников для работы в медицинских учреждениях </w:t>
      </w:r>
      <w:r w:rsidR="001C3F0F" w:rsidRPr="001C3F0F">
        <w:rPr>
          <w:rFonts w:eastAsia="Times New Roman"/>
          <w:sz w:val="24"/>
          <w:szCs w:val="24"/>
        </w:rPr>
        <w:t>городского округа</w:t>
      </w:r>
      <w:r w:rsidR="006C10E2">
        <w:rPr>
          <w:rFonts w:eastAsia="Times New Roman"/>
          <w:color w:val="000000"/>
          <w:sz w:val="24"/>
          <w:szCs w:val="24"/>
        </w:rPr>
        <w:t xml:space="preserve"> Домодедово.</w:t>
      </w:r>
      <w:r w:rsidR="00DD58B0">
        <w:rPr>
          <w:rFonts w:eastAsia="Times New Roman"/>
          <w:sz w:val="24"/>
          <w:szCs w:val="24"/>
        </w:rPr>
        <w:t xml:space="preserve">           </w:t>
      </w:r>
      <w:r w:rsidR="003C7295">
        <w:rPr>
          <w:rFonts w:eastAsia="Times New Roman"/>
          <w:sz w:val="24"/>
          <w:szCs w:val="24"/>
        </w:rPr>
        <w:t xml:space="preserve">           </w:t>
      </w:r>
    </w:p>
    <w:p w:rsidR="00E51286" w:rsidRDefault="003C7295" w:rsidP="006C10E2">
      <w:pPr>
        <w:shd w:val="clear" w:color="auto" w:fill="FFFFFF"/>
        <w:spacing w:line="274" w:lineRule="exact"/>
        <w:ind w:left="43" w:right="14" w:firstLine="691"/>
        <w:jc w:val="both"/>
        <w:rPr>
          <w:rFonts w:eastAsia="Times New Roman"/>
          <w:spacing w:val="-1"/>
          <w:sz w:val="24"/>
          <w:szCs w:val="24"/>
          <w:u w:val="single"/>
        </w:rPr>
      </w:pPr>
      <w:r w:rsidRPr="00C71A50">
        <w:rPr>
          <w:rFonts w:eastAsia="Times New Roman"/>
          <w:spacing w:val="-1"/>
          <w:sz w:val="24"/>
          <w:szCs w:val="24"/>
          <w:u w:val="single"/>
        </w:rPr>
        <w:t>Паспорта подпрограмм изложены в Приложении №1.</w:t>
      </w:r>
    </w:p>
    <w:p w:rsidR="00AE5372" w:rsidRDefault="00AE5372" w:rsidP="006C10E2">
      <w:pPr>
        <w:shd w:val="clear" w:color="auto" w:fill="FFFFFF"/>
        <w:spacing w:line="274" w:lineRule="exact"/>
        <w:ind w:left="43" w:right="14" w:firstLine="691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AE5372" w:rsidRDefault="00AE5372" w:rsidP="00AE5372">
      <w:pPr>
        <w:shd w:val="clear" w:color="auto" w:fill="FFFFFF"/>
        <w:ind w:left="14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4. Обобщенная х</w:t>
      </w:r>
      <w:r>
        <w:rPr>
          <w:rFonts w:eastAsia="Times New Roman"/>
          <w:b/>
          <w:bCs/>
          <w:spacing w:val="-2"/>
          <w:sz w:val="24"/>
          <w:szCs w:val="24"/>
        </w:rPr>
        <w:t>арактеристика основных мероприятий муниципальной Программы</w:t>
      </w:r>
    </w:p>
    <w:p w:rsidR="00AE5372" w:rsidRDefault="00AE5372" w:rsidP="00AE5372">
      <w:pPr>
        <w:shd w:val="clear" w:color="auto" w:fill="FFFFFF"/>
        <w:ind w:left="14"/>
        <w:jc w:val="center"/>
      </w:pPr>
    </w:p>
    <w:p w:rsidR="00AE5372" w:rsidRDefault="00AE5372" w:rsidP="00AE5372">
      <w:pPr>
        <w:shd w:val="clear" w:color="auto" w:fill="FFFFFF"/>
        <w:spacing w:before="5" w:line="274" w:lineRule="exact"/>
        <w:ind w:left="29" w:right="24" w:firstLine="5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выполнению.</w:t>
      </w:r>
    </w:p>
    <w:p w:rsidR="00AE5372" w:rsidRDefault="00AE5372" w:rsidP="00AE5372">
      <w:pPr>
        <w:shd w:val="clear" w:color="auto" w:fill="FFFFFF"/>
        <w:spacing w:before="5" w:line="274" w:lineRule="exact"/>
        <w:ind w:left="29" w:right="24" w:firstLine="5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Перечень мероприятий приведен в соответствующих подпрограммах муниципальной программы и в </w:t>
      </w:r>
      <w:r w:rsidRPr="00C71A50">
        <w:rPr>
          <w:rFonts w:eastAsia="Times New Roman"/>
          <w:sz w:val="24"/>
          <w:szCs w:val="24"/>
          <w:u w:val="single"/>
        </w:rPr>
        <w:t>Приложении №4</w:t>
      </w:r>
      <w:r>
        <w:rPr>
          <w:rFonts w:eastAsia="Times New Roman"/>
          <w:sz w:val="24"/>
          <w:szCs w:val="24"/>
        </w:rPr>
        <w:t xml:space="preserve"> к муниципальной программе.</w:t>
      </w:r>
    </w:p>
    <w:p w:rsidR="00AE5372" w:rsidRDefault="00AE5372" w:rsidP="006C10E2">
      <w:pPr>
        <w:shd w:val="clear" w:color="auto" w:fill="FFFFFF"/>
        <w:spacing w:line="274" w:lineRule="exact"/>
        <w:ind w:left="43" w:right="14" w:firstLine="691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817245" w:rsidRDefault="007620DF" w:rsidP="00817245">
      <w:pPr>
        <w:shd w:val="clear" w:color="auto" w:fill="FFFFFF"/>
        <w:spacing w:before="274" w:line="274" w:lineRule="exact"/>
        <w:ind w:left="1330"/>
      </w:pPr>
      <w:r>
        <w:rPr>
          <w:b/>
          <w:bCs/>
          <w:spacing w:val="-1"/>
          <w:sz w:val="24"/>
          <w:szCs w:val="24"/>
        </w:rPr>
        <w:lastRenderedPageBreak/>
        <w:t xml:space="preserve">                                         </w:t>
      </w:r>
      <w:r w:rsidR="00AE5372">
        <w:rPr>
          <w:b/>
          <w:bCs/>
          <w:spacing w:val="-1"/>
          <w:sz w:val="24"/>
          <w:szCs w:val="24"/>
        </w:rPr>
        <w:t>5</w:t>
      </w:r>
      <w:r w:rsidR="00817245">
        <w:rPr>
          <w:b/>
          <w:bCs/>
          <w:spacing w:val="-1"/>
          <w:sz w:val="24"/>
          <w:szCs w:val="24"/>
        </w:rPr>
        <w:t xml:space="preserve">. </w:t>
      </w:r>
      <w:r w:rsidR="00817245">
        <w:rPr>
          <w:rFonts w:eastAsia="Times New Roman"/>
          <w:b/>
          <w:bCs/>
          <w:spacing w:val="-1"/>
          <w:sz w:val="24"/>
          <w:szCs w:val="24"/>
        </w:rPr>
        <w:t>Планируемые результаты реализации</w:t>
      </w:r>
      <w:r w:rsidR="00866A5C">
        <w:rPr>
          <w:rFonts w:eastAsia="Times New Roman"/>
          <w:b/>
          <w:bCs/>
          <w:spacing w:val="-1"/>
          <w:sz w:val="24"/>
          <w:szCs w:val="24"/>
        </w:rPr>
        <w:t xml:space="preserve"> муниципальной</w:t>
      </w:r>
      <w:r w:rsidR="00817245">
        <w:rPr>
          <w:rFonts w:eastAsia="Times New Roman"/>
          <w:b/>
          <w:bCs/>
          <w:spacing w:val="-1"/>
          <w:sz w:val="24"/>
          <w:szCs w:val="24"/>
        </w:rPr>
        <w:t xml:space="preserve"> Программы</w:t>
      </w:r>
    </w:p>
    <w:p w:rsidR="00817245" w:rsidRDefault="00653643" w:rsidP="00817245">
      <w:pPr>
        <w:shd w:val="clear" w:color="auto" w:fill="FFFFFF"/>
        <w:spacing w:line="274" w:lineRule="exact"/>
        <w:ind w:left="14" w:right="10" w:firstLine="706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Основные планируемые результаты реализации про</w:t>
      </w:r>
      <w:r w:rsidR="003C7295">
        <w:rPr>
          <w:rFonts w:eastAsia="Times New Roman"/>
          <w:spacing w:val="-1"/>
          <w:sz w:val="24"/>
          <w:szCs w:val="24"/>
        </w:rPr>
        <w:t xml:space="preserve">граммы приведены в </w:t>
      </w:r>
      <w:r w:rsidR="003C7295" w:rsidRPr="00C71A50">
        <w:rPr>
          <w:rFonts w:eastAsia="Times New Roman"/>
          <w:spacing w:val="-1"/>
          <w:sz w:val="24"/>
          <w:szCs w:val="24"/>
          <w:u w:val="single"/>
        </w:rPr>
        <w:t>Приложении №2</w:t>
      </w:r>
      <w:r>
        <w:rPr>
          <w:rFonts w:eastAsia="Times New Roman"/>
          <w:spacing w:val="-1"/>
          <w:sz w:val="24"/>
          <w:szCs w:val="24"/>
        </w:rPr>
        <w:t xml:space="preserve"> к муниципальной программе</w:t>
      </w:r>
    </w:p>
    <w:p w:rsidR="00817245" w:rsidRDefault="00AE5372" w:rsidP="00866A5C">
      <w:pPr>
        <w:shd w:val="clear" w:color="auto" w:fill="FFFFFF"/>
        <w:spacing w:before="283" w:line="274" w:lineRule="exact"/>
        <w:ind w:left="682"/>
        <w:jc w:val="center"/>
      </w:pPr>
      <w:r>
        <w:rPr>
          <w:b/>
          <w:bCs/>
          <w:spacing w:val="-1"/>
          <w:sz w:val="24"/>
          <w:szCs w:val="24"/>
        </w:rPr>
        <w:t>6</w:t>
      </w:r>
      <w:r w:rsidR="00817245">
        <w:rPr>
          <w:b/>
          <w:bCs/>
          <w:spacing w:val="-1"/>
          <w:sz w:val="24"/>
          <w:szCs w:val="24"/>
        </w:rPr>
        <w:t xml:space="preserve">. </w:t>
      </w:r>
      <w:r w:rsidR="00817245">
        <w:rPr>
          <w:rFonts w:eastAsia="Times New Roman"/>
          <w:b/>
          <w:bCs/>
          <w:spacing w:val="-1"/>
          <w:sz w:val="24"/>
          <w:szCs w:val="24"/>
        </w:rPr>
        <w:t>Обоснование объема финансовых ресурсов, необходимых для реализации</w:t>
      </w:r>
      <w:r w:rsidR="00866A5C">
        <w:rPr>
          <w:rFonts w:eastAsia="Times New Roman"/>
          <w:b/>
          <w:bCs/>
          <w:spacing w:val="-1"/>
          <w:sz w:val="24"/>
          <w:szCs w:val="24"/>
        </w:rPr>
        <w:t xml:space="preserve"> мероприятий муниципальной П</w:t>
      </w:r>
      <w:r w:rsidR="00817245">
        <w:rPr>
          <w:rFonts w:eastAsia="Times New Roman"/>
          <w:b/>
          <w:bCs/>
          <w:spacing w:val="-1"/>
          <w:sz w:val="24"/>
          <w:szCs w:val="24"/>
        </w:rPr>
        <w:t>рограммы</w:t>
      </w:r>
      <w:r w:rsidR="00BC0CC8">
        <w:rPr>
          <w:rFonts w:eastAsia="Times New Roman"/>
          <w:b/>
          <w:bCs/>
          <w:spacing w:val="-1"/>
          <w:sz w:val="24"/>
          <w:szCs w:val="24"/>
        </w:rPr>
        <w:t>.</w:t>
      </w:r>
    </w:p>
    <w:p w:rsidR="00817245" w:rsidRDefault="007620DF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Финансирование муниципальной программы будет осуществляться из бюджета Московской области и бюджета городского округа Домодедово. Обоснование объемов финансовых ресурсов, необходимых для реализации мероприятий, предусмотренных муниципальной прогр</w:t>
      </w:r>
      <w:r w:rsidR="003C7295">
        <w:rPr>
          <w:rFonts w:eastAsia="Times New Roman"/>
          <w:spacing w:val="-1"/>
          <w:sz w:val="24"/>
          <w:szCs w:val="24"/>
        </w:rPr>
        <w:t xml:space="preserve">аммой, приведено в </w:t>
      </w:r>
      <w:r w:rsidR="003C7295" w:rsidRPr="00C71A50">
        <w:rPr>
          <w:rFonts w:eastAsia="Times New Roman"/>
          <w:spacing w:val="-1"/>
          <w:sz w:val="24"/>
          <w:szCs w:val="24"/>
          <w:u w:val="single"/>
        </w:rPr>
        <w:t>Приложении №3</w:t>
      </w:r>
      <w:r>
        <w:rPr>
          <w:rFonts w:eastAsia="Times New Roman"/>
          <w:spacing w:val="-1"/>
          <w:sz w:val="24"/>
          <w:szCs w:val="24"/>
        </w:rPr>
        <w:t xml:space="preserve"> к муниципальной программе.</w:t>
      </w:r>
    </w:p>
    <w:p w:rsidR="00331697" w:rsidRDefault="00331697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spacing w:val="-1"/>
          <w:sz w:val="24"/>
          <w:szCs w:val="24"/>
        </w:rPr>
      </w:pPr>
    </w:p>
    <w:p w:rsidR="00CB6563" w:rsidRDefault="007620DF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       </w:t>
      </w:r>
      <w:r w:rsidR="00CB6563">
        <w:rPr>
          <w:rFonts w:eastAsia="Times New Roman"/>
          <w:spacing w:val="-1"/>
          <w:sz w:val="24"/>
          <w:szCs w:val="24"/>
        </w:rPr>
        <w:t xml:space="preserve"> </w:t>
      </w:r>
      <w:r w:rsidR="005E34F2">
        <w:rPr>
          <w:rFonts w:eastAsia="Times New Roman"/>
          <w:spacing w:val="-1"/>
          <w:sz w:val="24"/>
          <w:szCs w:val="24"/>
        </w:rPr>
        <w:t xml:space="preserve">                            </w:t>
      </w:r>
      <w:r w:rsidR="00AE5372">
        <w:rPr>
          <w:rFonts w:eastAsia="Times New Roman"/>
          <w:b/>
          <w:spacing w:val="-1"/>
          <w:sz w:val="24"/>
          <w:szCs w:val="24"/>
        </w:rPr>
        <w:t>7</w:t>
      </w:r>
      <w:r w:rsidR="00CB6563" w:rsidRPr="00CB6563">
        <w:rPr>
          <w:rFonts w:eastAsia="Times New Roman"/>
          <w:b/>
          <w:spacing w:val="-1"/>
          <w:sz w:val="24"/>
          <w:szCs w:val="24"/>
        </w:rPr>
        <w:t>.</w:t>
      </w:r>
      <w:r w:rsidR="00F36DBA">
        <w:rPr>
          <w:rFonts w:eastAsia="Times New Roman"/>
          <w:b/>
          <w:spacing w:val="-1"/>
          <w:sz w:val="24"/>
          <w:szCs w:val="24"/>
        </w:rPr>
        <w:t xml:space="preserve"> </w:t>
      </w:r>
      <w:r w:rsidR="00CB6563" w:rsidRPr="00CB6563">
        <w:rPr>
          <w:rFonts w:eastAsia="Times New Roman"/>
          <w:b/>
          <w:spacing w:val="-1"/>
          <w:sz w:val="24"/>
          <w:szCs w:val="24"/>
        </w:rPr>
        <w:t>Методика расчета значений планируемых результатов реализации муниципальной программы.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6"/>
        <w:gridCol w:w="2872"/>
        <w:gridCol w:w="21"/>
        <w:gridCol w:w="1218"/>
        <w:gridCol w:w="3826"/>
        <w:gridCol w:w="45"/>
        <w:gridCol w:w="3473"/>
        <w:gridCol w:w="2693"/>
      </w:tblGrid>
      <w:tr w:rsidR="00BC70C2" w:rsidRPr="00A159C9" w:rsidTr="00BE4780">
        <w:trPr>
          <w:trHeight w:val="276"/>
          <w:tblHeader/>
        </w:trPr>
        <w:tc>
          <w:tcPr>
            <w:tcW w:w="736" w:type="dxa"/>
            <w:gridSpan w:val="2"/>
            <w:vAlign w:val="center"/>
          </w:tcPr>
          <w:p w:rsidR="00BC70C2" w:rsidRPr="00A159C9" w:rsidRDefault="00BC70C2" w:rsidP="00BE4780">
            <w:pPr>
              <w:jc w:val="center"/>
            </w:pPr>
            <w:r w:rsidRPr="00A159C9">
              <w:t>№ п/п</w:t>
            </w:r>
          </w:p>
        </w:tc>
        <w:tc>
          <w:tcPr>
            <w:tcW w:w="2893" w:type="dxa"/>
            <w:gridSpan w:val="2"/>
            <w:vAlign w:val="center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Наименование показателя</w:t>
            </w:r>
          </w:p>
        </w:tc>
        <w:tc>
          <w:tcPr>
            <w:tcW w:w="1218" w:type="dxa"/>
            <w:vAlign w:val="center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Единица измерения</w:t>
            </w:r>
          </w:p>
        </w:tc>
        <w:tc>
          <w:tcPr>
            <w:tcW w:w="3826" w:type="dxa"/>
            <w:vAlign w:val="center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Методика расчета показателя</w:t>
            </w:r>
          </w:p>
        </w:tc>
        <w:tc>
          <w:tcPr>
            <w:tcW w:w="3518" w:type="dxa"/>
            <w:gridSpan w:val="2"/>
            <w:vAlign w:val="center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Период представления отчетности</w:t>
            </w:r>
          </w:p>
        </w:tc>
      </w:tr>
      <w:tr w:rsidR="00BC70C2" w:rsidRPr="00A159C9" w:rsidTr="00BE4780">
        <w:trPr>
          <w:trHeight w:val="28"/>
          <w:tblHeader/>
        </w:trPr>
        <w:tc>
          <w:tcPr>
            <w:tcW w:w="736" w:type="dxa"/>
            <w:gridSpan w:val="2"/>
          </w:tcPr>
          <w:p w:rsidR="00BC70C2" w:rsidRPr="00A159C9" w:rsidRDefault="00BC70C2" w:rsidP="00BE4780">
            <w:pPr>
              <w:ind w:firstLine="720"/>
              <w:jc w:val="center"/>
            </w:pPr>
            <w:r w:rsidRPr="00A159C9">
              <w:t>1</w:t>
            </w:r>
          </w:p>
        </w:tc>
        <w:tc>
          <w:tcPr>
            <w:tcW w:w="2893" w:type="dxa"/>
            <w:gridSpan w:val="2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2</w:t>
            </w:r>
          </w:p>
        </w:tc>
        <w:tc>
          <w:tcPr>
            <w:tcW w:w="1218" w:type="dxa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3</w:t>
            </w:r>
          </w:p>
        </w:tc>
        <w:tc>
          <w:tcPr>
            <w:tcW w:w="3826" w:type="dxa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4</w:t>
            </w:r>
          </w:p>
        </w:tc>
        <w:tc>
          <w:tcPr>
            <w:tcW w:w="3518" w:type="dxa"/>
            <w:gridSpan w:val="2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5</w:t>
            </w:r>
          </w:p>
        </w:tc>
        <w:tc>
          <w:tcPr>
            <w:tcW w:w="2693" w:type="dxa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6</w:t>
            </w:r>
          </w:p>
        </w:tc>
      </w:tr>
      <w:tr w:rsidR="00BC70C2" w:rsidRPr="00A159C9" w:rsidTr="00BE4780">
        <w:trPr>
          <w:trHeight w:val="297"/>
        </w:trPr>
        <w:tc>
          <w:tcPr>
            <w:tcW w:w="736" w:type="dxa"/>
            <w:gridSpan w:val="2"/>
            <w:tcBorders>
              <w:right w:val="single" w:sz="4" w:space="0" w:color="auto"/>
            </w:tcBorders>
          </w:tcPr>
          <w:p w:rsidR="00BC70C2" w:rsidRPr="00A159C9" w:rsidRDefault="00BC70C2" w:rsidP="00BE4780">
            <w:pPr>
              <w:ind w:firstLine="720"/>
              <w:jc w:val="center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>2</w:t>
            </w:r>
          </w:p>
        </w:tc>
        <w:tc>
          <w:tcPr>
            <w:tcW w:w="14148" w:type="dxa"/>
            <w:gridSpan w:val="7"/>
            <w:tcBorders>
              <w:right w:val="single" w:sz="4" w:space="0" w:color="auto"/>
            </w:tcBorders>
          </w:tcPr>
          <w:p w:rsidR="00BC70C2" w:rsidRPr="00A159C9" w:rsidRDefault="00BC70C2" w:rsidP="00BE4780">
            <w:pPr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>Подпрограмма 1 «Подпрограмма 1 «Профилактика заболеваний и формирование здорового образа жизни. Развитие первичной медико-санитарной помощи»»</w:t>
            </w:r>
          </w:p>
        </w:tc>
      </w:tr>
      <w:tr w:rsidR="007075BA" w:rsidRPr="00A159C9" w:rsidTr="00BE4780">
        <w:trPr>
          <w:trHeight w:val="250"/>
        </w:trPr>
        <w:tc>
          <w:tcPr>
            <w:tcW w:w="736" w:type="dxa"/>
            <w:gridSpan w:val="2"/>
            <w:vAlign w:val="center"/>
          </w:tcPr>
          <w:p w:rsidR="007075BA" w:rsidRPr="00A159C9" w:rsidRDefault="007075BA" w:rsidP="007075BA">
            <w:pPr>
              <w:ind w:left="-725" w:firstLine="720"/>
              <w:jc w:val="center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>1</w:t>
            </w:r>
          </w:p>
        </w:tc>
        <w:tc>
          <w:tcPr>
            <w:tcW w:w="2893" w:type="dxa"/>
            <w:gridSpan w:val="2"/>
            <w:vAlign w:val="center"/>
          </w:tcPr>
          <w:p w:rsidR="007075BA" w:rsidRPr="00A159C9" w:rsidRDefault="007075BA" w:rsidP="007075BA">
            <w:pPr>
              <w:jc w:val="center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Диспансеризация взрослого населения Московской области (Доля взрослого населения, прошедшего диспансеризацию, от общего числа взрослого населения)</w:t>
            </w:r>
          </w:p>
        </w:tc>
        <w:tc>
          <w:tcPr>
            <w:tcW w:w="1218" w:type="dxa"/>
            <w:vAlign w:val="center"/>
          </w:tcPr>
          <w:p w:rsidR="007075BA" w:rsidRPr="00A159C9" w:rsidRDefault="007075BA" w:rsidP="007075BA">
            <w:pPr>
              <w:jc w:val="center"/>
            </w:pPr>
            <w:r w:rsidRPr="00A159C9">
              <w:t>%</w:t>
            </w:r>
          </w:p>
        </w:tc>
        <w:tc>
          <w:tcPr>
            <w:tcW w:w="3826" w:type="dxa"/>
            <w:vAlign w:val="center"/>
          </w:tcPr>
          <w:p w:rsidR="007075BA" w:rsidRPr="000007A3" w:rsidRDefault="007075BA" w:rsidP="007075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07A3">
              <w:rPr>
                <w:rFonts w:eastAsia="Times New Roman"/>
                <w:sz w:val="24"/>
                <w:szCs w:val="24"/>
              </w:rPr>
              <w:t xml:space="preserve">Определяется как выраженное </w:t>
            </w:r>
          </w:p>
          <w:p w:rsidR="007075BA" w:rsidRPr="000007A3" w:rsidRDefault="007075BA" w:rsidP="007075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07A3">
              <w:rPr>
                <w:rFonts w:eastAsia="Times New Roman"/>
                <w:sz w:val="24"/>
                <w:szCs w:val="24"/>
              </w:rPr>
              <w:t xml:space="preserve">в процентах отношение численности граждан старше 18 лет и старше, прошедшего диспансеризацию и профилактические осмотры к общему числу граждан старше 18 лет и старше, подлежащих диспансеризации в 2022 году, которое, согласно целевому показателю №2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 октября 2018 г. </w:t>
            </w:r>
          </w:p>
          <w:p w:rsidR="007075BA" w:rsidRPr="000007A3" w:rsidRDefault="007075BA" w:rsidP="007075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07A3">
              <w:rPr>
                <w:rFonts w:eastAsia="Times New Roman"/>
                <w:sz w:val="24"/>
                <w:szCs w:val="24"/>
              </w:rPr>
              <w:t>№ 715/36 (с изменениями и дополнениями), составляет 25%.</w:t>
            </w:r>
          </w:p>
          <w:p w:rsidR="007075BA" w:rsidRPr="000007A3" w:rsidRDefault="007075BA" w:rsidP="007075B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7075BA" w:rsidRPr="000007A3" w:rsidRDefault="007075BA" w:rsidP="007075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07A3">
              <w:rPr>
                <w:rFonts w:eastAsia="Times New Roman"/>
                <w:sz w:val="24"/>
                <w:szCs w:val="24"/>
              </w:rPr>
              <w:t>Рассчитывается по формуле:</w:t>
            </w:r>
          </w:p>
          <w:p w:rsidR="007075BA" w:rsidRPr="000007A3" w:rsidRDefault="007075BA" w:rsidP="007075B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007A3">
              <w:rPr>
                <w:rFonts w:eastAsia="Times New Roman"/>
                <w:sz w:val="24"/>
                <w:szCs w:val="24"/>
              </w:rPr>
              <w:lastRenderedPageBreak/>
              <w:t>Ди</w:t>
            </w:r>
            <w:proofErr w:type="spellEnd"/>
            <w:r w:rsidRPr="000007A3">
              <w:rPr>
                <w:rFonts w:eastAsia="Times New Roman"/>
                <w:sz w:val="24"/>
                <w:szCs w:val="24"/>
              </w:rPr>
              <w:t xml:space="preserve"> =</w:t>
            </w:r>
            <w:r w:rsidRPr="000007A3">
              <w:rPr>
                <w:rFonts w:eastAsia="Times New Roman"/>
                <w:sz w:val="24"/>
                <w:szCs w:val="24"/>
              </w:rPr>
              <w:fldChar w:fldCharType="begin"/>
            </w:r>
            <w:r w:rsidRPr="000007A3">
              <w:rPr>
                <w:rFonts w:eastAsia="Times New Roman"/>
                <w:sz w:val="24"/>
                <w:szCs w:val="24"/>
              </w:rPr>
              <w:instrText xml:space="preserve"> QUOTE </w:instrText>
            </w:r>
            <w:r w:rsidR="00E02796">
              <w:rPr>
                <w:rFonts w:eastAsia="Times New Roman"/>
                <w:sz w:val="24"/>
                <w:szCs w:val="24"/>
              </w:rPr>
              <w:pict w14:anchorId="320AF8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3432&quot;/&gt;&lt;wsp:rsid wsp:val=&quot;000070D1&quot;/&gt;&lt;wsp:rsid wsp:val=&quot;00022D07&quot;/&gt;&lt;wsp:rsid wsp:val=&quot;00026890&quot;/&gt;&lt;wsp:rsid wsp:val=&quot;00033912&quot;/&gt;&lt;wsp:rsid wsp:val=&quot;00040C32&quot;/&gt;&lt;wsp:rsid wsp:val=&quot;00042F26&quot;/&gt;&lt;wsp:rsid wsp:val=&quot;00051A9B&quot;/&gt;&lt;wsp:rsid wsp:val=&quot;00092854&quot;/&gt;&lt;wsp:rsid wsp:val=&quot;000A3745&quot;/&gt;&lt;wsp:rsid wsp:val=&quot;000A5F51&quot;/&gt;&lt;wsp:rsid wsp:val=&quot;000B2126&quot;/&gt;&lt;wsp:rsid wsp:val=&quot;000B69D7&quot;/&gt;&lt;wsp:rsid wsp:val=&quot;000D588F&quot;/&gt;&lt;wsp:rsid wsp:val=&quot;000E1FD6&quot;/&gt;&lt;wsp:rsid wsp:val=&quot;000E4547&quot;/&gt;&lt;wsp:rsid wsp:val=&quot;00101400&quot;/&gt;&lt;wsp:rsid wsp:val=&quot;0011606A&quot;/&gt;&lt;wsp:rsid wsp:val=&quot;00120BE6&quot;/&gt;&lt;wsp:rsid wsp:val=&quot;00121A69&quot;/&gt;&lt;wsp:rsid wsp:val=&quot;00122384&quot;/&gt;&lt;wsp:rsid wsp:val=&quot;001514F3&quot;/&gt;&lt;wsp:rsid wsp:val=&quot;00151C33&quot;/&gt;&lt;wsp:rsid wsp:val=&quot;001775E8&quot;/&gt;&lt;wsp:rsid wsp:val=&quot;00181CB3&quot;/&gt;&lt;wsp:rsid wsp:val=&quot;001837A1&quot;/&gt;&lt;wsp:rsid wsp:val=&quot;00184090&quot;/&gt;&lt;wsp:rsid wsp:val=&quot;001A3413&quot;/&gt;&lt;wsp:rsid wsp:val=&quot;001B0EDD&quot;/&gt;&lt;wsp:rsid wsp:val=&quot;001C1C5D&quot;/&gt;&lt;wsp:rsid wsp:val=&quot;001C465B&quot;/&gt;&lt;wsp:rsid wsp:val=&quot;001D4C46&quot;/&gt;&lt;wsp:rsid wsp:val=&quot;001E0B0F&quot;/&gt;&lt;wsp:rsid wsp:val=&quot;001E0B28&quot;/&gt;&lt;wsp:rsid wsp:val=&quot;001E0E9B&quot;/&gt;&lt;wsp:rsid wsp:val=&quot;001E45E0&quot;/&gt;&lt;wsp:rsid wsp:val=&quot;001F1005&quot;/&gt;&lt;wsp:rsid wsp:val=&quot;00205B7B&quot;/&gt;&lt;wsp:rsid wsp:val=&quot;002060D6&quot;/&gt;&lt;wsp:rsid wsp:val=&quot;0021577A&quot;/&gt;&lt;wsp:rsid wsp:val=&quot;002208C8&quot;/&gt;&lt;wsp:rsid wsp:val=&quot;00222D65&quot;/&gt;&lt;wsp:rsid wsp:val=&quot;002244FF&quot;/&gt;&lt;wsp:rsid wsp:val=&quot;00224EC7&quot;/&gt;&lt;wsp:rsid wsp:val=&quot;00225EC2&quot;/&gt;&lt;wsp:rsid wsp:val=&quot;002315E2&quot;/&gt;&lt;wsp:rsid wsp:val=&quot;002476BA&quot;/&gt;&lt;wsp:rsid wsp:val=&quot;00254557&quot;/&gt;&lt;wsp:rsid wsp:val=&quot;0026697E&quot;/&gt;&lt;wsp:rsid wsp:val=&quot;00271485&quot;/&gt;&lt;wsp:rsid wsp:val=&quot;00283AAB&quot;/&gt;&lt;wsp:rsid wsp:val=&quot;00295B06&quot;/&gt;&lt;wsp:rsid wsp:val=&quot;00297D00&quot;/&gt;&lt;wsp:rsid wsp:val=&quot;002A3297&quot;/&gt;&lt;wsp:rsid wsp:val=&quot;002B107E&quot;/&gt;&lt;wsp:rsid wsp:val=&quot;002B168A&quot;/&gt;&lt;wsp:rsid wsp:val=&quot;002C03D9&quot;/&gt;&lt;wsp:rsid wsp:val=&quot;002D5FC9&quot;/&gt;&lt;wsp:rsid wsp:val=&quot;002E0ECF&quot;/&gt;&lt;wsp:rsid wsp:val=&quot;002E1071&quot;/&gt;&lt;wsp:rsid wsp:val=&quot;002E7C5D&quot;/&gt;&lt;wsp:rsid wsp:val=&quot;00301D02&quot;/&gt;&lt;wsp:rsid wsp:val=&quot;003142F7&quot;/&gt;&lt;wsp:rsid wsp:val=&quot;003212C0&quot;/&gt;&lt;wsp:rsid wsp:val=&quot;003236DD&quot;/&gt;&lt;wsp:rsid wsp:val=&quot;003315CE&quot;/&gt;&lt;wsp:rsid wsp:val=&quot;00331834&quot;/&gt;&lt;wsp:rsid wsp:val=&quot;00334959&quot;/&gt;&lt;wsp:rsid wsp:val=&quot;003532B0&quot;/&gt;&lt;wsp:rsid wsp:val=&quot;0037091E&quot;/&gt;&lt;wsp:rsid wsp:val=&quot;00373823&quot;/&gt;&lt;wsp:rsid wsp:val=&quot;00376C97&quot;/&gt;&lt;wsp:rsid wsp:val=&quot;0038570B&quot;/&gt;&lt;wsp:rsid wsp:val=&quot;003A04C4&quot;/&gt;&lt;wsp:rsid wsp:val=&quot;003A1AF8&quot;/&gt;&lt;wsp:rsid wsp:val=&quot;003B4E41&quot;/&gt;&lt;wsp:rsid wsp:val=&quot;003B597D&quot;/&gt;&lt;wsp:rsid wsp:val=&quot;003C504E&quot;/&gt;&lt;wsp:rsid wsp:val=&quot;003D76C8&quot;/&gt;&lt;wsp:rsid wsp:val=&quot;003E2038&quot;/&gt;&lt;wsp:rsid wsp:val=&quot;003E2662&quot;/&gt;&lt;wsp:rsid wsp:val=&quot;003F49B1&quot;/&gt;&lt;wsp:rsid wsp:val=&quot;003F49BD&quot;/&gt;&lt;wsp:rsid wsp:val=&quot;003F5D60&quot;/&gt;&lt;wsp:rsid wsp:val=&quot;0040714F&quot;/&gt;&lt;wsp:rsid wsp:val=&quot;00411BAE&quot;/&gt;&lt;wsp:rsid wsp:val=&quot;004153DF&quot;/&gt;&lt;wsp:rsid wsp:val=&quot;004540E3&quot;/&gt;&lt;wsp:rsid wsp:val=&quot;00483522&quot;/&gt;&lt;wsp:rsid wsp:val=&quot;004868D4&quot;/&gt;&lt;wsp:rsid wsp:val=&quot;00492BF6&quot;/&gt;&lt;wsp:rsid wsp:val=&quot;0049454B&quot;/&gt;&lt;wsp:rsid wsp:val=&quot;004B1783&quot;/&gt;&lt;wsp:rsid wsp:val=&quot;004B50B1&quot;/&gt;&lt;wsp:rsid wsp:val=&quot;004B56CC&quot;/&gt;&lt;wsp:rsid wsp:val=&quot;004B7121&quot;/&gt;&lt;wsp:rsid wsp:val=&quot;004C0497&quot;/&gt;&lt;wsp:rsid wsp:val=&quot;004D6F23&quot;/&gt;&lt;wsp:rsid wsp:val=&quot;004D7BC1&quot;/&gt;&lt;wsp:rsid wsp:val=&quot;004E241B&quot;/&gt;&lt;wsp:rsid wsp:val=&quot;004F12E4&quot;/&gt;&lt;wsp:rsid wsp:val=&quot;0050783C&quot;/&gt;&lt;wsp:rsid wsp:val=&quot;0051613A&quot;/&gt;&lt;wsp:rsid wsp:val=&quot;00522586&quot;/&gt;&lt;wsp:rsid wsp:val=&quot;005434B4&quot;/&gt;&lt;wsp:rsid wsp:val=&quot;00551A17&quot;/&gt;&lt;wsp:rsid wsp:val=&quot;0056164F&quot;/&gt;&lt;wsp:rsid wsp:val=&quot;00562379&quot;/&gt;&lt;wsp:rsid wsp:val=&quot;00574BD4&quot;/&gt;&lt;wsp:rsid wsp:val=&quot;005944A7&quot;/&gt;&lt;wsp:rsid wsp:val=&quot;00595736&quot;/&gt;&lt;wsp:rsid wsp:val=&quot;005A29D1&quot;/&gt;&lt;wsp:rsid wsp:val=&quot;005A3079&quot;/&gt;&lt;wsp:rsid wsp:val=&quot;005B2C72&quot;/&gt;&lt;wsp:rsid wsp:val=&quot;005C1176&quot;/&gt;&lt;wsp:rsid wsp:val=&quot;005C3581&quot;/&gt;&lt;wsp:rsid wsp:val=&quot;005D67F3&quot;/&gt;&lt;wsp:rsid wsp:val=&quot;005E1F95&quot;/&gt;&lt;wsp:rsid wsp:val=&quot;005E4020&quot;/&gt;&lt;wsp:rsid wsp:val=&quot;005F00C6&quot;/&gt;&lt;wsp:rsid wsp:val=&quot;0060651E&quot;/&gt;&lt;wsp:rsid wsp:val=&quot;00614CE5&quot;/&gt;&lt;wsp:rsid wsp:val=&quot;00614F4A&quot;/&gt;&lt;wsp:rsid wsp:val=&quot;0062314D&quot;/&gt;&lt;wsp:rsid wsp:val=&quot;00623685&quot;/&gt;&lt;wsp:rsid wsp:val=&quot;006246DF&quot;/&gt;&lt;wsp:rsid wsp:val=&quot;00624C4E&quot;/&gt;&lt;wsp:rsid wsp:val=&quot;0062592D&quot;/&gt;&lt;wsp:rsid wsp:val=&quot;00626499&quot;/&gt;&lt;wsp:rsid wsp:val=&quot;006322CC&quot;/&gt;&lt;wsp:rsid wsp:val=&quot;00642429&quot;/&gt;&lt;wsp:rsid wsp:val=&quot;0064400E&quot;/&gt;&lt;wsp:rsid wsp:val=&quot;00645636&quot;/&gt;&lt;wsp:rsid wsp:val=&quot;00645A9B&quot;/&gt;&lt;wsp:rsid wsp:val=&quot;0066652D&quot;/&gt;&lt;wsp:rsid wsp:val=&quot;006712CE&quot;/&gt;&lt;wsp:rsid wsp:val=&quot;00673262&quot;/&gt;&lt;wsp:rsid wsp:val=&quot;00696C3C&quot;/&gt;&lt;wsp:rsid wsp:val=&quot;006A6D1D&quot;/&gt;&lt;wsp:rsid wsp:val=&quot;006B269F&quot;/&gt;&lt;wsp:rsid wsp:val=&quot;006B7B45&quot;/&gt;&lt;wsp:rsid wsp:val=&quot;006D09AD&quot;/&gt;&lt;wsp:rsid wsp:val=&quot;006D2924&quot;/&gt;&lt;wsp:rsid wsp:val=&quot;006D735B&quot;/&gt;&lt;wsp:rsid wsp:val=&quot;006E2E52&quot;/&gt;&lt;wsp:rsid wsp:val=&quot;006E77A1&quot;/&gt;&lt;wsp:rsid wsp:val=&quot;006F1B2D&quot;/&gt;&lt;wsp:rsid wsp:val=&quot;006F6FBE&quot;/&gt;&lt;wsp:rsid wsp:val=&quot;00702E07&quot;/&gt;&lt;wsp:rsid wsp:val=&quot;0070570D&quot;/&gt;&lt;wsp:rsid wsp:val=&quot;0070675D&quot;/&gt;&lt;wsp:rsid wsp:val=&quot;007156A0&quot;/&gt;&lt;wsp:rsid wsp:val=&quot;007163D9&quot;/&gt;&lt;wsp:rsid wsp:val=&quot;007220EC&quot;/&gt;&lt;wsp:rsid wsp:val=&quot;00722F71&quot;/&gt;&lt;wsp:rsid wsp:val=&quot;00723473&quot;/&gt;&lt;wsp:rsid wsp:val=&quot;00725D37&quot;/&gt;&lt;wsp:rsid wsp:val=&quot;0072682A&quot;/&gt;&lt;wsp:rsid wsp:val=&quot;007330A4&quot;/&gt;&lt;wsp:rsid wsp:val=&quot;00733DEF&quot;/&gt;&lt;wsp:rsid wsp:val=&quot;007535EE&quot;/&gt;&lt;wsp:rsid wsp:val=&quot;00773FAB&quot;/&gt;&lt;wsp:rsid wsp:val=&quot;00775F49&quot;/&gt;&lt;wsp:rsid wsp:val=&quot;007829BB&quot;/&gt;&lt;wsp:rsid wsp:val=&quot;007923E1&quot;/&gt;&lt;wsp:rsid wsp:val=&quot;007B3DD6&quot;/&gt;&lt;wsp:rsid wsp:val=&quot;007C1BEE&quot;/&gt;&lt;wsp:rsid wsp:val=&quot;007C30D8&quot;/&gt;&lt;wsp:rsid wsp:val=&quot;007E1821&quot;/&gt;&lt;wsp:rsid wsp:val=&quot;00806447&quot;/&gt;&lt;wsp:rsid wsp:val=&quot;00813B6C&quot;/&gt;&lt;wsp:rsid wsp:val=&quot;00830EFB&quot;/&gt;&lt;wsp:rsid wsp:val=&quot;00857164&quot;/&gt;&lt;wsp:rsid wsp:val=&quot;0085741E&quot;/&gt;&lt;wsp:rsid wsp:val=&quot;008728A1&quot;/&gt;&lt;wsp:rsid wsp:val=&quot;00873C8E&quot;/&gt;&lt;wsp:rsid wsp:val=&quot;008765EE&quot;/&gt;&lt;wsp:rsid wsp:val=&quot;0088161D&quot;/&gt;&lt;wsp:rsid wsp:val=&quot;00883B84&quot;/&gt;&lt;wsp:rsid wsp:val=&quot;008905B1&quot;/&gt;&lt;wsp:rsid wsp:val=&quot;0089591F&quot;/&gt;&lt;wsp:rsid wsp:val=&quot;008B3E8D&quot;/&gt;&lt;wsp:rsid wsp:val=&quot;008B6B19&quot;/&gt;&lt;wsp:rsid wsp:val=&quot;008C15CF&quot;/&gt;&lt;wsp:rsid wsp:val=&quot;008C19E9&quot;/&gt;&lt;wsp:rsid wsp:val=&quot;008D0B97&quot;/&gt;&lt;wsp:rsid wsp:val=&quot;008D27B1&quot;/&gt;&lt;wsp:rsid wsp:val=&quot;008D328B&quot;/&gt;&lt;wsp:rsid wsp:val=&quot;008D71CE&quot;/&gt;&lt;wsp:rsid wsp:val=&quot;008E0F68&quot;/&gt;&lt;wsp:rsid wsp:val=&quot;008F256B&quot;/&gt;&lt;wsp:rsid wsp:val=&quot;009078AE&quot;/&gt;&lt;wsp:rsid wsp:val=&quot;00915B4A&quot;/&gt;&lt;wsp:rsid wsp:val=&quot;00917C8B&quot;/&gt;&lt;wsp:rsid wsp:val=&quot;00923BFE&quot;/&gt;&lt;wsp:rsid wsp:val=&quot;00923C1F&quot;/&gt;&lt;wsp:rsid wsp:val=&quot;00923E7D&quot;/&gt;&lt;wsp:rsid wsp:val=&quot;00925EF9&quot;/&gt;&lt;wsp:rsid wsp:val=&quot;00936B5F&quot;/&gt;&lt;wsp:rsid wsp:val=&quot;0094174C&quot;/&gt;&lt;wsp:rsid wsp:val=&quot;009532C5&quot;/&gt;&lt;wsp:rsid wsp:val=&quot;0097431F&quot;/&gt;&lt;wsp:rsid wsp:val=&quot;009767DD&quot;/&gt;&lt;wsp:rsid wsp:val=&quot;009777A1&quot;/&gt;&lt;wsp:rsid wsp:val=&quot;00980211&quot;/&gt;&lt;wsp:rsid wsp:val=&quot;00990FC9&quot;/&gt;&lt;wsp:rsid wsp:val=&quot;00991C5A&quot;/&gt;&lt;wsp:rsid wsp:val=&quot;00995727&quot;/&gt;&lt;wsp:rsid wsp:val=&quot;009B7055&quot;/&gt;&lt;wsp:rsid wsp:val=&quot;009C21DB&quot;/&gt;&lt;wsp:rsid wsp:val=&quot;009C7F41&quot;/&gt;&lt;wsp:rsid wsp:val=&quot;009D3AD3&quot;/&gt;&lt;wsp:rsid wsp:val=&quot;009E1CFF&quot;/&gt;&lt;wsp:rsid wsp:val=&quot;009E242C&quot;/&gt;&lt;wsp:rsid wsp:val=&quot;009F532C&quot;/&gt;&lt;wsp:rsid wsp:val=&quot;00A02774&quot;/&gt;&lt;wsp:rsid wsp:val=&quot;00A159C9&quot;/&gt;&lt;wsp:rsid wsp:val=&quot;00A15E6A&quot;/&gt;&lt;wsp:rsid wsp:val=&quot;00A218CC&quot;/&gt;&lt;wsp:rsid wsp:val=&quot;00A37AA4&quot;/&gt;&lt;wsp:rsid wsp:val=&quot;00A4157B&quot;/&gt;&lt;wsp:rsid wsp:val=&quot;00A4380F&quot;/&gt;&lt;wsp:rsid wsp:val=&quot;00A505C9&quot;/&gt;&lt;wsp:rsid wsp:val=&quot;00A52720&quot;/&gt;&lt;wsp:rsid wsp:val=&quot;00A52767&quot;/&gt;&lt;wsp:rsid wsp:val=&quot;00A649A0&quot;/&gt;&lt;wsp:rsid wsp:val=&quot;00A67724&quot;/&gt;&lt;wsp:rsid wsp:val=&quot;00A92CB6&quot;/&gt;&lt;wsp:rsid wsp:val=&quot;00AA21C4&quot;/&gt;&lt;wsp:rsid wsp:val=&quot;00AB0818&quot;/&gt;&lt;wsp:rsid wsp:val=&quot;00AB4410&quot;/&gt;&lt;wsp:rsid wsp:val=&quot;00AB70A2&quot;/&gt;&lt;wsp:rsid wsp:val=&quot;00AC2804&quot;/&gt;&lt;wsp:rsid wsp:val=&quot;00AC43C3&quot;/&gt;&lt;wsp:rsid wsp:val=&quot;00AD2EB4&quot;/&gt;&lt;wsp:rsid wsp:val=&quot;00AD37FA&quot;/&gt;&lt;wsp:rsid wsp:val=&quot;00AE7969&quot;/&gt;&lt;wsp:rsid wsp:val=&quot;00AF1561&quot;/&gt;&lt;wsp:rsid wsp:val=&quot;00AF5236&quot;/&gt;&lt;wsp:rsid wsp:val=&quot;00B122D5&quot;/&gt;&lt;wsp:rsid wsp:val=&quot;00B3097F&quot;/&gt;&lt;wsp:rsid wsp:val=&quot;00B317CF&quot;/&gt;&lt;wsp:rsid wsp:val=&quot;00B3795E&quot;/&gt;&lt;wsp:rsid wsp:val=&quot;00B47719&quot;/&gt;&lt;wsp:rsid wsp:val=&quot;00B50370&quot;/&gt;&lt;wsp:rsid wsp:val=&quot;00B50571&quot;/&gt;&lt;wsp:rsid wsp:val=&quot;00B5460B&quot;/&gt;&lt;wsp:rsid wsp:val=&quot;00B576FC&quot;/&gt;&lt;wsp:rsid wsp:val=&quot;00B72369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C2F4F&quot;/&gt;&lt;wsp:rsid wsp:val=&quot;00BD43D6&quot;/&gt;&lt;wsp:rsid wsp:val=&quot;00C015A9&quot;/&gt;&lt;wsp:rsid wsp:val=&quot;00C0223F&quot;/&gt;&lt;wsp:rsid wsp:val=&quot;00C14109&quot;/&gt;&lt;wsp:rsid wsp:val=&quot;00C14FD3&quot;/&gt;&lt;wsp:rsid wsp:val=&quot;00C174A4&quot;/&gt;&lt;wsp:rsid wsp:val=&quot;00C20309&quot;/&gt;&lt;wsp:rsid wsp:val=&quot;00C232A3&quot;/&gt;&lt;wsp:rsid wsp:val=&quot;00C42F3C&quot;/&gt;&lt;wsp:rsid wsp:val=&quot;00C469A7&quot;/&gt;&lt;wsp:rsid wsp:val=&quot;00C6237E&quot;/&gt;&lt;wsp:rsid wsp:val=&quot;00C6263E&quot;/&gt;&lt;wsp:rsid wsp:val=&quot;00C638FB&quot;/&gt;&lt;wsp:rsid wsp:val=&quot;00C6706F&quot;/&gt;&lt;wsp:rsid wsp:val=&quot;00C70E0B&quot;/&gt;&lt;wsp:rsid wsp:val=&quot;00C73BE6&quot;/&gt;&lt;wsp:rsid wsp:val=&quot;00C8140B&quot;/&gt;&lt;wsp:rsid wsp:val=&quot;00C97DA1&quot;/&gt;&lt;wsp:rsid wsp:val=&quot;00CA6160&quot;/&gt;&lt;wsp:rsid wsp:val=&quot;00CB3293&quot;/&gt;&lt;wsp:rsid wsp:val=&quot;00CB75B0&quot;/&gt;&lt;wsp:rsid wsp:val=&quot;00CC1814&quot;/&gt;&lt;wsp:rsid wsp:val=&quot;00CC26AD&quot;/&gt;&lt;wsp:rsid wsp:val=&quot;00CD3287&quot;/&gt;&lt;wsp:rsid wsp:val=&quot;00CD6F2B&quot;/&gt;&lt;wsp:rsid wsp:val=&quot;00CE235B&quot;/&gt;&lt;wsp:rsid wsp:val=&quot;00CE37E4&quot;/&gt;&lt;wsp:rsid wsp:val=&quot;00CF024B&quot;/&gt;&lt;wsp:rsid wsp:val=&quot;00CF0E6D&quot;/&gt;&lt;wsp:rsid wsp:val=&quot;00CF1FA2&quot;/&gt;&lt;wsp:rsid wsp:val=&quot;00CF7789&quot;/&gt;&lt;wsp:rsid wsp:val=&quot;00D2156B&quot;/&gt;&lt;wsp:rsid wsp:val=&quot;00D22281&quot;/&gt;&lt;wsp:rsid wsp:val=&quot;00D24B51&quot;/&gt;&lt;wsp:rsid wsp:val=&quot;00D25CFC&quot;/&gt;&lt;wsp:rsid wsp:val=&quot;00D26049&quot;/&gt;&lt;wsp:rsid wsp:val=&quot;00D3046B&quot;/&gt;&lt;wsp:rsid wsp:val=&quot;00D30AB8&quot;/&gt;&lt;wsp:rsid wsp:val=&quot;00D43C69&quot;/&gt;&lt;wsp:rsid wsp:val=&quot;00D47172&quot;/&gt;&lt;wsp:rsid wsp:val=&quot;00D4733F&quot;/&gt;&lt;wsp:rsid wsp:val=&quot;00D51EA7&quot;/&gt;&lt;wsp:rsid wsp:val=&quot;00D54219&quot;/&gt;&lt;wsp:rsid wsp:val=&quot;00D5726E&quot;/&gt;&lt;wsp:rsid wsp:val=&quot;00D72F75&quot;/&gt;&lt;wsp:rsid wsp:val=&quot;00DA2043&quot;/&gt;&lt;wsp:rsid wsp:val=&quot;00DA47B1&quot;/&gt;&lt;wsp:rsid wsp:val=&quot;00DB451F&quot;/&gt;&lt;wsp:rsid wsp:val=&quot;00DB621F&quot;/&gt;&lt;wsp:rsid wsp:val=&quot;00DB7B00&quot;/&gt;&lt;wsp:rsid wsp:val=&quot;00DD36D6&quot;/&gt;&lt;wsp:rsid wsp:val=&quot;00DE1FBF&quot;/&gt;&lt;wsp:rsid wsp:val=&quot;00DF3B40&quot;/&gt;&lt;wsp:rsid wsp:val=&quot;00E0023F&quot;/&gt;&lt;wsp:rsid wsp:val=&quot;00E05032&quot;/&gt;&lt;wsp:rsid wsp:val=&quot;00E05C19&quot;/&gt;&lt;wsp:rsid wsp:val=&quot;00E07436&quot;/&gt;&lt;wsp:rsid wsp:val=&quot;00E10E4B&quot;/&gt;&lt;wsp:rsid wsp:val=&quot;00E12D59&quot;/&gt;&lt;wsp:rsid wsp:val=&quot;00E12F7F&quot;/&gt;&lt;wsp:rsid wsp:val=&quot;00E22D38&quot;/&gt;&lt;wsp:rsid wsp:val=&quot;00E31B66&quot;/&gt;&lt;wsp:rsid wsp:val=&quot;00E42303&quot;/&gt;&lt;wsp:rsid wsp:val=&quot;00E602C7&quot;/&gt;&lt;wsp:rsid wsp:val=&quot;00E648E1&quot;/&gt;&lt;wsp:rsid wsp:val=&quot;00E64EF0&quot;/&gt;&lt;wsp:rsid wsp:val=&quot;00E661D7&quot;/&gt;&lt;wsp:rsid wsp:val=&quot;00E80CF5&quot;/&gt;&lt;wsp:rsid wsp:val=&quot;00E8148F&quot;/&gt;&lt;wsp:rsid wsp:val=&quot;00E93719&quot;/&gt;&lt;wsp:rsid wsp:val=&quot;00EA2D0F&quot;/&gt;&lt;wsp:rsid wsp:val=&quot;00EB38E8&quot;/&gt;&lt;wsp:rsid wsp:val=&quot;00EB3EA0&quot;/&gt;&lt;wsp:rsid wsp:val=&quot;00EB438D&quot;/&gt;&lt;wsp:rsid wsp:val=&quot;00EB49F1&quot;/&gt;&lt;wsp:rsid wsp:val=&quot;00EC316F&quot;/&gt;&lt;wsp:rsid wsp:val=&quot;00EC3AA7&quot;/&gt;&lt;wsp:rsid wsp:val=&quot;00EC5E03&quot;/&gt;&lt;wsp:rsid wsp:val=&quot;00ED2033&quot;/&gt;&lt;wsp:rsid wsp:val=&quot;00EE2BF3&quot;/&gt;&lt;wsp:rsid wsp:val=&quot;00EE2E82&quot;/&gt;&lt;wsp:rsid wsp:val=&quot;00EE6C4E&quot;/&gt;&lt;wsp:rsid wsp:val=&quot;00F11416&quot;/&gt;&lt;wsp:rsid wsp:val=&quot;00F1529A&quot;/&gt;&lt;wsp:rsid wsp:val=&quot;00F2132D&quot;/&gt;&lt;wsp:rsid wsp:val=&quot;00F24356&quot;/&gt;&lt;wsp:rsid wsp:val=&quot;00F3072C&quot;/&gt;&lt;wsp:rsid wsp:val=&quot;00F31728&quot;/&gt;&lt;wsp:rsid wsp:val=&quot;00F351A0&quot;/&gt;&lt;wsp:rsid wsp:val=&quot;00F4074A&quot;/&gt;&lt;wsp:rsid wsp:val=&quot;00F547D8&quot;/&gt;&lt;wsp:rsid wsp:val=&quot;00F56D6F&quot;/&gt;&lt;wsp:rsid wsp:val=&quot;00F625B9&quot;/&gt;&lt;wsp:rsid wsp:val=&quot;00F637AB&quot;/&gt;&lt;wsp:rsid wsp:val=&quot;00F65891&quot;/&gt;&lt;wsp:rsid wsp:val=&quot;00F736C5&quot;/&gt;&lt;wsp:rsid wsp:val=&quot;00F77BD2&quot;/&gt;&lt;wsp:rsid wsp:val=&quot;00F8503E&quot;/&gt;&lt;wsp:rsid wsp:val=&quot;00F9434C&quot;/&gt;&lt;wsp:rsid wsp:val=&quot;00FA2184&quot;/&gt;&lt;wsp:rsid wsp:val=&quot;00FA301C&quot;/&gt;&lt;wsp:rsid wsp:val=&quot;00FA502A&quot;/&gt;&lt;wsp:rsid wsp:val=&quot;00FC506C&quot;/&gt;&lt;wsp:rsid wsp:val=&quot;00FC68B0&quot;/&gt;&lt;wsp:rsid wsp:val=&quot;00FD5FE3&quot;/&gt;&lt;wsp:rsid wsp:val=&quot;00FE3AF5&quot;/&gt;&lt;wsp:rsid wsp:val=&quot;00FE43DF&quot;/&gt;&lt;wsp:rsid wsp:val=&quot;00FF235E&quot;/&gt;&lt;wsp:rsid wsp:val=&quot;00FF4AC1&quot;/&gt;&lt;wsp:rsid wsp:val=&quot;00FF571E&quot;/&gt;&lt;/wsp:rsids&gt;&lt;/w:docPr&gt;&lt;w:body&gt;&lt;wx:sect&gt;&lt;w:p wsp:rsidR=&quot;00000000&quot; wsp:rsidRDefault=&quot;00F625B9&quot; wsp:rsidP=&quot;00F625B9&quot;&gt;&lt;m:oMathPara&gt;&lt;m:oMath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Р”Рї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Р”РїРґ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0007A3">
              <w:rPr>
                <w:rFonts w:eastAsia="Times New Roman"/>
                <w:sz w:val="24"/>
                <w:szCs w:val="24"/>
              </w:rPr>
              <w:instrText xml:space="preserve"> </w:instrText>
            </w:r>
            <w:r w:rsidRPr="000007A3">
              <w:rPr>
                <w:rFonts w:eastAsia="Times New Roman"/>
                <w:sz w:val="24"/>
                <w:szCs w:val="24"/>
              </w:rPr>
              <w:fldChar w:fldCharType="separate"/>
            </w:r>
            <w:r w:rsidR="00E02796">
              <w:rPr>
                <w:rFonts w:eastAsia="Times New Roman"/>
                <w:sz w:val="24"/>
                <w:szCs w:val="24"/>
              </w:rPr>
              <w:pict w14:anchorId="69E42D0F">
                <v:shape id="_x0000_i1026" type="#_x0000_t75" style="width:18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3432&quot;/&gt;&lt;wsp:rsid wsp:val=&quot;000070D1&quot;/&gt;&lt;wsp:rsid wsp:val=&quot;00022D07&quot;/&gt;&lt;wsp:rsid wsp:val=&quot;00026890&quot;/&gt;&lt;wsp:rsid wsp:val=&quot;00033912&quot;/&gt;&lt;wsp:rsid wsp:val=&quot;00040C32&quot;/&gt;&lt;wsp:rsid wsp:val=&quot;00042F26&quot;/&gt;&lt;wsp:rsid wsp:val=&quot;00051A9B&quot;/&gt;&lt;wsp:rsid wsp:val=&quot;00092854&quot;/&gt;&lt;wsp:rsid wsp:val=&quot;000A3745&quot;/&gt;&lt;wsp:rsid wsp:val=&quot;000A5F51&quot;/&gt;&lt;wsp:rsid wsp:val=&quot;000B2126&quot;/&gt;&lt;wsp:rsid wsp:val=&quot;000B69D7&quot;/&gt;&lt;wsp:rsid wsp:val=&quot;000D588F&quot;/&gt;&lt;wsp:rsid wsp:val=&quot;000E1FD6&quot;/&gt;&lt;wsp:rsid wsp:val=&quot;000E4547&quot;/&gt;&lt;wsp:rsid wsp:val=&quot;00101400&quot;/&gt;&lt;wsp:rsid wsp:val=&quot;0011606A&quot;/&gt;&lt;wsp:rsid wsp:val=&quot;00120BE6&quot;/&gt;&lt;wsp:rsid wsp:val=&quot;00121A69&quot;/&gt;&lt;wsp:rsid wsp:val=&quot;00122384&quot;/&gt;&lt;wsp:rsid wsp:val=&quot;001514F3&quot;/&gt;&lt;wsp:rsid wsp:val=&quot;00151C33&quot;/&gt;&lt;wsp:rsid wsp:val=&quot;001775E8&quot;/&gt;&lt;wsp:rsid wsp:val=&quot;00181CB3&quot;/&gt;&lt;wsp:rsid wsp:val=&quot;001837A1&quot;/&gt;&lt;wsp:rsid wsp:val=&quot;00184090&quot;/&gt;&lt;wsp:rsid wsp:val=&quot;001A3413&quot;/&gt;&lt;wsp:rsid wsp:val=&quot;001B0EDD&quot;/&gt;&lt;wsp:rsid wsp:val=&quot;001C1C5D&quot;/&gt;&lt;wsp:rsid wsp:val=&quot;001C465B&quot;/&gt;&lt;wsp:rsid wsp:val=&quot;001D4C46&quot;/&gt;&lt;wsp:rsid wsp:val=&quot;001E0B0F&quot;/&gt;&lt;wsp:rsid wsp:val=&quot;001E0B28&quot;/&gt;&lt;wsp:rsid wsp:val=&quot;001E0E9B&quot;/&gt;&lt;wsp:rsid wsp:val=&quot;001E45E0&quot;/&gt;&lt;wsp:rsid wsp:val=&quot;001F1005&quot;/&gt;&lt;wsp:rsid wsp:val=&quot;00205B7B&quot;/&gt;&lt;wsp:rsid wsp:val=&quot;002060D6&quot;/&gt;&lt;wsp:rsid wsp:val=&quot;0021577A&quot;/&gt;&lt;wsp:rsid wsp:val=&quot;002208C8&quot;/&gt;&lt;wsp:rsid wsp:val=&quot;00222D65&quot;/&gt;&lt;wsp:rsid wsp:val=&quot;002244FF&quot;/&gt;&lt;wsp:rsid wsp:val=&quot;00224EC7&quot;/&gt;&lt;wsp:rsid wsp:val=&quot;00225EC2&quot;/&gt;&lt;wsp:rsid wsp:val=&quot;002315E2&quot;/&gt;&lt;wsp:rsid wsp:val=&quot;002476BA&quot;/&gt;&lt;wsp:rsid wsp:val=&quot;00254557&quot;/&gt;&lt;wsp:rsid wsp:val=&quot;0026697E&quot;/&gt;&lt;wsp:rsid wsp:val=&quot;00271485&quot;/&gt;&lt;wsp:rsid wsp:val=&quot;00283AAB&quot;/&gt;&lt;wsp:rsid wsp:val=&quot;00295B06&quot;/&gt;&lt;wsp:rsid wsp:val=&quot;00297D00&quot;/&gt;&lt;wsp:rsid wsp:val=&quot;002A3297&quot;/&gt;&lt;wsp:rsid wsp:val=&quot;002B107E&quot;/&gt;&lt;wsp:rsid wsp:val=&quot;002B168A&quot;/&gt;&lt;wsp:rsid wsp:val=&quot;002C03D9&quot;/&gt;&lt;wsp:rsid wsp:val=&quot;002D5FC9&quot;/&gt;&lt;wsp:rsid wsp:val=&quot;002E0ECF&quot;/&gt;&lt;wsp:rsid wsp:val=&quot;002E1071&quot;/&gt;&lt;wsp:rsid wsp:val=&quot;002E7C5D&quot;/&gt;&lt;wsp:rsid wsp:val=&quot;00301D02&quot;/&gt;&lt;wsp:rsid wsp:val=&quot;003142F7&quot;/&gt;&lt;wsp:rsid wsp:val=&quot;003212C0&quot;/&gt;&lt;wsp:rsid wsp:val=&quot;003236DD&quot;/&gt;&lt;wsp:rsid wsp:val=&quot;003315CE&quot;/&gt;&lt;wsp:rsid wsp:val=&quot;00331834&quot;/&gt;&lt;wsp:rsid wsp:val=&quot;00334959&quot;/&gt;&lt;wsp:rsid wsp:val=&quot;003532B0&quot;/&gt;&lt;wsp:rsid wsp:val=&quot;0037091E&quot;/&gt;&lt;wsp:rsid wsp:val=&quot;00373823&quot;/&gt;&lt;wsp:rsid wsp:val=&quot;00376C97&quot;/&gt;&lt;wsp:rsid wsp:val=&quot;0038570B&quot;/&gt;&lt;wsp:rsid wsp:val=&quot;003A04C4&quot;/&gt;&lt;wsp:rsid wsp:val=&quot;003A1AF8&quot;/&gt;&lt;wsp:rsid wsp:val=&quot;003B4E41&quot;/&gt;&lt;wsp:rsid wsp:val=&quot;003B597D&quot;/&gt;&lt;wsp:rsid wsp:val=&quot;003C504E&quot;/&gt;&lt;wsp:rsid wsp:val=&quot;003D76C8&quot;/&gt;&lt;wsp:rsid wsp:val=&quot;003E2038&quot;/&gt;&lt;wsp:rsid wsp:val=&quot;003E2662&quot;/&gt;&lt;wsp:rsid wsp:val=&quot;003F49B1&quot;/&gt;&lt;wsp:rsid wsp:val=&quot;003F49BD&quot;/&gt;&lt;wsp:rsid wsp:val=&quot;003F5D60&quot;/&gt;&lt;wsp:rsid wsp:val=&quot;0040714F&quot;/&gt;&lt;wsp:rsid wsp:val=&quot;00411BAE&quot;/&gt;&lt;wsp:rsid wsp:val=&quot;004153DF&quot;/&gt;&lt;wsp:rsid wsp:val=&quot;004540E3&quot;/&gt;&lt;wsp:rsid wsp:val=&quot;00483522&quot;/&gt;&lt;wsp:rsid wsp:val=&quot;004868D4&quot;/&gt;&lt;wsp:rsid wsp:val=&quot;00492BF6&quot;/&gt;&lt;wsp:rsid wsp:val=&quot;0049454B&quot;/&gt;&lt;wsp:rsid wsp:val=&quot;004B1783&quot;/&gt;&lt;wsp:rsid wsp:val=&quot;004B50B1&quot;/&gt;&lt;wsp:rsid wsp:val=&quot;004B56CC&quot;/&gt;&lt;wsp:rsid wsp:val=&quot;004B7121&quot;/&gt;&lt;wsp:rsid wsp:val=&quot;004C0497&quot;/&gt;&lt;wsp:rsid wsp:val=&quot;004D6F23&quot;/&gt;&lt;wsp:rsid wsp:val=&quot;004D7BC1&quot;/&gt;&lt;wsp:rsid wsp:val=&quot;004E241B&quot;/&gt;&lt;wsp:rsid wsp:val=&quot;004F12E4&quot;/&gt;&lt;wsp:rsid wsp:val=&quot;0050783C&quot;/&gt;&lt;wsp:rsid wsp:val=&quot;0051613A&quot;/&gt;&lt;wsp:rsid wsp:val=&quot;00522586&quot;/&gt;&lt;wsp:rsid wsp:val=&quot;005434B4&quot;/&gt;&lt;wsp:rsid wsp:val=&quot;00551A17&quot;/&gt;&lt;wsp:rsid wsp:val=&quot;0056164F&quot;/&gt;&lt;wsp:rsid wsp:val=&quot;00562379&quot;/&gt;&lt;wsp:rsid wsp:val=&quot;00574BD4&quot;/&gt;&lt;wsp:rsid wsp:val=&quot;005944A7&quot;/&gt;&lt;wsp:rsid wsp:val=&quot;00595736&quot;/&gt;&lt;wsp:rsid wsp:val=&quot;005A29D1&quot;/&gt;&lt;wsp:rsid wsp:val=&quot;005A3079&quot;/&gt;&lt;wsp:rsid wsp:val=&quot;005B2C72&quot;/&gt;&lt;wsp:rsid wsp:val=&quot;005C1176&quot;/&gt;&lt;wsp:rsid wsp:val=&quot;005C3581&quot;/&gt;&lt;wsp:rsid wsp:val=&quot;005D67F3&quot;/&gt;&lt;wsp:rsid wsp:val=&quot;005E1F95&quot;/&gt;&lt;wsp:rsid wsp:val=&quot;005E4020&quot;/&gt;&lt;wsp:rsid wsp:val=&quot;005F00C6&quot;/&gt;&lt;wsp:rsid wsp:val=&quot;0060651E&quot;/&gt;&lt;wsp:rsid wsp:val=&quot;00614CE5&quot;/&gt;&lt;wsp:rsid wsp:val=&quot;00614F4A&quot;/&gt;&lt;wsp:rsid wsp:val=&quot;0062314D&quot;/&gt;&lt;wsp:rsid wsp:val=&quot;00623685&quot;/&gt;&lt;wsp:rsid wsp:val=&quot;006246DF&quot;/&gt;&lt;wsp:rsid wsp:val=&quot;00624C4E&quot;/&gt;&lt;wsp:rsid wsp:val=&quot;0062592D&quot;/&gt;&lt;wsp:rsid wsp:val=&quot;00626499&quot;/&gt;&lt;wsp:rsid wsp:val=&quot;006322CC&quot;/&gt;&lt;wsp:rsid wsp:val=&quot;00642429&quot;/&gt;&lt;wsp:rsid wsp:val=&quot;0064400E&quot;/&gt;&lt;wsp:rsid wsp:val=&quot;00645636&quot;/&gt;&lt;wsp:rsid wsp:val=&quot;00645A9B&quot;/&gt;&lt;wsp:rsid wsp:val=&quot;0066652D&quot;/&gt;&lt;wsp:rsid wsp:val=&quot;006712CE&quot;/&gt;&lt;wsp:rsid wsp:val=&quot;00673262&quot;/&gt;&lt;wsp:rsid wsp:val=&quot;00696C3C&quot;/&gt;&lt;wsp:rsid wsp:val=&quot;006A6D1D&quot;/&gt;&lt;wsp:rsid wsp:val=&quot;006B269F&quot;/&gt;&lt;wsp:rsid wsp:val=&quot;006B7B45&quot;/&gt;&lt;wsp:rsid wsp:val=&quot;006D09AD&quot;/&gt;&lt;wsp:rsid wsp:val=&quot;006D2924&quot;/&gt;&lt;wsp:rsid wsp:val=&quot;006D735B&quot;/&gt;&lt;wsp:rsid wsp:val=&quot;006E2E52&quot;/&gt;&lt;wsp:rsid wsp:val=&quot;006E77A1&quot;/&gt;&lt;wsp:rsid wsp:val=&quot;006F1B2D&quot;/&gt;&lt;wsp:rsid wsp:val=&quot;006F6FBE&quot;/&gt;&lt;wsp:rsid wsp:val=&quot;00702E07&quot;/&gt;&lt;wsp:rsid wsp:val=&quot;0070570D&quot;/&gt;&lt;wsp:rsid wsp:val=&quot;0070675D&quot;/&gt;&lt;wsp:rsid wsp:val=&quot;007156A0&quot;/&gt;&lt;wsp:rsid wsp:val=&quot;007163D9&quot;/&gt;&lt;wsp:rsid wsp:val=&quot;007220EC&quot;/&gt;&lt;wsp:rsid wsp:val=&quot;00722F71&quot;/&gt;&lt;wsp:rsid wsp:val=&quot;00723473&quot;/&gt;&lt;wsp:rsid wsp:val=&quot;00725D37&quot;/&gt;&lt;wsp:rsid wsp:val=&quot;0072682A&quot;/&gt;&lt;wsp:rsid wsp:val=&quot;007330A4&quot;/&gt;&lt;wsp:rsid wsp:val=&quot;00733DEF&quot;/&gt;&lt;wsp:rsid wsp:val=&quot;007535EE&quot;/&gt;&lt;wsp:rsid wsp:val=&quot;00773FAB&quot;/&gt;&lt;wsp:rsid wsp:val=&quot;00775F49&quot;/&gt;&lt;wsp:rsid wsp:val=&quot;007829BB&quot;/&gt;&lt;wsp:rsid wsp:val=&quot;007923E1&quot;/&gt;&lt;wsp:rsid wsp:val=&quot;007B3DD6&quot;/&gt;&lt;wsp:rsid wsp:val=&quot;007C1BEE&quot;/&gt;&lt;wsp:rsid wsp:val=&quot;007C30D8&quot;/&gt;&lt;wsp:rsid wsp:val=&quot;007E1821&quot;/&gt;&lt;wsp:rsid wsp:val=&quot;00806447&quot;/&gt;&lt;wsp:rsid wsp:val=&quot;00813B6C&quot;/&gt;&lt;wsp:rsid wsp:val=&quot;00830EFB&quot;/&gt;&lt;wsp:rsid wsp:val=&quot;00857164&quot;/&gt;&lt;wsp:rsid wsp:val=&quot;0085741E&quot;/&gt;&lt;wsp:rsid wsp:val=&quot;008728A1&quot;/&gt;&lt;wsp:rsid wsp:val=&quot;00873C8E&quot;/&gt;&lt;wsp:rsid wsp:val=&quot;008765EE&quot;/&gt;&lt;wsp:rsid wsp:val=&quot;0088161D&quot;/&gt;&lt;wsp:rsid wsp:val=&quot;00883B84&quot;/&gt;&lt;wsp:rsid wsp:val=&quot;008905B1&quot;/&gt;&lt;wsp:rsid wsp:val=&quot;0089591F&quot;/&gt;&lt;wsp:rsid wsp:val=&quot;008B3E8D&quot;/&gt;&lt;wsp:rsid wsp:val=&quot;008B6B19&quot;/&gt;&lt;wsp:rsid wsp:val=&quot;008C15CF&quot;/&gt;&lt;wsp:rsid wsp:val=&quot;008C19E9&quot;/&gt;&lt;wsp:rsid wsp:val=&quot;008D0B97&quot;/&gt;&lt;wsp:rsid wsp:val=&quot;008D27B1&quot;/&gt;&lt;wsp:rsid wsp:val=&quot;008D328B&quot;/&gt;&lt;wsp:rsid wsp:val=&quot;008D71CE&quot;/&gt;&lt;wsp:rsid wsp:val=&quot;008E0F68&quot;/&gt;&lt;wsp:rsid wsp:val=&quot;008F256B&quot;/&gt;&lt;wsp:rsid wsp:val=&quot;009078AE&quot;/&gt;&lt;wsp:rsid wsp:val=&quot;00915B4A&quot;/&gt;&lt;wsp:rsid wsp:val=&quot;00917C8B&quot;/&gt;&lt;wsp:rsid wsp:val=&quot;00923BFE&quot;/&gt;&lt;wsp:rsid wsp:val=&quot;00923C1F&quot;/&gt;&lt;wsp:rsid wsp:val=&quot;00923E7D&quot;/&gt;&lt;wsp:rsid wsp:val=&quot;00925EF9&quot;/&gt;&lt;wsp:rsid wsp:val=&quot;00936B5F&quot;/&gt;&lt;wsp:rsid wsp:val=&quot;0094174C&quot;/&gt;&lt;wsp:rsid wsp:val=&quot;009532C5&quot;/&gt;&lt;wsp:rsid wsp:val=&quot;0097431F&quot;/&gt;&lt;wsp:rsid wsp:val=&quot;009767DD&quot;/&gt;&lt;wsp:rsid wsp:val=&quot;009777A1&quot;/&gt;&lt;wsp:rsid wsp:val=&quot;00980211&quot;/&gt;&lt;wsp:rsid wsp:val=&quot;00990FC9&quot;/&gt;&lt;wsp:rsid wsp:val=&quot;00991C5A&quot;/&gt;&lt;wsp:rsid wsp:val=&quot;00995727&quot;/&gt;&lt;wsp:rsid wsp:val=&quot;009B7055&quot;/&gt;&lt;wsp:rsid wsp:val=&quot;009C21DB&quot;/&gt;&lt;wsp:rsid wsp:val=&quot;009C7F41&quot;/&gt;&lt;wsp:rsid wsp:val=&quot;009D3AD3&quot;/&gt;&lt;wsp:rsid wsp:val=&quot;009E1CFF&quot;/&gt;&lt;wsp:rsid wsp:val=&quot;009E242C&quot;/&gt;&lt;wsp:rsid wsp:val=&quot;009F532C&quot;/&gt;&lt;wsp:rsid wsp:val=&quot;00A02774&quot;/&gt;&lt;wsp:rsid wsp:val=&quot;00A159C9&quot;/&gt;&lt;wsp:rsid wsp:val=&quot;00A15E6A&quot;/&gt;&lt;wsp:rsid wsp:val=&quot;00A218CC&quot;/&gt;&lt;wsp:rsid wsp:val=&quot;00A37AA4&quot;/&gt;&lt;wsp:rsid wsp:val=&quot;00A4157B&quot;/&gt;&lt;wsp:rsid wsp:val=&quot;00A4380F&quot;/&gt;&lt;wsp:rsid wsp:val=&quot;00A505C9&quot;/&gt;&lt;wsp:rsid wsp:val=&quot;00A52720&quot;/&gt;&lt;wsp:rsid wsp:val=&quot;00A52767&quot;/&gt;&lt;wsp:rsid wsp:val=&quot;00A649A0&quot;/&gt;&lt;wsp:rsid wsp:val=&quot;00A67724&quot;/&gt;&lt;wsp:rsid wsp:val=&quot;00A92CB6&quot;/&gt;&lt;wsp:rsid wsp:val=&quot;00AA21C4&quot;/&gt;&lt;wsp:rsid wsp:val=&quot;00AB0818&quot;/&gt;&lt;wsp:rsid wsp:val=&quot;00AB4410&quot;/&gt;&lt;wsp:rsid wsp:val=&quot;00AB70A2&quot;/&gt;&lt;wsp:rsid wsp:val=&quot;00AC2804&quot;/&gt;&lt;wsp:rsid wsp:val=&quot;00AC43C3&quot;/&gt;&lt;wsp:rsid wsp:val=&quot;00AD2EB4&quot;/&gt;&lt;wsp:rsid wsp:val=&quot;00AD37FA&quot;/&gt;&lt;wsp:rsid wsp:val=&quot;00AE7969&quot;/&gt;&lt;wsp:rsid wsp:val=&quot;00AF1561&quot;/&gt;&lt;wsp:rsid wsp:val=&quot;00AF5236&quot;/&gt;&lt;wsp:rsid wsp:val=&quot;00B122D5&quot;/&gt;&lt;wsp:rsid wsp:val=&quot;00B3097F&quot;/&gt;&lt;wsp:rsid wsp:val=&quot;00B317CF&quot;/&gt;&lt;wsp:rsid wsp:val=&quot;00B3795E&quot;/&gt;&lt;wsp:rsid wsp:val=&quot;00B47719&quot;/&gt;&lt;wsp:rsid wsp:val=&quot;00B50370&quot;/&gt;&lt;wsp:rsid wsp:val=&quot;00B50571&quot;/&gt;&lt;wsp:rsid wsp:val=&quot;00B5460B&quot;/&gt;&lt;wsp:rsid wsp:val=&quot;00B576FC&quot;/&gt;&lt;wsp:rsid wsp:val=&quot;00B72369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C2F4F&quot;/&gt;&lt;wsp:rsid wsp:val=&quot;00BD43D6&quot;/&gt;&lt;wsp:rsid wsp:val=&quot;00C015A9&quot;/&gt;&lt;wsp:rsid wsp:val=&quot;00C0223F&quot;/&gt;&lt;wsp:rsid wsp:val=&quot;00C14109&quot;/&gt;&lt;wsp:rsid wsp:val=&quot;00C14FD3&quot;/&gt;&lt;wsp:rsid wsp:val=&quot;00C174A4&quot;/&gt;&lt;wsp:rsid wsp:val=&quot;00C20309&quot;/&gt;&lt;wsp:rsid wsp:val=&quot;00C232A3&quot;/&gt;&lt;wsp:rsid wsp:val=&quot;00C42F3C&quot;/&gt;&lt;wsp:rsid wsp:val=&quot;00C469A7&quot;/&gt;&lt;wsp:rsid wsp:val=&quot;00C6237E&quot;/&gt;&lt;wsp:rsid wsp:val=&quot;00C6263E&quot;/&gt;&lt;wsp:rsid wsp:val=&quot;00C638FB&quot;/&gt;&lt;wsp:rsid wsp:val=&quot;00C6706F&quot;/&gt;&lt;wsp:rsid wsp:val=&quot;00C70E0B&quot;/&gt;&lt;wsp:rsid wsp:val=&quot;00C73BE6&quot;/&gt;&lt;wsp:rsid wsp:val=&quot;00C8140B&quot;/&gt;&lt;wsp:rsid wsp:val=&quot;00C97DA1&quot;/&gt;&lt;wsp:rsid wsp:val=&quot;00CA6160&quot;/&gt;&lt;wsp:rsid wsp:val=&quot;00CB3293&quot;/&gt;&lt;wsp:rsid wsp:val=&quot;00CB75B0&quot;/&gt;&lt;wsp:rsid wsp:val=&quot;00CC1814&quot;/&gt;&lt;wsp:rsid wsp:val=&quot;00CC26AD&quot;/&gt;&lt;wsp:rsid wsp:val=&quot;00CD3287&quot;/&gt;&lt;wsp:rsid wsp:val=&quot;00CD6F2B&quot;/&gt;&lt;wsp:rsid wsp:val=&quot;00CE235B&quot;/&gt;&lt;wsp:rsid wsp:val=&quot;00CE37E4&quot;/&gt;&lt;wsp:rsid wsp:val=&quot;00CF024B&quot;/&gt;&lt;wsp:rsid wsp:val=&quot;00CF0E6D&quot;/&gt;&lt;wsp:rsid wsp:val=&quot;00CF1FA2&quot;/&gt;&lt;wsp:rsid wsp:val=&quot;00CF7789&quot;/&gt;&lt;wsp:rsid wsp:val=&quot;00D2156B&quot;/&gt;&lt;wsp:rsid wsp:val=&quot;00D22281&quot;/&gt;&lt;wsp:rsid wsp:val=&quot;00D24B51&quot;/&gt;&lt;wsp:rsid wsp:val=&quot;00D25CFC&quot;/&gt;&lt;wsp:rsid wsp:val=&quot;00D26049&quot;/&gt;&lt;wsp:rsid wsp:val=&quot;00D3046B&quot;/&gt;&lt;wsp:rsid wsp:val=&quot;00D30AB8&quot;/&gt;&lt;wsp:rsid wsp:val=&quot;00D43C69&quot;/&gt;&lt;wsp:rsid wsp:val=&quot;00D47172&quot;/&gt;&lt;wsp:rsid wsp:val=&quot;00D4733F&quot;/&gt;&lt;wsp:rsid wsp:val=&quot;00D51EA7&quot;/&gt;&lt;wsp:rsid wsp:val=&quot;00D54219&quot;/&gt;&lt;wsp:rsid wsp:val=&quot;00D5726E&quot;/&gt;&lt;wsp:rsid wsp:val=&quot;00D72F75&quot;/&gt;&lt;wsp:rsid wsp:val=&quot;00DA2043&quot;/&gt;&lt;wsp:rsid wsp:val=&quot;00DA47B1&quot;/&gt;&lt;wsp:rsid wsp:val=&quot;00DB451F&quot;/&gt;&lt;wsp:rsid wsp:val=&quot;00DB621F&quot;/&gt;&lt;wsp:rsid wsp:val=&quot;00DB7B00&quot;/&gt;&lt;wsp:rsid wsp:val=&quot;00DD36D6&quot;/&gt;&lt;wsp:rsid wsp:val=&quot;00DE1FBF&quot;/&gt;&lt;wsp:rsid wsp:val=&quot;00DF3B40&quot;/&gt;&lt;wsp:rsid wsp:val=&quot;00E0023F&quot;/&gt;&lt;wsp:rsid wsp:val=&quot;00E05032&quot;/&gt;&lt;wsp:rsid wsp:val=&quot;00E05C19&quot;/&gt;&lt;wsp:rsid wsp:val=&quot;00E07436&quot;/&gt;&lt;wsp:rsid wsp:val=&quot;00E10E4B&quot;/&gt;&lt;wsp:rsid wsp:val=&quot;00E12D59&quot;/&gt;&lt;wsp:rsid wsp:val=&quot;00E12F7F&quot;/&gt;&lt;wsp:rsid wsp:val=&quot;00E22D38&quot;/&gt;&lt;wsp:rsid wsp:val=&quot;00E31B66&quot;/&gt;&lt;wsp:rsid wsp:val=&quot;00E42303&quot;/&gt;&lt;wsp:rsid wsp:val=&quot;00E602C7&quot;/&gt;&lt;wsp:rsid wsp:val=&quot;00E648E1&quot;/&gt;&lt;wsp:rsid wsp:val=&quot;00E64EF0&quot;/&gt;&lt;wsp:rsid wsp:val=&quot;00E661D7&quot;/&gt;&lt;wsp:rsid wsp:val=&quot;00E80CF5&quot;/&gt;&lt;wsp:rsid wsp:val=&quot;00E8148F&quot;/&gt;&lt;wsp:rsid wsp:val=&quot;00E93719&quot;/&gt;&lt;wsp:rsid wsp:val=&quot;00EA2D0F&quot;/&gt;&lt;wsp:rsid wsp:val=&quot;00EB38E8&quot;/&gt;&lt;wsp:rsid wsp:val=&quot;00EB3EA0&quot;/&gt;&lt;wsp:rsid wsp:val=&quot;00EB438D&quot;/&gt;&lt;wsp:rsid wsp:val=&quot;00EB49F1&quot;/&gt;&lt;wsp:rsid wsp:val=&quot;00EC316F&quot;/&gt;&lt;wsp:rsid wsp:val=&quot;00EC3AA7&quot;/&gt;&lt;wsp:rsid wsp:val=&quot;00EC5E03&quot;/&gt;&lt;wsp:rsid wsp:val=&quot;00ED2033&quot;/&gt;&lt;wsp:rsid wsp:val=&quot;00EE2BF3&quot;/&gt;&lt;wsp:rsid wsp:val=&quot;00EE2E82&quot;/&gt;&lt;wsp:rsid wsp:val=&quot;00EE6C4E&quot;/&gt;&lt;wsp:rsid wsp:val=&quot;00F11416&quot;/&gt;&lt;wsp:rsid wsp:val=&quot;00F1529A&quot;/&gt;&lt;wsp:rsid wsp:val=&quot;00F2132D&quot;/&gt;&lt;wsp:rsid wsp:val=&quot;00F24356&quot;/&gt;&lt;wsp:rsid wsp:val=&quot;00F3072C&quot;/&gt;&lt;wsp:rsid wsp:val=&quot;00F31728&quot;/&gt;&lt;wsp:rsid wsp:val=&quot;00F351A0&quot;/&gt;&lt;wsp:rsid wsp:val=&quot;00F4074A&quot;/&gt;&lt;wsp:rsid wsp:val=&quot;00F547D8&quot;/&gt;&lt;wsp:rsid wsp:val=&quot;00F56D6F&quot;/&gt;&lt;wsp:rsid wsp:val=&quot;00F625B9&quot;/&gt;&lt;wsp:rsid wsp:val=&quot;00F637AB&quot;/&gt;&lt;wsp:rsid wsp:val=&quot;00F65891&quot;/&gt;&lt;wsp:rsid wsp:val=&quot;00F736C5&quot;/&gt;&lt;wsp:rsid wsp:val=&quot;00F77BD2&quot;/&gt;&lt;wsp:rsid wsp:val=&quot;00F8503E&quot;/&gt;&lt;wsp:rsid wsp:val=&quot;00F9434C&quot;/&gt;&lt;wsp:rsid wsp:val=&quot;00FA2184&quot;/&gt;&lt;wsp:rsid wsp:val=&quot;00FA301C&quot;/&gt;&lt;wsp:rsid wsp:val=&quot;00FA502A&quot;/&gt;&lt;wsp:rsid wsp:val=&quot;00FC506C&quot;/&gt;&lt;wsp:rsid wsp:val=&quot;00FC68B0&quot;/&gt;&lt;wsp:rsid wsp:val=&quot;00FD5FE3&quot;/&gt;&lt;wsp:rsid wsp:val=&quot;00FE3AF5&quot;/&gt;&lt;wsp:rsid wsp:val=&quot;00FE43DF&quot;/&gt;&lt;wsp:rsid wsp:val=&quot;00FF235E&quot;/&gt;&lt;wsp:rsid wsp:val=&quot;00FF4AC1&quot;/&gt;&lt;wsp:rsid wsp:val=&quot;00FF571E&quot;/&gt;&lt;/wsp:rsids&gt;&lt;/w:docPr&gt;&lt;w:body&gt;&lt;wx:sect&gt;&lt;w:p wsp:rsidR=&quot;00000000&quot; wsp:rsidRDefault=&quot;00F625B9&quot; wsp:rsidP=&quot;00F625B9&quot;&gt;&lt;m:oMathPara&gt;&lt;m:oMath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Р”Рї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Р”РїРґ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0007A3">
              <w:rPr>
                <w:rFonts w:eastAsia="Times New Roman"/>
                <w:sz w:val="24"/>
                <w:szCs w:val="24"/>
              </w:rPr>
              <w:fldChar w:fldCharType="end"/>
            </w:r>
            <w:r w:rsidRPr="000007A3">
              <w:rPr>
                <w:rFonts w:eastAsia="Times New Roman"/>
                <w:sz w:val="24"/>
                <w:szCs w:val="24"/>
              </w:rPr>
              <w:t xml:space="preserve"> * 100%,</w:t>
            </w:r>
          </w:p>
          <w:p w:rsidR="007075BA" w:rsidRPr="000007A3" w:rsidRDefault="007075BA" w:rsidP="007075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07A3">
              <w:rPr>
                <w:rFonts w:eastAsia="Times New Roman"/>
                <w:sz w:val="24"/>
                <w:szCs w:val="24"/>
              </w:rPr>
              <w:t>где:</w:t>
            </w:r>
          </w:p>
          <w:p w:rsidR="007075BA" w:rsidRPr="000007A3" w:rsidRDefault="007075BA" w:rsidP="007075B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007A3"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 w:rsidRPr="000007A3">
              <w:rPr>
                <w:rFonts w:eastAsia="Times New Roman"/>
                <w:sz w:val="24"/>
                <w:szCs w:val="24"/>
              </w:rPr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:rsidR="007075BA" w:rsidRPr="000007A3" w:rsidRDefault="007075BA" w:rsidP="007075B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007A3">
              <w:rPr>
                <w:rFonts w:eastAsia="Times New Roman"/>
                <w:sz w:val="24"/>
                <w:szCs w:val="24"/>
              </w:rPr>
              <w:t>Дп</w:t>
            </w:r>
            <w:proofErr w:type="spellEnd"/>
            <w:r w:rsidRPr="000007A3">
              <w:rPr>
                <w:rFonts w:eastAsia="Times New Roman"/>
                <w:sz w:val="24"/>
                <w:szCs w:val="24"/>
              </w:rPr>
              <w:t xml:space="preserve"> — численность граждан старше 18 лет и старше, прошедшего профилактические медицинские осмотры и диспансеризацию в отчетном периоде, человек.</w:t>
            </w:r>
          </w:p>
          <w:p w:rsidR="007075BA" w:rsidRPr="000007A3" w:rsidRDefault="007075BA" w:rsidP="007075B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007A3">
              <w:rPr>
                <w:rFonts w:eastAsia="Times New Roman"/>
                <w:sz w:val="24"/>
                <w:szCs w:val="24"/>
              </w:rPr>
              <w:t>Дпд</w:t>
            </w:r>
            <w:proofErr w:type="spellEnd"/>
            <w:r w:rsidRPr="000007A3">
              <w:rPr>
                <w:rFonts w:eastAsia="Times New Roman"/>
                <w:sz w:val="24"/>
                <w:szCs w:val="24"/>
              </w:rPr>
              <w:t xml:space="preserve"> — общее число граждан в возрасте 18 лет и старше, подлежащих диспансеризации (прикрепленных, застрахованных) в 2022 году.</w:t>
            </w:r>
          </w:p>
        </w:tc>
        <w:tc>
          <w:tcPr>
            <w:tcW w:w="3518" w:type="dxa"/>
            <w:gridSpan w:val="2"/>
          </w:tcPr>
          <w:p w:rsidR="007075BA" w:rsidRPr="00A159C9" w:rsidRDefault="007075BA" w:rsidP="007075BA">
            <w:pPr>
              <w:ind w:left="144"/>
              <w:jc w:val="center"/>
              <w:rPr>
                <w:sz w:val="24"/>
                <w:szCs w:val="24"/>
              </w:rPr>
            </w:pPr>
            <w:r w:rsidRPr="00235CA5">
              <w:rPr>
                <w:rFonts w:eastAsia="Times New Roman"/>
                <w:sz w:val="24"/>
                <w:szCs w:val="24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075BA" w:rsidRPr="00034792" w:rsidRDefault="007075BA" w:rsidP="007075BA">
            <w:pPr>
              <w:rPr>
                <w:rFonts w:eastAsia="Times New Roman"/>
                <w:sz w:val="24"/>
                <w:szCs w:val="24"/>
              </w:rPr>
            </w:pPr>
            <w:r w:rsidRPr="00034792">
              <w:rPr>
                <w:rFonts w:eastAsia="Times New Roman"/>
                <w:sz w:val="24"/>
                <w:szCs w:val="24"/>
              </w:rPr>
              <w:t>Ежеквартально</w:t>
            </w:r>
          </w:p>
          <w:p w:rsidR="007075BA" w:rsidRPr="00A159C9" w:rsidRDefault="007075BA" w:rsidP="007075BA">
            <w:pPr>
              <w:rPr>
                <w:color w:val="FF0000"/>
                <w:sz w:val="24"/>
                <w:szCs w:val="24"/>
              </w:rPr>
            </w:pPr>
            <w:r w:rsidRPr="00034792">
              <w:rPr>
                <w:rFonts w:eastAsia="Times New Roman"/>
                <w:sz w:val="24"/>
                <w:szCs w:val="24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104887" w:rsidRPr="00A159C9" w:rsidTr="00BE4780">
        <w:trPr>
          <w:trHeight w:val="250"/>
        </w:trPr>
        <w:tc>
          <w:tcPr>
            <w:tcW w:w="736" w:type="dxa"/>
            <w:gridSpan w:val="2"/>
            <w:vAlign w:val="center"/>
          </w:tcPr>
          <w:p w:rsidR="00104887" w:rsidRPr="00A159C9" w:rsidRDefault="00104887" w:rsidP="00104887">
            <w:pPr>
              <w:ind w:left="-725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93" w:type="dxa"/>
            <w:gridSpan w:val="2"/>
            <w:vAlign w:val="center"/>
          </w:tcPr>
          <w:p w:rsidR="00104887" w:rsidRPr="002D2952" w:rsidRDefault="00104887" w:rsidP="00104887">
            <w:pPr>
              <w:jc w:val="center"/>
              <w:rPr>
                <w:sz w:val="24"/>
                <w:szCs w:val="24"/>
              </w:rPr>
            </w:pPr>
            <w:r w:rsidRPr="002D2952">
              <w:rPr>
                <w:sz w:val="24"/>
                <w:szCs w:val="24"/>
              </w:rPr>
              <w:t xml:space="preserve">Доля граждан получивших компенсацию стоимости приобретенных льготных лекарственных препаратов, не поступивших в аптечные организации, от общего числа обратившихся     </w:t>
            </w:r>
          </w:p>
        </w:tc>
        <w:tc>
          <w:tcPr>
            <w:tcW w:w="1218" w:type="dxa"/>
            <w:vAlign w:val="center"/>
          </w:tcPr>
          <w:p w:rsidR="00104887" w:rsidRPr="00A159C9" w:rsidRDefault="00104887" w:rsidP="00104887">
            <w:pPr>
              <w:jc w:val="center"/>
            </w:pPr>
            <w:r>
              <w:t>%</w:t>
            </w:r>
          </w:p>
        </w:tc>
        <w:tc>
          <w:tcPr>
            <w:tcW w:w="3826" w:type="dxa"/>
          </w:tcPr>
          <w:p w:rsidR="00104887" w:rsidRDefault="00104887" w:rsidP="00104887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П= 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В</m:t>
                  </m:r>
                </m:den>
              </m:f>
            </m:oMath>
            <w:r>
              <w:rPr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×100% , где:</m:t>
              </m:r>
            </m:oMath>
          </w:p>
          <w:p w:rsidR="00104887" w:rsidRDefault="00104887" w:rsidP="00104887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- д</w:t>
            </w:r>
            <w:r w:rsidRPr="00FD656D">
              <w:rPr>
                <w:sz w:val="22"/>
                <w:szCs w:val="22"/>
              </w:rPr>
              <w:t xml:space="preserve">оля получивших </w:t>
            </w:r>
            <w:r w:rsidRPr="00B43CAB">
              <w:rPr>
                <w:sz w:val="22"/>
                <w:szCs w:val="22"/>
              </w:rPr>
              <w:t>компенсацию стоимости приобретенных льготных лекарственных препаратов, не поступивших в аптечные организации</w:t>
            </w:r>
            <w:r>
              <w:rPr>
                <w:sz w:val="22"/>
                <w:szCs w:val="22"/>
              </w:rPr>
              <w:t>;</w:t>
            </w:r>
          </w:p>
          <w:p w:rsidR="00104887" w:rsidRDefault="00104887" w:rsidP="00104887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 – получившие </w:t>
            </w:r>
            <w:r w:rsidRPr="00B43CAB">
              <w:rPr>
                <w:sz w:val="22"/>
                <w:szCs w:val="22"/>
              </w:rPr>
              <w:t>компенсацию стоимости приобретенных льготных лекарственных препаратов, не поступивших в аптечные организации</w:t>
            </w:r>
            <w:r>
              <w:rPr>
                <w:sz w:val="22"/>
                <w:szCs w:val="22"/>
              </w:rPr>
              <w:t>;</w:t>
            </w:r>
          </w:p>
          <w:p w:rsidR="00104887" w:rsidRDefault="00104887" w:rsidP="00104887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– общее число обратившихся получающих </w:t>
            </w:r>
            <w:r w:rsidRPr="00B43CAB">
              <w:rPr>
                <w:sz w:val="22"/>
                <w:szCs w:val="22"/>
              </w:rPr>
              <w:t xml:space="preserve">компенсацию стоимости </w:t>
            </w:r>
            <w:r w:rsidRPr="00B43CAB">
              <w:rPr>
                <w:sz w:val="22"/>
                <w:szCs w:val="22"/>
              </w:rPr>
              <w:lastRenderedPageBreak/>
              <w:t>приобретенных льготных лекарственных препаратов, не поступивших в аптечные организации</w:t>
            </w:r>
            <w:r>
              <w:rPr>
                <w:sz w:val="22"/>
                <w:szCs w:val="22"/>
              </w:rPr>
              <w:t>.</w:t>
            </w:r>
          </w:p>
          <w:p w:rsidR="00104887" w:rsidRPr="00A159C9" w:rsidRDefault="00104887" w:rsidP="00104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104887" w:rsidRPr="002D2952" w:rsidRDefault="00104887" w:rsidP="00104887">
            <w:pPr>
              <w:jc w:val="center"/>
              <w:rPr>
                <w:sz w:val="24"/>
                <w:szCs w:val="24"/>
              </w:rPr>
            </w:pPr>
            <w:r w:rsidRPr="002D2952">
              <w:rPr>
                <w:sz w:val="24"/>
                <w:szCs w:val="24"/>
              </w:rPr>
              <w:lastRenderedPageBreak/>
              <w:t>Число обратившихся граждан городского округа Домодедово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04887" w:rsidRPr="00A159C9" w:rsidRDefault="00104887" w:rsidP="00104887">
            <w:pPr>
              <w:jc w:val="center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>Ежеквартально</w:t>
            </w:r>
          </w:p>
          <w:p w:rsidR="00104887" w:rsidRPr="00A159C9" w:rsidRDefault="00104887" w:rsidP="00104887">
            <w:pPr>
              <w:jc w:val="center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>(Не позднее 3 рабочих дней месяца, следующего за отчетным)</w:t>
            </w:r>
          </w:p>
        </w:tc>
      </w:tr>
      <w:tr w:rsidR="00616EBB" w:rsidRPr="00A159C9" w:rsidTr="00BE4780">
        <w:trPr>
          <w:trHeight w:val="250"/>
        </w:trPr>
        <w:tc>
          <w:tcPr>
            <w:tcW w:w="736" w:type="dxa"/>
            <w:gridSpan w:val="2"/>
            <w:vAlign w:val="center"/>
          </w:tcPr>
          <w:p w:rsidR="00616EBB" w:rsidRPr="00A159C9" w:rsidRDefault="00616EBB" w:rsidP="00616EBB">
            <w:pPr>
              <w:ind w:left="-725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93" w:type="dxa"/>
            <w:gridSpan w:val="2"/>
            <w:vAlign w:val="center"/>
          </w:tcPr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Pr="00A159C9" w:rsidRDefault="00616EBB" w:rsidP="00616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16EBB" w:rsidRPr="00A159C9" w:rsidRDefault="00616EBB" w:rsidP="00616EBB">
            <w:pPr>
              <w:jc w:val="center"/>
            </w:pPr>
            <w:r w:rsidRPr="00A159C9">
              <w:t>%</w:t>
            </w:r>
          </w:p>
        </w:tc>
        <w:tc>
          <w:tcPr>
            <w:tcW w:w="3826" w:type="dxa"/>
          </w:tcPr>
          <w:p w:rsidR="00616EBB" w:rsidRPr="000007A3" w:rsidRDefault="00616EBB" w:rsidP="00616EBB">
            <w:pPr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Население трудоспособного возраста, для расчета показателя, принимается как сумма застрахованного населения мужского пола в возрасте 18 – 61 года и женского пола 18 – 56 лет (далее – население трудоспособного возраста).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округа, выраженное в процентах.</w:t>
            </w:r>
          </w:p>
          <w:p w:rsidR="00616EBB" w:rsidRPr="000007A3" w:rsidRDefault="00616EBB" w:rsidP="00616EBB">
            <w:pPr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 xml:space="preserve">Показатель считается с начала отчётного года по состоянию на 01.04.2022, 01.07.2022, 01.10.2022, 01.12.2022 нарастающим итогом. </w:t>
            </w:r>
          </w:p>
          <w:p w:rsidR="00616EBB" w:rsidRPr="000007A3" w:rsidRDefault="00616EBB" w:rsidP="00616EBB">
            <w:pPr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Среднее значение показателя по Московской области на 01.01.2022 – 62%.</w:t>
            </w:r>
          </w:p>
          <w:p w:rsidR="00616EBB" w:rsidRPr="000007A3" w:rsidRDefault="00616EBB" w:rsidP="00616EBB">
            <w:pPr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 xml:space="preserve">Органам местного самоуправления городских округов Московской области, у которых значение показателя ниже среднего значения по Московской области, </w:t>
            </w:r>
            <w:r w:rsidRPr="000007A3">
              <w:rPr>
                <w:sz w:val="24"/>
                <w:szCs w:val="24"/>
              </w:rPr>
              <w:lastRenderedPageBreak/>
              <w:t xml:space="preserve">ежеквартальный прирост должен составлять минимум 10%. </w:t>
            </w:r>
          </w:p>
          <w:p w:rsidR="00616EBB" w:rsidRPr="000007A3" w:rsidRDefault="00616EBB" w:rsidP="00616EBB">
            <w:pPr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Органам местного самоуправления городских округов Московской области, у которых значение показателя выше среднего значения по Московской области, ежеквартальный прирост должен составлять минимум 5%.</w:t>
            </w:r>
          </w:p>
          <w:p w:rsidR="00616EBB" w:rsidRPr="000007A3" w:rsidRDefault="00616EBB" w:rsidP="00616EBB">
            <w:pPr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 xml:space="preserve">Первое место по значению и динамике присваивается органам местного самоуправления городских округов Московской области </w:t>
            </w:r>
            <w:proofErr w:type="gramStart"/>
            <w:r w:rsidRPr="000007A3">
              <w:rPr>
                <w:sz w:val="24"/>
                <w:szCs w:val="24"/>
              </w:rPr>
              <w:t>при</w:t>
            </w:r>
            <w:proofErr w:type="gramEnd"/>
            <w:r w:rsidRPr="000007A3">
              <w:rPr>
                <w:sz w:val="24"/>
                <w:szCs w:val="24"/>
              </w:rPr>
              <w:t xml:space="preserve"> достижению целевого значения – 85%.</w:t>
            </w:r>
          </w:p>
          <w:p w:rsidR="00616EBB" w:rsidRPr="000007A3" w:rsidRDefault="00616EBB" w:rsidP="00616EBB">
            <w:pPr>
              <w:jc w:val="both"/>
              <w:rPr>
                <w:sz w:val="24"/>
                <w:szCs w:val="24"/>
              </w:rPr>
            </w:pPr>
          </w:p>
          <w:p w:rsidR="00616EBB" w:rsidRPr="000007A3" w:rsidRDefault="00616EBB" w:rsidP="00616EBB">
            <w:pPr>
              <w:jc w:val="center"/>
              <w:rPr>
                <w:sz w:val="24"/>
                <w:szCs w:val="24"/>
              </w:rPr>
            </w:pPr>
            <w:proofErr w:type="spellStart"/>
            <w:r w:rsidRPr="000007A3">
              <w:rPr>
                <w:sz w:val="24"/>
                <w:szCs w:val="24"/>
              </w:rPr>
              <w:t>Дн</w:t>
            </w:r>
            <w:proofErr w:type="spellEnd"/>
            <w:r w:rsidRPr="000007A3">
              <w:rPr>
                <w:sz w:val="24"/>
                <w:szCs w:val="24"/>
              </w:rPr>
              <w:t xml:space="preserve"> =</w:t>
            </w:r>
            <w:r w:rsidRPr="000007A3">
              <w:rPr>
                <w:rFonts w:eastAsia="Times New Roman"/>
                <w:sz w:val="24"/>
                <w:szCs w:val="24"/>
              </w:rPr>
              <w:fldChar w:fldCharType="begin"/>
            </w:r>
            <w:r w:rsidRPr="000007A3">
              <w:rPr>
                <w:rFonts w:eastAsia="Times New Roman"/>
                <w:sz w:val="24"/>
                <w:szCs w:val="24"/>
              </w:rPr>
              <w:instrText xml:space="preserve"> QUOTE </w:instrText>
            </w:r>
            <w:r w:rsidR="00E02796">
              <w:rPr>
                <w:position w:val="-14"/>
                <w:sz w:val="24"/>
                <w:szCs w:val="24"/>
              </w:rPr>
              <w:pict w14:anchorId="085B194E">
                <v:shape id="_x0000_i1027" type="#_x0000_t75" style="width:1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70D1&quot;/&gt;&lt;wsp:rsid wsp:val=&quot;00022D07&quot;/&gt;&lt;wsp:rsid wsp:val=&quot;00033912&quot;/&gt;&lt;wsp:rsid wsp:val=&quot;00040C32&quot;/&gt;&lt;wsp:rsid wsp:val=&quot;00051A9B&quot;/&gt;&lt;wsp:rsid wsp:val=&quot;00092854&quot;/&gt;&lt;wsp:rsid wsp:val=&quot;000A3745&quot;/&gt;&lt;wsp:rsid wsp:val=&quot;000A5F51&quot;/&gt;&lt;wsp:rsid wsp:val=&quot;000B2126&quot;/&gt;&lt;wsp:rsid wsp:val=&quot;000B69D7&quot;/&gt;&lt;wsp:rsid wsp:val=&quot;000D588F&quot;/&gt;&lt;wsp:rsid wsp:val=&quot;000E1FD6&quot;/&gt;&lt;wsp:rsid wsp:val=&quot;00101400&quot;/&gt;&lt;wsp:rsid wsp:val=&quot;0011606A&quot;/&gt;&lt;wsp:rsid wsp:val=&quot;00120BE6&quot;/&gt;&lt;wsp:rsid wsp:val=&quot;00122384&quot;/&gt;&lt;wsp:rsid wsp:val=&quot;001514F3&quot;/&gt;&lt;wsp:rsid wsp:val=&quot;00151C33&quot;/&gt;&lt;wsp:rsid wsp:val=&quot;001775E8&quot;/&gt;&lt;wsp:rsid wsp:val=&quot;00181CB3&quot;/&gt;&lt;wsp:rsid wsp:val=&quot;00184090&quot;/&gt;&lt;wsp:rsid wsp:val=&quot;001A3413&quot;/&gt;&lt;wsp:rsid wsp:val=&quot;001B0EDD&quot;/&gt;&lt;wsp:rsid wsp:val=&quot;001C1C5D&quot;/&gt;&lt;wsp:rsid wsp:val=&quot;001C465B&quot;/&gt;&lt;wsp:rsid wsp:val=&quot;001D4C46&quot;/&gt;&lt;wsp:rsid wsp:val=&quot;001E0B0F&quot;/&gt;&lt;wsp:rsid wsp:val=&quot;001E0B28&quot;/&gt;&lt;wsp:rsid wsp:val=&quot;001E0E9B&quot;/&gt;&lt;wsp:rsid wsp:val=&quot;001E45E0&quot;/&gt;&lt;wsp:rsid wsp:val=&quot;001F1005&quot;/&gt;&lt;wsp:rsid wsp:val=&quot;00205B7B&quot;/&gt;&lt;wsp:rsid wsp:val=&quot;002060D6&quot;/&gt;&lt;wsp:rsid wsp:val=&quot;0021577A&quot;/&gt;&lt;wsp:rsid wsp:val=&quot;002208C8&quot;/&gt;&lt;wsp:rsid wsp:val=&quot;00222D65&quot;/&gt;&lt;wsp:rsid wsp:val=&quot;002244FF&quot;/&gt;&lt;wsp:rsid wsp:val=&quot;00224EC7&quot;/&gt;&lt;wsp:rsid wsp:val=&quot;00225EC2&quot;/&gt;&lt;wsp:rsid wsp:val=&quot;002315E2&quot;/&gt;&lt;wsp:rsid wsp:val=&quot;002476BA&quot;/&gt;&lt;wsp:rsid wsp:val=&quot;00254557&quot;/&gt;&lt;wsp:rsid wsp:val=&quot;0026697E&quot;/&gt;&lt;wsp:rsid wsp:val=&quot;00271485&quot;/&gt;&lt;wsp:rsid wsp:val=&quot;00283AAB&quot;/&gt;&lt;wsp:rsid wsp:val=&quot;00297D00&quot;/&gt;&lt;wsp:rsid wsp:val=&quot;002A3297&quot;/&gt;&lt;wsp:rsid wsp:val=&quot;002B107E&quot;/&gt;&lt;wsp:rsid wsp:val=&quot;002B168A&quot;/&gt;&lt;wsp:rsid wsp:val=&quot;002C03D9&quot;/&gt;&lt;wsp:rsid wsp:val=&quot;002D5FC9&quot;/&gt;&lt;wsp:rsid wsp:val=&quot;002E0ECF&quot;/&gt;&lt;wsp:rsid wsp:val=&quot;002E1071&quot;/&gt;&lt;wsp:rsid wsp:val=&quot;002E7C5D&quot;/&gt;&lt;wsp:rsid wsp:val=&quot;00301D02&quot;/&gt;&lt;wsp:rsid wsp:val=&quot;003142F7&quot;/&gt;&lt;wsp:rsid wsp:val=&quot;003212C0&quot;/&gt;&lt;wsp:rsid wsp:val=&quot;003236DD&quot;/&gt;&lt;wsp:rsid wsp:val=&quot;003315CE&quot;/&gt;&lt;wsp:rsid wsp:val=&quot;00331834&quot;/&gt;&lt;wsp:rsid wsp:val=&quot;00334959&quot;/&gt;&lt;wsp:rsid wsp:val=&quot;003532B0&quot;/&gt;&lt;wsp:rsid wsp:val=&quot;0037091E&quot;/&gt;&lt;wsp:rsid wsp:val=&quot;00373823&quot;/&gt;&lt;wsp:rsid wsp:val=&quot;00376C97&quot;/&gt;&lt;wsp:rsid wsp:val=&quot;0038570B&quot;/&gt;&lt;wsp:rsid wsp:val=&quot;003A04C4&quot;/&gt;&lt;wsp:rsid wsp:val=&quot;003A1AF8&quot;/&gt;&lt;wsp:rsid wsp:val=&quot;003B4E41&quot;/&gt;&lt;wsp:rsid wsp:val=&quot;003B597D&quot;/&gt;&lt;wsp:rsid wsp:val=&quot;003C504E&quot;/&gt;&lt;wsp:rsid wsp:val=&quot;003D76C8&quot;/&gt;&lt;wsp:rsid wsp:val=&quot;003E2038&quot;/&gt;&lt;wsp:rsid wsp:val=&quot;003E2662&quot;/&gt;&lt;wsp:rsid wsp:val=&quot;003F49BD&quot;/&gt;&lt;wsp:rsid wsp:val=&quot;0040714F&quot;/&gt;&lt;wsp:rsid wsp:val=&quot;00411BAE&quot;/&gt;&lt;wsp:rsid wsp:val=&quot;004153DF&quot;/&gt;&lt;wsp:rsid wsp:val=&quot;004540E3&quot;/&gt;&lt;wsp:rsid wsp:val=&quot;00483522&quot;/&gt;&lt;wsp:rsid wsp:val=&quot;004868D4&quot;/&gt;&lt;wsp:rsid wsp:val=&quot;00492BF6&quot;/&gt;&lt;wsp:rsid wsp:val=&quot;0049454B&quot;/&gt;&lt;wsp:rsid wsp:val=&quot;004B1783&quot;/&gt;&lt;wsp:rsid wsp:val=&quot;004B50B1&quot;/&gt;&lt;wsp:rsid wsp:val=&quot;004B7121&quot;/&gt;&lt;wsp:rsid wsp:val=&quot;004C0497&quot;/&gt;&lt;wsp:rsid wsp:val=&quot;004D6F23&quot;/&gt;&lt;wsp:rsid wsp:val=&quot;004D7BC1&quot;/&gt;&lt;wsp:rsid wsp:val=&quot;004E241B&quot;/&gt;&lt;wsp:rsid wsp:val=&quot;004F12E4&quot;/&gt;&lt;wsp:rsid wsp:val=&quot;0050783C&quot;/&gt;&lt;wsp:rsid wsp:val=&quot;0051613A&quot;/&gt;&lt;wsp:rsid wsp:val=&quot;00522586&quot;/&gt;&lt;wsp:rsid wsp:val=&quot;005434B4&quot;/&gt;&lt;wsp:rsid wsp:val=&quot;00551A17&quot;/&gt;&lt;wsp:rsid wsp:val=&quot;0056164F&quot;/&gt;&lt;wsp:rsid wsp:val=&quot;00562379&quot;/&gt;&lt;wsp:rsid wsp:val=&quot;00574BD4&quot;/&gt;&lt;wsp:rsid wsp:val=&quot;005944A7&quot;/&gt;&lt;wsp:rsid wsp:val=&quot;00595736&quot;/&gt;&lt;wsp:rsid wsp:val=&quot;005A29D1&quot;/&gt;&lt;wsp:rsid wsp:val=&quot;005A3079&quot;/&gt;&lt;wsp:rsid wsp:val=&quot;005B2C72&quot;/&gt;&lt;wsp:rsid wsp:val=&quot;005C1176&quot;/&gt;&lt;wsp:rsid wsp:val=&quot;005C3581&quot;/&gt;&lt;wsp:rsid wsp:val=&quot;005D67F3&quot;/&gt;&lt;wsp:rsid wsp:val=&quot;005E1F95&quot;/&gt;&lt;wsp:rsid wsp:val=&quot;005E4020&quot;/&gt;&lt;wsp:rsid wsp:val=&quot;005F00C6&quot;/&gt;&lt;wsp:rsid wsp:val=&quot;0060651E&quot;/&gt;&lt;wsp:rsid wsp:val=&quot;00614CE5&quot;/&gt;&lt;wsp:rsid wsp:val=&quot;00614F4A&quot;/&gt;&lt;wsp:rsid wsp:val=&quot;0062314D&quot;/&gt;&lt;wsp:rsid wsp:val=&quot;00623685&quot;/&gt;&lt;wsp:rsid wsp:val=&quot;006246DF&quot;/&gt;&lt;wsp:rsid wsp:val=&quot;00624C4E&quot;/&gt;&lt;wsp:rsid wsp:val=&quot;0062592D&quot;/&gt;&lt;wsp:rsid wsp:val=&quot;00626499&quot;/&gt;&lt;wsp:rsid wsp:val=&quot;006322CC&quot;/&gt;&lt;wsp:rsid wsp:val=&quot;00642429&quot;/&gt;&lt;wsp:rsid wsp:val=&quot;0064400E&quot;/&gt;&lt;wsp:rsid wsp:val=&quot;00645636&quot;/&gt;&lt;wsp:rsid wsp:val=&quot;00645A9B&quot;/&gt;&lt;wsp:rsid wsp:val=&quot;0066652D&quot;/&gt;&lt;wsp:rsid wsp:val=&quot;006712CE&quot;/&gt;&lt;wsp:rsid wsp:val=&quot;00673262&quot;/&gt;&lt;wsp:rsid wsp:val=&quot;00696C3C&quot;/&gt;&lt;wsp:rsid wsp:val=&quot;006B269F&quot;/&gt;&lt;wsp:rsid wsp:val=&quot;006B7B45&quot;/&gt;&lt;wsp:rsid wsp:val=&quot;006D09AD&quot;/&gt;&lt;wsp:rsid wsp:val=&quot;006D735B&quot;/&gt;&lt;wsp:rsid wsp:val=&quot;006E2E52&quot;/&gt;&lt;wsp:rsid wsp:val=&quot;006E77A1&quot;/&gt;&lt;wsp:rsid wsp:val=&quot;006F1B2D&quot;/&gt;&lt;wsp:rsid wsp:val=&quot;006F6FBE&quot;/&gt;&lt;wsp:rsid wsp:val=&quot;00702E07&quot;/&gt;&lt;wsp:rsid wsp:val=&quot;0070570D&quot;/&gt;&lt;wsp:rsid wsp:val=&quot;0070675D&quot;/&gt;&lt;wsp:rsid wsp:val=&quot;007156A0&quot;/&gt;&lt;wsp:rsid wsp:val=&quot;007163D9&quot;/&gt;&lt;wsp:rsid wsp:val=&quot;007220EC&quot;/&gt;&lt;wsp:rsid wsp:val=&quot;00722F71&quot;/&gt;&lt;wsp:rsid wsp:val=&quot;00723473&quot;/&gt;&lt;wsp:rsid wsp:val=&quot;00725D37&quot;/&gt;&lt;wsp:rsid wsp:val=&quot;0072682A&quot;/&gt;&lt;wsp:rsid wsp:val=&quot;00733DEF&quot;/&gt;&lt;wsp:rsid wsp:val=&quot;007535EE&quot;/&gt;&lt;wsp:rsid wsp:val=&quot;00773FAB&quot;/&gt;&lt;wsp:rsid wsp:val=&quot;00775F49&quot;/&gt;&lt;wsp:rsid wsp:val=&quot;007829BB&quot;/&gt;&lt;wsp:rsid wsp:val=&quot;007923E1&quot;/&gt;&lt;wsp:rsid wsp:val=&quot;007B3DD6&quot;/&gt;&lt;wsp:rsid wsp:val=&quot;007C1BEE&quot;/&gt;&lt;wsp:rsid wsp:val=&quot;007C30D8&quot;/&gt;&lt;wsp:rsid wsp:val=&quot;007E1821&quot;/&gt;&lt;wsp:rsid wsp:val=&quot;00813B6C&quot;/&gt;&lt;wsp:rsid wsp:val=&quot;00830EFB&quot;/&gt;&lt;wsp:rsid wsp:val=&quot;00857164&quot;/&gt;&lt;wsp:rsid wsp:val=&quot;0085741E&quot;/&gt;&lt;wsp:rsid wsp:val=&quot;008728A1&quot;/&gt;&lt;wsp:rsid wsp:val=&quot;00873C8E&quot;/&gt;&lt;wsp:rsid wsp:val=&quot;008765EE&quot;/&gt;&lt;wsp:rsid wsp:val=&quot;0088161D&quot;/&gt;&lt;wsp:rsid wsp:val=&quot;00883B84&quot;/&gt;&lt;wsp:rsid wsp:val=&quot;008905B1&quot;/&gt;&lt;wsp:rsid wsp:val=&quot;0089591F&quot;/&gt;&lt;wsp:rsid wsp:val=&quot;008B3E8D&quot;/&gt;&lt;wsp:rsid wsp:val=&quot;008B6B19&quot;/&gt;&lt;wsp:rsid wsp:val=&quot;008C15CF&quot;/&gt;&lt;wsp:rsid wsp:val=&quot;008C19E9&quot;/&gt;&lt;wsp:rsid wsp:val=&quot;008D0B97&quot;/&gt;&lt;wsp:rsid wsp:val=&quot;008D27B1&quot;/&gt;&lt;wsp:rsid wsp:val=&quot;008D328B&quot;/&gt;&lt;wsp:rsid wsp:val=&quot;008F256B&quot;/&gt;&lt;wsp:rsid wsp:val=&quot;00915B4A&quot;/&gt;&lt;wsp:rsid wsp:val=&quot;00917C8B&quot;/&gt;&lt;wsp:rsid wsp:val=&quot;00923BFE&quot;/&gt;&lt;wsp:rsid wsp:val=&quot;00923C1F&quot;/&gt;&lt;wsp:rsid wsp:val=&quot;00925EF9&quot;/&gt;&lt;wsp:rsid wsp:val=&quot;00936B5F&quot;/&gt;&lt;wsp:rsid wsp:val=&quot;0094174C&quot;/&gt;&lt;wsp:rsid wsp:val=&quot;009532C5&quot;/&gt;&lt;wsp:rsid wsp:val=&quot;009767DD&quot;/&gt;&lt;wsp:rsid wsp:val=&quot;009777A1&quot;/&gt;&lt;wsp:rsid wsp:val=&quot;00980211&quot;/&gt;&lt;wsp:rsid wsp:val=&quot;00990FC9&quot;/&gt;&lt;wsp:rsid wsp:val=&quot;00991C5A&quot;/&gt;&lt;wsp:rsid wsp:val=&quot;00995727&quot;/&gt;&lt;wsp:rsid wsp:val=&quot;009B7055&quot;/&gt;&lt;wsp:rsid wsp:val=&quot;009C21DB&quot;/&gt;&lt;wsp:rsid wsp:val=&quot;009C7F41&quot;/&gt;&lt;wsp:rsid wsp:val=&quot;009E1CFF&quot;/&gt;&lt;wsp:rsid wsp:val=&quot;009E242C&quot;/&gt;&lt;wsp:rsid wsp:val=&quot;009F532C&quot;/&gt;&lt;wsp:rsid wsp:val=&quot;00A02774&quot;/&gt;&lt;wsp:rsid wsp:val=&quot;00A159C9&quot;/&gt;&lt;wsp:rsid wsp:val=&quot;00A15E6A&quot;/&gt;&lt;wsp:rsid wsp:val=&quot;00A218CC&quot;/&gt;&lt;wsp:rsid wsp:val=&quot;00A37AA4&quot;/&gt;&lt;wsp:rsid wsp:val=&quot;00A4157B&quot;/&gt;&lt;wsp:rsid wsp:val=&quot;00A4380F&quot;/&gt;&lt;wsp:rsid wsp:val=&quot;00A505C9&quot;/&gt;&lt;wsp:rsid wsp:val=&quot;00A52720&quot;/&gt;&lt;wsp:rsid wsp:val=&quot;00A52767&quot;/&gt;&lt;wsp:rsid wsp:val=&quot;00A649A0&quot;/&gt;&lt;wsp:rsid wsp:val=&quot;00A67724&quot;/&gt;&lt;wsp:rsid wsp:val=&quot;00A92CB6&quot;/&gt;&lt;wsp:rsid wsp:val=&quot;00AA21C4&quot;/&gt;&lt;wsp:rsid wsp:val=&quot;00AB0818&quot;/&gt;&lt;wsp:rsid wsp:val=&quot;00AB4410&quot;/&gt;&lt;wsp:rsid wsp:val=&quot;00AB70A2&quot;/&gt;&lt;wsp:rsid wsp:val=&quot;00AC2804&quot;/&gt;&lt;wsp:rsid wsp:val=&quot;00AC43C3&quot;/&gt;&lt;wsp:rsid wsp:val=&quot;00AD2EB4&quot;/&gt;&lt;wsp:rsid wsp:val=&quot;00AD37FA&quot;/&gt;&lt;wsp:rsid wsp:val=&quot;00AE7969&quot;/&gt;&lt;wsp:rsid wsp:val=&quot;00AF1561&quot;/&gt;&lt;wsp:rsid wsp:val=&quot;00AF5236&quot;/&gt;&lt;wsp:rsid wsp:val=&quot;00AF6221&quot;/&gt;&lt;wsp:rsid wsp:val=&quot;00B122D5&quot;/&gt;&lt;wsp:rsid wsp:val=&quot;00B3097F&quot;/&gt;&lt;wsp:rsid wsp:val=&quot;00B317CF&quot;/&gt;&lt;wsp:rsid wsp:val=&quot;00B3795E&quot;/&gt;&lt;wsp:rsid wsp:val=&quot;00B47719&quot;/&gt;&lt;wsp:rsid wsp:val=&quot;00B50370&quot;/&gt;&lt;wsp:rsid wsp:val=&quot;00B50571&quot;/&gt;&lt;wsp:rsid wsp:val=&quot;00B5460B&quot;/&gt;&lt;wsp:rsid wsp:val=&quot;00B576FC&quot;/&gt;&lt;wsp:rsid wsp:val=&quot;00B72369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C2F4F&quot;/&gt;&lt;wsp:rsid wsp:val=&quot;00BD43D6&quot;/&gt;&lt;wsp:rsid wsp:val=&quot;00C015A9&quot;/&gt;&lt;wsp:rsid wsp:val=&quot;00C0223F&quot;/&gt;&lt;wsp:rsid wsp:val=&quot;00C14FD3&quot;/&gt;&lt;wsp:rsid wsp:val=&quot;00C174A4&quot;/&gt;&lt;wsp:rsid wsp:val=&quot;00C20309&quot;/&gt;&lt;wsp:rsid wsp:val=&quot;00C232A3&quot;/&gt;&lt;wsp:rsid wsp:val=&quot;00C42F3C&quot;/&gt;&lt;wsp:rsid wsp:val=&quot;00C469A7&quot;/&gt;&lt;wsp:rsid wsp:val=&quot;00C6237E&quot;/&gt;&lt;wsp:rsid wsp:val=&quot;00C638FB&quot;/&gt;&lt;wsp:rsid wsp:val=&quot;00C6706F&quot;/&gt;&lt;wsp:rsid wsp:val=&quot;00C70E0B&quot;/&gt;&lt;wsp:rsid wsp:val=&quot;00C73BE6&quot;/&gt;&lt;wsp:rsid wsp:val=&quot;00C8140B&quot;/&gt;&lt;wsp:rsid wsp:val=&quot;00C97DA1&quot;/&gt;&lt;wsp:rsid wsp:val=&quot;00CA6160&quot;/&gt;&lt;wsp:rsid wsp:val=&quot;00CB3293&quot;/&gt;&lt;wsp:rsid wsp:val=&quot;00CB75B0&quot;/&gt;&lt;wsp:rsid wsp:val=&quot;00CC1814&quot;/&gt;&lt;wsp:rsid wsp:val=&quot;00CC26AD&quot;/&gt;&lt;wsp:rsid wsp:val=&quot;00CD3287&quot;/&gt;&lt;wsp:rsid wsp:val=&quot;00CD6F2B&quot;/&gt;&lt;wsp:rsid wsp:val=&quot;00CE235B&quot;/&gt;&lt;wsp:rsid wsp:val=&quot;00CE37E4&quot;/&gt;&lt;wsp:rsid wsp:val=&quot;00CF024B&quot;/&gt;&lt;wsp:rsid wsp:val=&quot;00CF0E6D&quot;/&gt;&lt;wsp:rsid wsp:val=&quot;00CF1FA2&quot;/&gt;&lt;wsp:rsid wsp:val=&quot;00CF7789&quot;/&gt;&lt;wsp:rsid wsp:val=&quot;00D2156B&quot;/&gt;&lt;wsp:rsid wsp:val=&quot;00D22281&quot;/&gt;&lt;wsp:rsid wsp:val=&quot;00D25CFC&quot;/&gt;&lt;wsp:rsid wsp:val=&quot;00D30AB8&quot;/&gt;&lt;wsp:rsid wsp:val=&quot;00D43C69&quot;/&gt;&lt;wsp:rsid wsp:val=&quot;00D47172&quot;/&gt;&lt;wsp:rsid wsp:val=&quot;00D4733F&quot;/&gt;&lt;wsp:rsid wsp:val=&quot;00D51EA7&quot;/&gt;&lt;wsp:rsid wsp:val=&quot;00D54219&quot;/&gt;&lt;wsp:rsid wsp:val=&quot;00D5726E&quot;/&gt;&lt;wsp:rsid wsp:val=&quot;00D72F75&quot;/&gt;&lt;wsp:rsid wsp:val=&quot;00DA2043&quot;/&gt;&lt;wsp:rsid wsp:val=&quot;00DA47B1&quot;/&gt;&lt;wsp:rsid wsp:val=&quot;00DB451F&quot;/&gt;&lt;wsp:rsid wsp:val=&quot;00DB7B00&quot;/&gt;&lt;wsp:rsid wsp:val=&quot;00DD36D6&quot;/&gt;&lt;wsp:rsid wsp:val=&quot;00DE1FBF&quot;/&gt;&lt;wsp:rsid wsp:val=&quot;00DF3B40&quot;/&gt;&lt;wsp:rsid wsp:val=&quot;00E0023F&quot;/&gt;&lt;wsp:rsid wsp:val=&quot;00E05032&quot;/&gt;&lt;wsp:rsid wsp:val=&quot;00E05C19&quot;/&gt;&lt;wsp:rsid wsp:val=&quot;00E07436&quot;/&gt;&lt;wsp:rsid wsp:val=&quot;00E10E4B&quot;/&gt;&lt;wsp:rsid wsp:val=&quot;00E12D59&quot;/&gt;&lt;wsp:rsid wsp:val=&quot;00E12F7F&quot;/&gt;&lt;wsp:rsid wsp:val=&quot;00E31B66&quot;/&gt;&lt;wsp:rsid wsp:val=&quot;00E42303&quot;/&gt;&lt;wsp:rsid wsp:val=&quot;00E602C7&quot;/&gt;&lt;wsp:rsid wsp:val=&quot;00E648E1&quot;/&gt;&lt;wsp:rsid wsp:val=&quot;00E64EF0&quot;/&gt;&lt;wsp:rsid wsp:val=&quot;00E661D7&quot;/&gt;&lt;wsp:rsid wsp:val=&quot;00E80CF5&quot;/&gt;&lt;wsp:rsid wsp:val=&quot;00E8148F&quot;/&gt;&lt;wsp:rsid wsp:val=&quot;00E93719&quot;/&gt;&lt;wsp:rsid wsp:val=&quot;00EA2D0F&quot;/&gt;&lt;wsp:rsid wsp:val=&quot;00EB38E8&quot;/&gt;&lt;wsp:rsid wsp:val=&quot;00EB3EA0&quot;/&gt;&lt;wsp:rsid wsp:val=&quot;00EB438D&quot;/&gt;&lt;wsp:rsid wsp:val=&quot;00EB49F1&quot;/&gt;&lt;wsp:rsid wsp:val=&quot;00EC5E03&quot;/&gt;&lt;wsp:rsid wsp:val=&quot;00ED2033&quot;/&gt;&lt;wsp:rsid wsp:val=&quot;00EE2BF3&quot;/&gt;&lt;wsp:rsid wsp:val=&quot;00EE2E82&quot;/&gt;&lt;wsp:rsid wsp:val=&quot;00EE6C4E&quot;/&gt;&lt;wsp:rsid wsp:val=&quot;00F1529A&quot;/&gt;&lt;wsp:rsid wsp:val=&quot;00F2132D&quot;/&gt;&lt;wsp:rsid wsp:val=&quot;00F24356&quot;/&gt;&lt;wsp:rsid wsp:val=&quot;00F3072C&quot;/&gt;&lt;wsp:rsid wsp:val=&quot;00F31728&quot;/&gt;&lt;wsp:rsid wsp:val=&quot;00F351A0&quot;/&gt;&lt;wsp:rsid wsp:val=&quot;00F4074A&quot;/&gt;&lt;wsp:rsid wsp:val=&quot;00F56D6F&quot;/&gt;&lt;wsp:rsid wsp:val=&quot;00F637AB&quot;/&gt;&lt;wsp:rsid wsp:val=&quot;00F736C5&quot;/&gt;&lt;wsp:rsid wsp:val=&quot;00F77BD2&quot;/&gt;&lt;wsp:rsid wsp:val=&quot;00F8503E&quot;/&gt;&lt;wsp:rsid wsp:val=&quot;00F9434C&quot;/&gt;&lt;wsp:rsid wsp:val=&quot;00FA2184&quot;/&gt;&lt;wsp:rsid wsp:val=&quot;00FA301C&quot;/&gt;&lt;wsp:rsid wsp:val=&quot;00FA502A&quot;/&gt;&lt;wsp:rsid wsp:val=&quot;00FC506C&quot;/&gt;&lt;wsp:rsid wsp:val=&quot;00FC68B0&quot;/&gt;&lt;wsp:rsid wsp:val=&quot;00FD5FE3&quot;/&gt;&lt;wsp:rsid wsp:val=&quot;00FE3AF5&quot;/&gt;&lt;wsp:rsid wsp:val=&quot;00FE43DF&quot;/&gt;&lt;wsp:rsid wsp:val=&quot;00FF235E&quot;/&gt;&lt;wsp:rsid wsp:val=&quot;00FF4AC1&quot;/&gt;&lt;wsp:rsid wsp:val=&quot;00FF571E&quot;/&gt;&lt;/wsp:rsids&gt;&lt;/w:docPr&gt;&lt;w:body&gt;&lt;wx:sect&gt;&lt;w:p wsp:rsidR=&quot;00000000&quot; wsp:rsidRDefault=&quot;00AF6221&quot; wsp:rsidP=&quot;00AF6221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Р§.Р·.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 Р§.РЅ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007A3">
              <w:rPr>
                <w:rFonts w:eastAsia="Times New Roman"/>
                <w:sz w:val="24"/>
                <w:szCs w:val="24"/>
              </w:rPr>
              <w:instrText xml:space="preserve"> </w:instrText>
            </w:r>
            <w:r w:rsidRPr="000007A3">
              <w:rPr>
                <w:rFonts w:eastAsia="Times New Roman"/>
                <w:sz w:val="24"/>
                <w:szCs w:val="24"/>
              </w:rPr>
              <w:fldChar w:fldCharType="separate"/>
            </w:r>
            <w:r w:rsidR="00E02796">
              <w:rPr>
                <w:position w:val="-14"/>
                <w:sz w:val="24"/>
                <w:szCs w:val="24"/>
              </w:rPr>
              <w:pict w14:anchorId="29E68C25">
                <v:shape id="_x0000_i1028" type="#_x0000_t75" style="width:1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70D1&quot;/&gt;&lt;wsp:rsid wsp:val=&quot;00022D07&quot;/&gt;&lt;wsp:rsid wsp:val=&quot;00033912&quot;/&gt;&lt;wsp:rsid wsp:val=&quot;00040C32&quot;/&gt;&lt;wsp:rsid wsp:val=&quot;00051A9B&quot;/&gt;&lt;wsp:rsid wsp:val=&quot;00092854&quot;/&gt;&lt;wsp:rsid wsp:val=&quot;000A3745&quot;/&gt;&lt;wsp:rsid wsp:val=&quot;000A5F51&quot;/&gt;&lt;wsp:rsid wsp:val=&quot;000B2126&quot;/&gt;&lt;wsp:rsid wsp:val=&quot;000B69D7&quot;/&gt;&lt;wsp:rsid wsp:val=&quot;000D588F&quot;/&gt;&lt;wsp:rsid wsp:val=&quot;000E1FD6&quot;/&gt;&lt;wsp:rsid wsp:val=&quot;00101400&quot;/&gt;&lt;wsp:rsid wsp:val=&quot;0011606A&quot;/&gt;&lt;wsp:rsid wsp:val=&quot;00120BE6&quot;/&gt;&lt;wsp:rsid wsp:val=&quot;00122384&quot;/&gt;&lt;wsp:rsid wsp:val=&quot;001514F3&quot;/&gt;&lt;wsp:rsid wsp:val=&quot;00151C33&quot;/&gt;&lt;wsp:rsid wsp:val=&quot;001775E8&quot;/&gt;&lt;wsp:rsid wsp:val=&quot;00181CB3&quot;/&gt;&lt;wsp:rsid wsp:val=&quot;00184090&quot;/&gt;&lt;wsp:rsid wsp:val=&quot;001A3413&quot;/&gt;&lt;wsp:rsid wsp:val=&quot;001B0EDD&quot;/&gt;&lt;wsp:rsid wsp:val=&quot;001C1C5D&quot;/&gt;&lt;wsp:rsid wsp:val=&quot;001C465B&quot;/&gt;&lt;wsp:rsid wsp:val=&quot;001D4C46&quot;/&gt;&lt;wsp:rsid wsp:val=&quot;001E0B0F&quot;/&gt;&lt;wsp:rsid wsp:val=&quot;001E0B28&quot;/&gt;&lt;wsp:rsid wsp:val=&quot;001E0E9B&quot;/&gt;&lt;wsp:rsid wsp:val=&quot;001E45E0&quot;/&gt;&lt;wsp:rsid wsp:val=&quot;001F1005&quot;/&gt;&lt;wsp:rsid wsp:val=&quot;00205B7B&quot;/&gt;&lt;wsp:rsid wsp:val=&quot;002060D6&quot;/&gt;&lt;wsp:rsid wsp:val=&quot;0021577A&quot;/&gt;&lt;wsp:rsid wsp:val=&quot;002208C8&quot;/&gt;&lt;wsp:rsid wsp:val=&quot;00222D65&quot;/&gt;&lt;wsp:rsid wsp:val=&quot;002244FF&quot;/&gt;&lt;wsp:rsid wsp:val=&quot;00224EC7&quot;/&gt;&lt;wsp:rsid wsp:val=&quot;00225EC2&quot;/&gt;&lt;wsp:rsid wsp:val=&quot;002315E2&quot;/&gt;&lt;wsp:rsid wsp:val=&quot;002476BA&quot;/&gt;&lt;wsp:rsid wsp:val=&quot;00254557&quot;/&gt;&lt;wsp:rsid wsp:val=&quot;0026697E&quot;/&gt;&lt;wsp:rsid wsp:val=&quot;00271485&quot;/&gt;&lt;wsp:rsid wsp:val=&quot;00283AAB&quot;/&gt;&lt;wsp:rsid wsp:val=&quot;00297D00&quot;/&gt;&lt;wsp:rsid wsp:val=&quot;002A3297&quot;/&gt;&lt;wsp:rsid wsp:val=&quot;002B107E&quot;/&gt;&lt;wsp:rsid wsp:val=&quot;002B168A&quot;/&gt;&lt;wsp:rsid wsp:val=&quot;002C03D9&quot;/&gt;&lt;wsp:rsid wsp:val=&quot;002D5FC9&quot;/&gt;&lt;wsp:rsid wsp:val=&quot;002E0ECF&quot;/&gt;&lt;wsp:rsid wsp:val=&quot;002E1071&quot;/&gt;&lt;wsp:rsid wsp:val=&quot;002E7C5D&quot;/&gt;&lt;wsp:rsid wsp:val=&quot;00301D02&quot;/&gt;&lt;wsp:rsid wsp:val=&quot;003142F7&quot;/&gt;&lt;wsp:rsid wsp:val=&quot;003212C0&quot;/&gt;&lt;wsp:rsid wsp:val=&quot;003236DD&quot;/&gt;&lt;wsp:rsid wsp:val=&quot;003315CE&quot;/&gt;&lt;wsp:rsid wsp:val=&quot;00331834&quot;/&gt;&lt;wsp:rsid wsp:val=&quot;00334959&quot;/&gt;&lt;wsp:rsid wsp:val=&quot;003532B0&quot;/&gt;&lt;wsp:rsid wsp:val=&quot;0037091E&quot;/&gt;&lt;wsp:rsid wsp:val=&quot;00373823&quot;/&gt;&lt;wsp:rsid wsp:val=&quot;00376C97&quot;/&gt;&lt;wsp:rsid wsp:val=&quot;0038570B&quot;/&gt;&lt;wsp:rsid wsp:val=&quot;003A04C4&quot;/&gt;&lt;wsp:rsid wsp:val=&quot;003A1AF8&quot;/&gt;&lt;wsp:rsid wsp:val=&quot;003B4E41&quot;/&gt;&lt;wsp:rsid wsp:val=&quot;003B597D&quot;/&gt;&lt;wsp:rsid wsp:val=&quot;003C504E&quot;/&gt;&lt;wsp:rsid wsp:val=&quot;003D76C8&quot;/&gt;&lt;wsp:rsid wsp:val=&quot;003E2038&quot;/&gt;&lt;wsp:rsid wsp:val=&quot;003E2662&quot;/&gt;&lt;wsp:rsid wsp:val=&quot;003F49BD&quot;/&gt;&lt;wsp:rsid wsp:val=&quot;0040714F&quot;/&gt;&lt;wsp:rsid wsp:val=&quot;00411BAE&quot;/&gt;&lt;wsp:rsid wsp:val=&quot;004153DF&quot;/&gt;&lt;wsp:rsid wsp:val=&quot;004540E3&quot;/&gt;&lt;wsp:rsid wsp:val=&quot;00483522&quot;/&gt;&lt;wsp:rsid wsp:val=&quot;004868D4&quot;/&gt;&lt;wsp:rsid wsp:val=&quot;00492BF6&quot;/&gt;&lt;wsp:rsid wsp:val=&quot;0049454B&quot;/&gt;&lt;wsp:rsid wsp:val=&quot;004B1783&quot;/&gt;&lt;wsp:rsid wsp:val=&quot;004B50B1&quot;/&gt;&lt;wsp:rsid wsp:val=&quot;004B7121&quot;/&gt;&lt;wsp:rsid wsp:val=&quot;004C0497&quot;/&gt;&lt;wsp:rsid wsp:val=&quot;004D6F23&quot;/&gt;&lt;wsp:rsid wsp:val=&quot;004D7BC1&quot;/&gt;&lt;wsp:rsid wsp:val=&quot;004E241B&quot;/&gt;&lt;wsp:rsid wsp:val=&quot;004F12E4&quot;/&gt;&lt;wsp:rsid wsp:val=&quot;0050783C&quot;/&gt;&lt;wsp:rsid wsp:val=&quot;0051613A&quot;/&gt;&lt;wsp:rsid wsp:val=&quot;00522586&quot;/&gt;&lt;wsp:rsid wsp:val=&quot;005434B4&quot;/&gt;&lt;wsp:rsid wsp:val=&quot;00551A17&quot;/&gt;&lt;wsp:rsid wsp:val=&quot;0056164F&quot;/&gt;&lt;wsp:rsid wsp:val=&quot;00562379&quot;/&gt;&lt;wsp:rsid wsp:val=&quot;00574BD4&quot;/&gt;&lt;wsp:rsid wsp:val=&quot;005944A7&quot;/&gt;&lt;wsp:rsid wsp:val=&quot;00595736&quot;/&gt;&lt;wsp:rsid wsp:val=&quot;005A29D1&quot;/&gt;&lt;wsp:rsid wsp:val=&quot;005A3079&quot;/&gt;&lt;wsp:rsid wsp:val=&quot;005B2C72&quot;/&gt;&lt;wsp:rsid wsp:val=&quot;005C1176&quot;/&gt;&lt;wsp:rsid wsp:val=&quot;005C3581&quot;/&gt;&lt;wsp:rsid wsp:val=&quot;005D67F3&quot;/&gt;&lt;wsp:rsid wsp:val=&quot;005E1F95&quot;/&gt;&lt;wsp:rsid wsp:val=&quot;005E4020&quot;/&gt;&lt;wsp:rsid wsp:val=&quot;005F00C6&quot;/&gt;&lt;wsp:rsid wsp:val=&quot;0060651E&quot;/&gt;&lt;wsp:rsid wsp:val=&quot;00614CE5&quot;/&gt;&lt;wsp:rsid wsp:val=&quot;00614F4A&quot;/&gt;&lt;wsp:rsid wsp:val=&quot;0062314D&quot;/&gt;&lt;wsp:rsid wsp:val=&quot;00623685&quot;/&gt;&lt;wsp:rsid wsp:val=&quot;006246DF&quot;/&gt;&lt;wsp:rsid wsp:val=&quot;00624C4E&quot;/&gt;&lt;wsp:rsid wsp:val=&quot;0062592D&quot;/&gt;&lt;wsp:rsid wsp:val=&quot;00626499&quot;/&gt;&lt;wsp:rsid wsp:val=&quot;006322CC&quot;/&gt;&lt;wsp:rsid wsp:val=&quot;00642429&quot;/&gt;&lt;wsp:rsid wsp:val=&quot;0064400E&quot;/&gt;&lt;wsp:rsid wsp:val=&quot;00645636&quot;/&gt;&lt;wsp:rsid wsp:val=&quot;00645A9B&quot;/&gt;&lt;wsp:rsid wsp:val=&quot;0066652D&quot;/&gt;&lt;wsp:rsid wsp:val=&quot;006712CE&quot;/&gt;&lt;wsp:rsid wsp:val=&quot;00673262&quot;/&gt;&lt;wsp:rsid wsp:val=&quot;00696C3C&quot;/&gt;&lt;wsp:rsid wsp:val=&quot;006B269F&quot;/&gt;&lt;wsp:rsid wsp:val=&quot;006B7B45&quot;/&gt;&lt;wsp:rsid wsp:val=&quot;006D09AD&quot;/&gt;&lt;wsp:rsid wsp:val=&quot;006D735B&quot;/&gt;&lt;wsp:rsid wsp:val=&quot;006E2E52&quot;/&gt;&lt;wsp:rsid wsp:val=&quot;006E77A1&quot;/&gt;&lt;wsp:rsid wsp:val=&quot;006F1B2D&quot;/&gt;&lt;wsp:rsid wsp:val=&quot;006F6FBE&quot;/&gt;&lt;wsp:rsid wsp:val=&quot;00702E07&quot;/&gt;&lt;wsp:rsid wsp:val=&quot;0070570D&quot;/&gt;&lt;wsp:rsid wsp:val=&quot;0070675D&quot;/&gt;&lt;wsp:rsid wsp:val=&quot;007156A0&quot;/&gt;&lt;wsp:rsid wsp:val=&quot;007163D9&quot;/&gt;&lt;wsp:rsid wsp:val=&quot;007220EC&quot;/&gt;&lt;wsp:rsid wsp:val=&quot;00722F71&quot;/&gt;&lt;wsp:rsid wsp:val=&quot;00723473&quot;/&gt;&lt;wsp:rsid wsp:val=&quot;00725D37&quot;/&gt;&lt;wsp:rsid wsp:val=&quot;0072682A&quot;/&gt;&lt;wsp:rsid wsp:val=&quot;00733DEF&quot;/&gt;&lt;wsp:rsid wsp:val=&quot;007535EE&quot;/&gt;&lt;wsp:rsid wsp:val=&quot;00773FAB&quot;/&gt;&lt;wsp:rsid wsp:val=&quot;00775F49&quot;/&gt;&lt;wsp:rsid wsp:val=&quot;007829BB&quot;/&gt;&lt;wsp:rsid wsp:val=&quot;007923E1&quot;/&gt;&lt;wsp:rsid wsp:val=&quot;007B3DD6&quot;/&gt;&lt;wsp:rsid wsp:val=&quot;007C1BEE&quot;/&gt;&lt;wsp:rsid wsp:val=&quot;007C30D8&quot;/&gt;&lt;wsp:rsid wsp:val=&quot;007E1821&quot;/&gt;&lt;wsp:rsid wsp:val=&quot;00813B6C&quot;/&gt;&lt;wsp:rsid wsp:val=&quot;00830EFB&quot;/&gt;&lt;wsp:rsid wsp:val=&quot;00857164&quot;/&gt;&lt;wsp:rsid wsp:val=&quot;0085741E&quot;/&gt;&lt;wsp:rsid wsp:val=&quot;008728A1&quot;/&gt;&lt;wsp:rsid wsp:val=&quot;00873C8E&quot;/&gt;&lt;wsp:rsid wsp:val=&quot;008765EE&quot;/&gt;&lt;wsp:rsid wsp:val=&quot;0088161D&quot;/&gt;&lt;wsp:rsid wsp:val=&quot;00883B84&quot;/&gt;&lt;wsp:rsid wsp:val=&quot;008905B1&quot;/&gt;&lt;wsp:rsid wsp:val=&quot;0089591F&quot;/&gt;&lt;wsp:rsid wsp:val=&quot;008B3E8D&quot;/&gt;&lt;wsp:rsid wsp:val=&quot;008B6B19&quot;/&gt;&lt;wsp:rsid wsp:val=&quot;008C15CF&quot;/&gt;&lt;wsp:rsid wsp:val=&quot;008C19E9&quot;/&gt;&lt;wsp:rsid wsp:val=&quot;008D0B97&quot;/&gt;&lt;wsp:rsid wsp:val=&quot;008D27B1&quot;/&gt;&lt;wsp:rsid wsp:val=&quot;008D328B&quot;/&gt;&lt;wsp:rsid wsp:val=&quot;008F256B&quot;/&gt;&lt;wsp:rsid wsp:val=&quot;00915B4A&quot;/&gt;&lt;wsp:rsid wsp:val=&quot;00917C8B&quot;/&gt;&lt;wsp:rsid wsp:val=&quot;00923BFE&quot;/&gt;&lt;wsp:rsid wsp:val=&quot;00923C1F&quot;/&gt;&lt;wsp:rsid wsp:val=&quot;00925EF9&quot;/&gt;&lt;wsp:rsid wsp:val=&quot;00936B5F&quot;/&gt;&lt;wsp:rsid wsp:val=&quot;0094174C&quot;/&gt;&lt;wsp:rsid wsp:val=&quot;009532C5&quot;/&gt;&lt;wsp:rsid wsp:val=&quot;009767DD&quot;/&gt;&lt;wsp:rsid wsp:val=&quot;009777A1&quot;/&gt;&lt;wsp:rsid wsp:val=&quot;00980211&quot;/&gt;&lt;wsp:rsid wsp:val=&quot;00990FC9&quot;/&gt;&lt;wsp:rsid wsp:val=&quot;00991C5A&quot;/&gt;&lt;wsp:rsid wsp:val=&quot;00995727&quot;/&gt;&lt;wsp:rsid wsp:val=&quot;009B7055&quot;/&gt;&lt;wsp:rsid wsp:val=&quot;009C21DB&quot;/&gt;&lt;wsp:rsid wsp:val=&quot;009C7F41&quot;/&gt;&lt;wsp:rsid wsp:val=&quot;009E1CFF&quot;/&gt;&lt;wsp:rsid wsp:val=&quot;009E242C&quot;/&gt;&lt;wsp:rsid wsp:val=&quot;009F532C&quot;/&gt;&lt;wsp:rsid wsp:val=&quot;00A02774&quot;/&gt;&lt;wsp:rsid wsp:val=&quot;00A159C9&quot;/&gt;&lt;wsp:rsid wsp:val=&quot;00A15E6A&quot;/&gt;&lt;wsp:rsid wsp:val=&quot;00A218CC&quot;/&gt;&lt;wsp:rsid wsp:val=&quot;00A37AA4&quot;/&gt;&lt;wsp:rsid wsp:val=&quot;00A4157B&quot;/&gt;&lt;wsp:rsid wsp:val=&quot;00A4380F&quot;/&gt;&lt;wsp:rsid wsp:val=&quot;00A505C9&quot;/&gt;&lt;wsp:rsid wsp:val=&quot;00A52720&quot;/&gt;&lt;wsp:rsid wsp:val=&quot;00A52767&quot;/&gt;&lt;wsp:rsid wsp:val=&quot;00A649A0&quot;/&gt;&lt;wsp:rsid wsp:val=&quot;00A67724&quot;/&gt;&lt;wsp:rsid wsp:val=&quot;00A92CB6&quot;/&gt;&lt;wsp:rsid wsp:val=&quot;00AA21C4&quot;/&gt;&lt;wsp:rsid wsp:val=&quot;00AB0818&quot;/&gt;&lt;wsp:rsid wsp:val=&quot;00AB4410&quot;/&gt;&lt;wsp:rsid wsp:val=&quot;00AB70A2&quot;/&gt;&lt;wsp:rsid wsp:val=&quot;00AC2804&quot;/&gt;&lt;wsp:rsid wsp:val=&quot;00AC43C3&quot;/&gt;&lt;wsp:rsid wsp:val=&quot;00AD2EB4&quot;/&gt;&lt;wsp:rsid wsp:val=&quot;00AD37FA&quot;/&gt;&lt;wsp:rsid wsp:val=&quot;00AE7969&quot;/&gt;&lt;wsp:rsid wsp:val=&quot;00AF1561&quot;/&gt;&lt;wsp:rsid wsp:val=&quot;00AF5236&quot;/&gt;&lt;wsp:rsid wsp:val=&quot;00AF6221&quot;/&gt;&lt;wsp:rsid wsp:val=&quot;00B122D5&quot;/&gt;&lt;wsp:rsid wsp:val=&quot;00B3097F&quot;/&gt;&lt;wsp:rsid wsp:val=&quot;00B317CF&quot;/&gt;&lt;wsp:rsid wsp:val=&quot;00B3795E&quot;/&gt;&lt;wsp:rsid wsp:val=&quot;00B47719&quot;/&gt;&lt;wsp:rsid wsp:val=&quot;00B50370&quot;/&gt;&lt;wsp:rsid wsp:val=&quot;00B50571&quot;/&gt;&lt;wsp:rsid wsp:val=&quot;00B5460B&quot;/&gt;&lt;wsp:rsid wsp:val=&quot;00B576FC&quot;/&gt;&lt;wsp:rsid wsp:val=&quot;00B72369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C2F4F&quot;/&gt;&lt;wsp:rsid wsp:val=&quot;00BD43D6&quot;/&gt;&lt;wsp:rsid wsp:val=&quot;00C015A9&quot;/&gt;&lt;wsp:rsid wsp:val=&quot;00C0223F&quot;/&gt;&lt;wsp:rsid wsp:val=&quot;00C14FD3&quot;/&gt;&lt;wsp:rsid wsp:val=&quot;00C174A4&quot;/&gt;&lt;wsp:rsid wsp:val=&quot;00C20309&quot;/&gt;&lt;wsp:rsid wsp:val=&quot;00C232A3&quot;/&gt;&lt;wsp:rsid wsp:val=&quot;00C42F3C&quot;/&gt;&lt;wsp:rsid wsp:val=&quot;00C469A7&quot;/&gt;&lt;wsp:rsid wsp:val=&quot;00C6237E&quot;/&gt;&lt;wsp:rsid wsp:val=&quot;00C638FB&quot;/&gt;&lt;wsp:rsid wsp:val=&quot;00C6706F&quot;/&gt;&lt;wsp:rsid wsp:val=&quot;00C70E0B&quot;/&gt;&lt;wsp:rsid wsp:val=&quot;00C73BE6&quot;/&gt;&lt;wsp:rsid wsp:val=&quot;00C8140B&quot;/&gt;&lt;wsp:rsid wsp:val=&quot;00C97DA1&quot;/&gt;&lt;wsp:rsid wsp:val=&quot;00CA6160&quot;/&gt;&lt;wsp:rsid wsp:val=&quot;00CB3293&quot;/&gt;&lt;wsp:rsid wsp:val=&quot;00CB75B0&quot;/&gt;&lt;wsp:rsid wsp:val=&quot;00CC1814&quot;/&gt;&lt;wsp:rsid wsp:val=&quot;00CC26AD&quot;/&gt;&lt;wsp:rsid wsp:val=&quot;00CD3287&quot;/&gt;&lt;wsp:rsid wsp:val=&quot;00CD6F2B&quot;/&gt;&lt;wsp:rsid wsp:val=&quot;00CE235B&quot;/&gt;&lt;wsp:rsid wsp:val=&quot;00CE37E4&quot;/&gt;&lt;wsp:rsid wsp:val=&quot;00CF024B&quot;/&gt;&lt;wsp:rsid wsp:val=&quot;00CF0E6D&quot;/&gt;&lt;wsp:rsid wsp:val=&quot;00CF1FA2&quot;/&gt;&lt;wsp:rsid wsp:val=&quot;00CF7789&quot;/&gt;&lt;wsp:rsid wsp:val=&quot;00D2156B&quot;/&gt;&lt;wsp:rsid wsp:val=&quot;00D22281&quot;/&gt;&lt;wsp:rsid wsp:val=&quot;00D25CFC&quot;/&gt;&lt;wsp:rsid wsp:val=&quot;00D30AB8&quot;/&gt;&lt;wsp:rsid wsp:val=&quot;00D43C69&quot;/&gt;&lt;wsp:rsid wsp:val=&quot;00D47172&quot;/&gt;&lt;wsp:rsid wsp:val=&quot;00D4733F&quot;/&gt;&lt;wsp:rsid wsp:val=&quot;00D51EA7&quot;/&gt;&lt;wsp:rsid wsp:val=&quot;00D54219&quot;/&gt;&lt;wsp:rsid wsp:val=&quot;00D5726E&quot;/&gt;&lt;wsp:rsid wsp:val=&quot;00D72F75&quot;/&gt;&lt;wsp:rsid wsp:val=&quot;00DA2043&quot;/&gt;&lt;wsp:rsid wsp:val=&quot;00DA47B1&quot;/&gt;&lt;wsp:rsid wsp:val=&quot;00DB451F&quot;/&gt;&lt;wsp:rsid wsp:val=&quot;00DB7B00&quot;/&gt;&lt;wsp:rsid wsp:val=&quot;00DD36D6&quot;/&gt;&lt;wsp:rsid wsp:val=&quot;00DE1FBF&quot;/&gt;&lt;wsp:rsid wsp:val=&quot;00DF3B40&quot;/&gt;&lt;wsp:rsid wsp:val=&quot;00E0023F&quot;/&gt;&lt;wsp:rsid wsp:val=&quot;00E05032&quot;/&gt;&lt;wsp:rsid wsp:val=&quot;00E05C19&quot;/&gt;&lt;wsp:rsid wsp:val=&quot;00E07436&quot;/&gt;&lt;wsp:rsid wsp:val=&quot;00E10E4B&quot;/&gt;&lt;wsp:rsid wsp:val=&quot;00E12D59&quot;/&gt;&lt;wsp:rsid wsp:val=&quot;00E12F7F&quot;/&gt;&lt;wsp:rsid wsp:val=&quot;00E31B66&quot;/&gt;&lt;wsp:rsid wsp:val=&quot;00E42303&quot;/&gt;&lt;wsp:rsid wsp:val=&quot;00E602C7&quot;/&gt;&lt;wsp:rsid wsp:val=&quot;00E648E1&quot;/&gt;&lt;wsp:rsid wsp:val=&quot;00E64EF0&quot;/&gt;&lt;wsp:rsid wsp:val=&quot;00E661D7&quot;/&gt;&lt;wsp:rsid wsp:val=&quot;00E80CF5&quot;/&gt;&lt;wsp:rsid wsp:val=&quot;00E8148F&quot;/&gt;&lt;wsp:rsid wsp:val=&quot;00E93719&quot;/&gt;&lt;wsp:rsid wsp:val=&quot;00EA2D0F&quot;/&gt;&lt;wsp:rsid wsp:val=&quot;00EB38E8&quot;/&gt;&lt;wsp:rsid wsp:val=&quot;00EB3EA0&quot;/&gt;&lt;wsp:rsid wsp:val=&quot;00EB438D&quot;/&gt;&lt;wsp:rsid wsp:val=&quot;00EB49F1&quot;/&gt;&lt;wsp:rsid wsp:val=&quot;00EC5E03&quot;/&gt;&lt;wsp:rsid wsp:val=&quot;00ED2033&quot;/&gt;&lt;wsp:rsid wsp:val=&quot;00EE2BF3&quot;/&gt;&lt;wsp:rsid wsp:val=&quot;00EE2E82&quot;/&gt;&lt;wsp:rsid wsp:val=&quot;00EE6C4E&quot;/&gt;&lt;wsp:rsid wsp:val=&quot;00F1529A&quot;/&gt;&lt;wsp:rsid wsp:val=&quot;00F2132D&quot;/&gt;&lt;wsp:rsid wsp:val=&quot;00F24356&quot;/&gt;&lt;wsp:rsid wsp:val=&quot;00F3072C&quot;/&gt;&lt;wsp:rsid wsp:val=&quot;00F31728&quot;/&gt;&lt;wsp:rsid wsp:val=&quot;00F351A0&quot;/&gt;&lt;wsp:rsid wsp:val=&quot;00F4074A&quot;/&gt;&lt;wsp:rsid wsp:val=&quot;00F56D6F&quot;/&gt;&lt;wsp:rsid wsp:val=&quot;00F637AB&quot;/&gt;&lt;wsp:rsid wsp:val=&quot;00F736C5&quot;/&gt;&lt;wsp:rsid wsp:val=&quot;00F77BD2&quot;/&gt;&lt;wsp:rsid wsp:val=&quot;00F8503E&quot;/&gt;&lt;wsp:rsid wsp:val=&quot;00F9434C&quot;/&gt;&lt;wsp:rsid wsp:val=&quot;00FA2184&quot;/&gt;&lt;wsp:rsid wsp:val=&quot;00FA301C&quot;/&gt;&lt;wsp:rsid wsp:val=&quot;00FA502A&quot;/&gt;&lt;wsp:rsid wsp:val=&quot;00FC506C&quot;/&gt;&lt;wsp:rsid wsp:val=&quot;00FC68B0&quot;/&gt;&lt;wsp:rsid wsp:val=&quot;00FD5FE3&quot;/&gt;&lt;wsp:rsid wsp:val=&quot;00FE3AF5&quot;/&gt;&lt;wsp:rsid wsp:val=&quot;00FE43DF&quot;/&gt;&lt;wsp:rsid wsp:val=&quot;00FF235E&quot;/&gt;&lt;wsp:rsid wsp:val=&quot;00FF4AC1&quot;/&gt;&lt;wsp:rsid wsp:val=&quot;00FF571E&quot;/&gt;&lt;/wsp:rsids&gt;&lt;/w:docPr&gt;&lt;w:body&gt;&lt;wx:sect&gt;&lt;w:p wsp:rsidR=&quot;00000000&quot; wsp:rsidRDefault=&quot;00AF6221&quot; wsp:rsidP=&quot;00AF6221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Р§.Р·.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 Р§.РЅ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007A3">
              <w:rPr>
                <w:rFonts w:eastAsia="Times New Roman"/>
                <w:sz w:val="24"/>
                <w:szCs w:val="24"/>
              </w:rPr>
              <w:fldChar w:fldCharType="end"/>
            </w:r>
            <w:r w:rsidRPr="000007A3">
              <w:rPr>
                <w:rFonts w:eastAsia="Times New Roman"/>
                <w:sz w:val="24"/>
                <w:szCs w:val="24"/>
              </w:rPr>
              <w:t xml:space="preserve"> * 100%, </w:t>
            </w:r>
            <w:r w:rsidRPr="000007A3">
              <w:rPr>
                <w:sz w:val="24"/>
                <w:szCs w:val="24"/>
              </w:rPr>
              <w:t>где</w:t>
            </w:r>
          </w:p>
          <w:p w:rsidR="00616EBB" w:rsidRPr="000007A3" w:rsidRDefault="00616EBB" w:rsidP="00616EBB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0007A3">
              <w:rPr>
                <w:sz w:val="24"/>
                <w:szCs w:val="24"/>
              </w:rPr>
              <w:t>Дн</w:t>
            </w:r>
            <w:proofErr w:type="spellEnd"/>
            <w:r w:rsidRPr="000007A3">
              <w:rPr>
                <w:sz w:val="24"/>
                <w:szCs w:val="24"/>
              </w:rPr>
              <w:t xml:space="preserve"> – доля застрахованного населения трудоспособного возраста в общей численности населения трудоспособного возраста на территории городского округа, %.</w:t>
            </w:r>
          </w:p>
          <w:p w:rsidR="00616EBB" w:rsidRPr="000007A3" w:rsidRDefault="00616EBB" w:rsidP="00616EB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0007A3">
              <w:rPr>
                <w:sz w:val="24"/>
                <w:szCs w:val="24"/>
              </w:rPr>
              <w:t>Ч.з</w:t>
            </w:r>
            <w:proofErr w:type="spellEnd"/>
            <w:r w:rsidRPr="000007A3">
              <w:rPr>
                <w:sz w:val="24"/>
                <w:szCs w:val="24"/>
              </w:rPr>
              <w:t>.— численность застрахованного населения трудоспособного возраста городского округа, человек.</w:t>
            </w:r>
          </w:p>
          <w:p w:rsidR="00616EBB" w:rsidRPr="000007A3" w:rsidRDefault="00616EBB" w:rsidP="00616EB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0007A3">
              <w:rPr>
                <w:sz w:val="24"/>
                <w:szCs w:val="24"/>
              </w:rPr>
              <w:t>Ч.н</w:t>
            </w:r>
            <w:proofErr w:type="spellEnd"/>
            <w:r w:rsidRPr="000007A3">
              <w:rPr>
                <w:sz w:val="24"/>
                <w:szCs w:val="24"/>
              </w:rPr>
              <w:t xml:space="preserve">. — общая численность населения трудоспособного </w:t>
            </w:r>
            <w:r w:rsidRPr="000007A3">
              <w:rPr>
                <w:sz w:val="24"/>
                <w:szCs w:val="24"/>
              </w:rPr>
              <w:lastRenderedPageBreak/>
              <w:t>возраста городского округа Московской области, человек.</w:t>
            </w:r>
          </w:p>
          <w:p w:rsidR="00616EBB" w:rsidRPr="000007A3" w:rsidRDefault="00616EBB" w:rsidP="00616EB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616EBB" w:rsidRPr="00A159C9" w:rsidRDefault="00616EBB" w:rsidP="00616EBB">
            <w:pPr>
              <w:jc w:val="center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lastRenderedPageBreak/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6EBB" w:rsidRPr="00034792" w:rsidRDefault="00616EBB" w:rsidP="00616EBB">
            <w:pPr>
              <w:rPr>
                <w:rFonts w:eastAsia="Times New Roman"/>
                <w:sz w:val="24"/>
                <w:szCs w:val="24"/>
              </w:rPr>
            </w:pPr>
            <w:r w:rsidRPr="00034792">
              <w:rPr>
                <w:rFonts w:eastAsia="Times New Roman"/>
                <w:sz w:val="24"/>
                <w:szCs w:val="24"/>
              </w:rPr>
              <w:t>Ежеквартально</w:t>
            </w:r>
          </w:p>
          <w:p w:rsidR="00616EBB" w:rsidRPr="00A159C9" w:rsidRDefault="00616EBB" w:rsidP="00616EBB">
            <w:pPr>
              <w:rPr>
                <w:sz w:val="24"/>
                <w:szCs w:val="24"/>
              </w:rPr>
            </w:pPr>
            <w:r w:rsidRPr="00034792">
              <w:rPr>
                <w:rFonts w:eastAsia="Times New Roman"/>
                <w:sz w:val="24"/>
                <w:szCs w:val="24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616EBB" w:rsidRPr="00A159C9" w:rsidTr="00BE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710" w:type="dxa"/>
            <w:vAlign w:val="center"/>
          </w:tcPr>
          <w:p w:rsidR="00616EBB" w:rsidRDefault="00616EBB" w:rsidP="00616EBB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BB" w:rsidRDefault="00616EBB" w:rsidP="00616EBB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BB" w:rsidRPr="00A159C9" w:rsidRDefault="00616EBB" w:rsidP="00616EBB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</w:tcPr>
          <w:p w:rsidR="00616EBB" w:rsidRPr="00A159C9" w:rsidRDefault="00616EBB" w:rsidP="00616EBB">
            <w:pPr>
              <w:jc w:val="both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>Подпрограмма 5 «Финансовое обеспечение системы организации медицинской помощи»</w:t>
            </w:r>
          </w:p>
        </w:tc>
      </w:tr>
      <w:tr w:rsidR="00616EBB" w:rsidRPr="00A159C9" w:rsidTr="00BE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10" w:type="dxa"/>
            <w:vAlign w:val="center"/>
          </w:tcPr>
          <w:p w:rsidR="00616EBB" w:rsidRPr="00A159C9" w:rsidRDefault="00616EBB" w:rsidP="00616E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:rsidR="00616EBB" w:rsidRPr="00A159C9" w:rsidRDefault="00616EBB" w:rsidP="00616EBB">
            <w:pPr>
              <w:jc w:val="center"/>
              <w:rPr>
                <w:sz w:val="24"/>
                <w:szCs w:val="24"/>
              </w:rPr>
            </w:pPr>
            <w:r w:rsidRPr="00034792">
              <w:rPr>
                <w:rFonts w:eastAsia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239" w:type="dxa"/>
            <w:gridSpan w:val="2"/>
            <w:vAlign w:val="center"/>
          </w:tcPr>
          <w:p w:rsidR="00616EBB" w:rsidRPr="00A159C9" w:rsidRDefault="00616EBB" w:rsidP="00616E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%</w:t>
            </w:r>
          </w:p>
        </w:tc>
        <w:tc>
          <w:tcPr>
            <w:tcW w:w="3871" w:type="dxa"/>
            <w:gridSpan w:val="2"/>
          </w:tcPr>
          <w:p w:rsidR="00616EBB" w:rsidRPr="00034792" w:rsidRDefault="00616EBB" w:rsidP="00616EBB">
            <w:pPr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616EBB" w:rsidRPr="00034792" w:rsidRDefault="00616EBB" w:rsidP="00616EBB">
            <w:pPr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034792">
              <w:rPr>
                <w:sz w:val="24"/>
                <w:szCs w:val="24"/>
              </w:rPr>
              <w:t>найм</w:t>
            </w:r>
            <w:proofErr w:type="spellEnd"/>
            <w:r w:rsidRPr="00034792">
              <w:rPr>
                <w:sz w:val="24"/>
                <w:szCs w:val="24"/>
              </w:rPr>
              <w:t xml:space="preserve"> жилого помещения) к числу врачей, нуждающихся в обеспечении жильем по состоянию </w:t>
            </w:r>
          </w:p>
          <w:p w:rsidR="00616EBB" w:rsidRPr="00034792" w:rsidRDefault="00616EBB" w:rsidP="00616EBB">
            <w:pPr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>на отчетную дату нарастающим итогом с начала календарного года.</w:t>
            </w:r>
          </w:p>
          <w:p w:rsidR="00616EBB" w:rsidRPr="00034792" w:rsidRDefault="00616EBB" w:rsidP="00616EBB">
            <w:pPr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:rsidR="00616EBB" w:rsidRPr="00030679" w:rsidRDefault="00616EBB" w:rsidP="00616EBB">
            <w:pPr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 xml:space="preserve">Врачи учитываются как обеспеченные и нуждающиеся </w:t>
            </w:r>
            <w:r w:rsidRPr="00030679">
              <w:rPr>
                <w:sz w:val="24"/>
                <w:szCs w:val="24"/>
              </w:rPr>
              <w:t>однократно на протяжении отчётного периода, независимо от вида поддержки.</w:t>
            </w:r>
          </w:p>
          <w:p w:rsidR="00616EBB" w:rsidRPr="00030679" w:rsidRDefault="00616EBB" w:rsidP="00616EB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30679">
              <w:rPr>
                <w:rFonts w:eastAsia="Times New Roman"/>
                <w:sz w:val="24"/>
                <w:szCs w:val="24"/>
              </w:rPr>
              <w:lastRenderedPageBreak/>
              <w:t>Рассчитывается по формуле:</w:t>
            </w:r>
          </w:p>
          <w:p w:rsidR="00616EBB" w:rsidRPr="00030679" w:rsidRDefault="00616EBB" w:rsidP="00616EBB">
            <w:pPr>
              <w:jc w:val="both"/>
              <w:rPr>
                <w:sz w:val="24"/>
                <w:szCs w:val="24"/>
              </w:rPr>
            </w:pPr>
            <w:r w:rsidRPr="00030679">
              <w:rPr>
                <w:sz w:val="24"/>
                <w:szCs w:val="24"/>
              </w:rPr>
              <w:t>Доу=</w:t>
            </w:r>
            <w:proofErr w:type="spellStart"/>
            <w:r w:rsidRPr="00030679">
              <w:rPr>
                <w:sz w:val="24"/>
                <w:szCs w:val="24"/>
              </w:rPr>
              <w:t>Доб</w:t>
            </w:r>
            <w:proofErr w:type="spellEnd"/>
            <w:r w:rsidRPr="00030679">
              <w:rPr>
                <w:sz w:val="24"/>
                <w:szCs w:val="24"/>
              </w:rPr>
              <w:t>/</w:t>
            </w:r>
            <w:proofErr w:type="spellStart"/>
            <w:r w:rsidRPr="00030679">
              <w:rPr>
                <w:sz w:val="24"/>
                <w:szCs w:val="24"/>
              </w:rPr>
              <w:t>Дн</w:t>
            </w:r>
            <w:proofErr w:type="spellEnd"/>
            <w:r w:rsidRPr="00030679">
              <w:rPr>
                <w:sz w:val="24"/>
                <w:szCs w:val="24"/>
              </w:rPr>
              <w:t xml:space="preserve"> * 100%,</w:t>
            </w:r>
          </w:p>
          <w:p w:rsidR="00616EBB" w:rsidRPr="00030679" w:rsidRDefault="00616EBB" w:rsidP="00616EBB">
            <w:pPr>
              <w:jc w:val="both"/>
              <w:rPr>
                <w:sz w:val="24"/>
                <w:szCs w:val="24"/>
              </w:rPr>
            </w:pPr>
            <w:r w:rsidRPr="00030679">
              <w:rPr>
                <w:sz w:val="24"/>
                <w:szCs w:val="24"/>
              </w:rPr>
              <w:t>где:</w:t>
            </w:r>
          </w:p>
          <w:p w:rsidR="00616EBB" w:rsidRPr="00030679" w:rsidRDefault="00616EBB" w:rsidP="00616EBB">
            <w:pPr>
              <w:jc w:val="both"/>
              <w:rPr>
                <w:sz w:val="24"/>
                <w:szCs w:val="24"/>
              </w:rPr>
            </w:pPr>
            <w:r w:rsidRPr="00030679">
              <w:rPr>
                <w:sz w:val="24"/>
                <w:szCs w:val="24"/>
              </w:rPr>
              <w:t>Доу – доля врачей, обеспеченных жильем, из числа нуждающихся, %;</w:t>
            </w:r>
          </w:p>
          <w:p w:rsidR="00616EBB" w:rsidRPr="00030679" w:rsidRDefault="00616EBB" w:rsidP="00616EBB">
            <w:pPr>
              <w:jc w:val="both"/>
              <w:rPr>
                <w:sz w:val="24"/>
                <w:szCs w:val="24"/>
              </w:rPr>
            </w:pPr>
            <w:proofErr w:type="spellStart"/>
            <w:r w:rsidRPr="00030679">
              <w:rPr>
                <w:sz w:val="24"/>
                <w:szCs w:val="24"/>
              </w:rPr>
              <w:t>Доб</w:t>
            </w:r>
            <w:proofErr w:type="spellEnd"/>
            <w:r w:rsidRPr="00030679">
              <w:rPr>
                <w:sz w:val="24"/>
                <w:szCs w:val="24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030679">
              <w:rPr>
                <w:sz w:val="24"/>
                <w:szCs w:val="24"/>
              </w:rPr>
              <w:t>найм</w:t>
            </w:r>
            <w:proofErr w:type="spellEnd"/>
            <w:r w:rsidRPr="00030679">
              <w:rPr>
                <w:sz w:val="24"/>
                <w:szCs w:val="24"/>
              </w:rPr>
              <w:t xml:space="preserve"> жилого помещения) в течение отчетного периода, человек.</w:t>
            </w:r>
          </w:p>
          <w:p w:rsidR="00616EBB" w:rsidRPr="00A159C9" w:rsidRDefault="00616EBB" w:rsidP="00616E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067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03067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3473" w:type="dxa"/>
            <w:vAlign w:val="center"/>
          </w:tcPr>
          <w:p w:rsidR="00616EBB" w:rsidRPr="00A159C9" w:rsidRDefault="00616EBB" w:rsidP="00616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администрации городского округа Московской области, согласованный с государственными учреждениями здравоохранения Московской области </w:t>
            </w:r>
          </w:p>
          <w:p w:rsidR="00616EBB" w:rsidRPr="00A159C9" w:rsidRDefault="00616EBB" w:rsidP="00616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6EBB" w:rsidRPr="00034792" w:rsidRDefault="00616EBB" w:rsidP="00616EBB">
            <w:pPr>
              <w:rPr>
                <w:rFonts w:eastAsia="Times New Roman"/>
                <w:sz w:val="24"/>
                <w:szCs w:val="24"/>
              </w:rPr>
            </w:pPr>
            <w:r w:rsidRPr="00034792">
              <w:rPr>
                <w:rFonts w:eastAsia="Times New Roman"/>
                <w:sz w:val="24"/>
                <w:szCs w:val="24"/>
              </w:rPr>
              <w:t>Ежеквартально</w:t>
            </w:r>
          </w:p>
          <w:p w:rsidR="00616EBB" w:rsidRDefault="00616EBB" w:rsidP="00616EBB">
            <w:pPr>
              <w:rPr>
                <w:sz w:val="24"/>
                <w:szCs w:val="24"/>
              </w:rPr>
            </w:pPr>
            <w:r w:rsidRPr="00034792">
              <w:rPr>
                <w:rFonts w:eastAsia="Times New Roman"/>
                <w:sz w:val="24"/>
                <w:szCs w:val="24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Default="00616EBB" w:rsidP="00616EBB">
            <w:pPr>
              <w:jc w:val="center"/>
              <w:rPr>
                <w:sz w:val="24"/>
                <w:szCs w:val="24"/>
              </w:rPr>
            </w:pPr>
          </w:p>
          <w:p w:rsidR="00616EBB" w:rsidRPr="00A159C9" w:rsidRDefault="00616EBB" w:rsidP="00616EBB">
            <w:pPr>
              <w:jc w:val="center"/>
            </w:pPr>
          </w:p>
        </w:tc>
      </w:tr>
    </w:tbl>
    <w:p w:rsidR="00CB6563" w:rsidRDefault="00CB6563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b/>
          <w:spacing w:val="-1"/>
          <w:sz w:val="24"/>
          <w:szCs w:val="24"/>
        </w:rPr>
      </w:pPr>
    </w:p>
    <w:p w:rsidR="007D34F3" w:rsidRDefault="00AE5372" w:rsidP="00D36A53">
      <w:pPr>
        <w:shd w:val="clear" w:color="auto" w:fill="FFFFFF"/>
        <w:spacing w:line="274" w:lineRule="exact"/>
        <w:ind w:left="10" w:firstLine="658"/>
        <w:jc w:val="center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b/>
          <w:spacing w:val="-1"/>
          <w:sz w:val="24"/>
          <w:szCs w:val="24"/>
        </w:rPr>
        <w:t>8</w:t>
      </w:r>
      <w:r w:rsidR="00D36A53">
        <w:rPr>
          <w:rFonts w:eastAsia="Times New Roman"/>
          <w:b/>
          <w:spacing w:val="-1"/>
          <w:sz w:val="24"/>
          <w:szCs w:val="24"/>
        </w:rPr>
        <w:t>.Порядок взаимодействия ответственного за выполнение мероприятия с муниципальным заказчиком подпрограммы.</w:t>
      </w:r>
    </w:p>
    <w:p w:rsidR="00D36A53" w:rsidRDefault="00D36A53" w:rsidP="00D36A53">
      <w:pPr>
        <w:shd w:val="clear" w:color="auto" w:fill="FFFFFF"/>
        <w:spacing w:line="274" w:lineRule="exact"/>
        <w:ind w:right="5" w:firstLine="715"/>
        <w:jc w:val="both"/>
      </w:pPr>
      <w:r>
        <w:rPr>
          <w:rFonts w:eastAsia="Times New Roman"/>
          <w:spacing w:val="-1"/>
          <w:sz w:val="24"/>
          <w:szCs w:val="24"/>
        </w:rPr>
        <w:t xml:space="preserve">Порядок взаимодействия реализации мероприятий </w:t>
      </w:r>
      <w:r>
        <w:rPr>
          <w:rFonts w:eastAsia="Times New Roman"/>
          <w:sz w:val="24"/>
          <w:szCs w:val="24"/>
        </w:rPr>
        <w:t xml:space="preserve">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</w:t>
      </w:r>
      <w:r w:rsidRPr="0033085B">
        <w:rPr>
          <w:rFonts w:eastAsia="Times New Roman"/>
          <w:sz w:val="24"/>
          <w:szCs w:val="24"/>
        </w:rPr>
        <w:t>19.12.2017 №4306 «О порядке разработки и реализации муниципальных программ городского округа Домодедово Московской области».</w:t>
      </w:r>
    </w:p>
    <w:p w:rsidR="00817245" w:rsidRDefault="00443E5C" w:rsidP="00BC0CC8">
      <w:pPr>
        <w:shd w:val="clear" w:color="auto" w:fill="FFFFFF"/>
        <w:spacing w:before="283" w:line="274" w:lineRule="exact"/>
        <w:ind w:left="206"/>
        <w:jc w:val="center"/>
      </w:pPr>
      <w:r>
        <w:rPr>
          <w:b/>
          <w:bCs/>
          <w:sz w:val="24"/>
          <w:szCs w:val="24"/>
        </w:rPr>
        <w:t>9</w:t>
      </w:r>
      <w:r w:rsidR="00817245">
        <w:rPr>
          <w:b/>
          <w:bCs/>
          <w:sz w:val="24"/>
          <w:szCs w:val="24"/>
        </w:rPr>
        <w:t xml:space="preserve">. </w:t>
      </w:r>
      <w:r w:rsidR="00817245">
        <w:rPr>
          <w:rFonts w:eastAsia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</w:t>
      </w:r>
      <w:r w:rsidR="00BC0CC8">
        <w:rPr>
          <w:rFonts w:eastAsia="Times New Roman"/>
          <w:b/>
          <w:bCs/>
          <w:sz w:val="24"/>
          <w:szCs w:val="24"/>
        </w:rPr>
        <w:t xml:space="preserve"> муниципальной </w:t>
      </w:r>
      <w:r w:rsidR="00BC0CC8">
        <w:rPr>
          <w:rFonts w:eastAsia="Times New Roman"/>
          <w:b/>
          <w:bCs/>
          <w:spacing w:val="-2"/>
          <w:sz w:val="24"/>
          <w:szCs w:val="24"/>
        </w:rPr>
        <w:t>П</w:t>
      </w:r>
      <w:r w:rsidR="00817245">
        <w:rPr>
          <w:rFonts w:eastAsia="Times New Roman"/>
          <w:b/>
          <w:bCs/>
          <w:spacing w:val="-2"/>
          <w:sz w:val="24"/>
          <w:szCs w:val="24"/>
        </w:rPr>
        <w:t>рограммы</w:t>
      </w:r>
      <w:r w:rsidR="00BC0CC8">
        <w:rPr>
          <w:rFonts w:eastAsia="Times New Roman"/>
          <w:b/>
          <w:bCs/>
          <w:spacing w:val="-2"/>
          <w:sz w:val="24"/>
          <w:szCs w:val="24"/>
        </w:rPr>
        <w:t>.</w:t>
      </w:r>
    </w:p>
    <w:p w:rsidR="00817245" w:rsidRDefault="00817245" w:rsidP="00817245">
      <w:pPr>
        <w:shd w:val="clear" w:color="auto" w:fill="FFFFFF"/>
        <w:spacing w:line="274" w:lineRule="exact"/>
        <w:ind w:right="5" w:firstLine="715"/>
        <w:jc w:val="both"/>
      </w:pPr>
      <w:r>
        <w:rPr>
          <w:rFonts w:eastAsia="Times New Roman"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</w:t>
      </w:r>
      <w:r w:rsidR="00056220" w:rsidRPr="0033085B">
        <w:rPr>
          <w:rFonts w:eastAsia="Times New Roman"/>
          <w:sz w:val="24"/>
          <w:szCs w:val="24"/>
        </w:rPr>
        <w:t>19.12.2017 №4306</w:t>
      </w:r>
      <w:r w:rsidR="00395950" w:rsidRPr="0033085B">
        <w:rPr>
          <w:rFonts w:eastAsia="Times New Roman"/>
          <w:sz w:val="24"/>
          <w:szCs w:val="24"/>
        </w:rPr>
        <w:t xml:space="preserve"> «О</w:t>
      </w:r>
      <w:r w:rsidRPr="0033085B">
        <w:rPr>
          <w:rFonts w:eastAsia="Times New Roman"/>
          <w:sz w:val="24"/>
          <w:szCs w:val="24"/>
        </w:rPr>
        <w:t xml:space="preserve"> </w:t>
      </w:r>
      <w:r w:rsidR="00395950" w:rsidRPr="0033085B">
        <w:rPr>
          <w:rFonts w:eastAsia="Times New Roman"/>
          <w:sz w:val="24"/>
          <w:szCs w:val="24"/>
        </w:rPr>
        <w:t>порядке разработки и реализации муниципальных программ городского округа Домодедово Московской области</w:t>
      </w:r>
      <w:r w:rsidR="00CE7025" w:rsidRPr="0033085B">
        <w:rPr>
          <w:rFonts w:eastAsia="Times New Roman"/>
          <w:sz w:val="24"/>
          <w:szCs w:val="24"/>
        </w:rPr>
        <w:t>»</w:t>
      </w:r>
      <w:r w:rsidR="00395950" w:rsidRPr="0033085B">
        <w:rPr>
          <w:rFonts w:eastAsia="Times New Roman"/>
          <w:sz w:val="24"/>
          <w:szCs w:val="24"/>
        </w:rPr>
        <w:t>.</w:t>
      </w:r>
    </w:p>
    <w:p w:rsidR="00817245" w:rsidRDefault="00817245" w:rsidP="00817245">
      <w:pPr>
        <w:shd w:val="clear" w:color="auto" w:fill="FFFFFF"/>
        <w:tabs>
          <w:tab w:val="left" w:pos="163"/>
        </w:tabs>
        <w:spacing w:line="274" w:lineRule="exact"/>
        <w:ind w:left="29"/>
      </w:pPr>
    </w:p>
    <w:p w:rsidR="00817245" w:rsidRDefault="00817245" w:rsidP="00817245">
      <w:pPr>
        <w:shd w:val="clear" w:color="auto" w:fill="FFFFFF"/>
        <w:spacing w:line="274" w:lineRule="exact"/>
        <w:ind w:firstLine="355"/>
        <w:jc w:val="both"/>
      </w:pPr>
    </w:p>
    <w:p w:rsidR="008717A6" w:rsidRDefault="008717A6"/>
    <w:sectPr w:rsidR="008717A6" w:rsidSect="007620DF">
      <w:pgSz w:w="16834" w:h="11909" w:orient="landscape"/>
      <w:pgMar w:top="1242" w:right="1440" w:bottom="1060" w:left="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0EEF"/>
    <w:multiLevelType w:val="hybridMultilevel"/>
    <w:tmpl w:val="7982E980"/>
    <w:lvl w:ilvl="0" w:tplc="2378079E">
      <w:start w:val="1"/>
      <w:numFmt w:val="decimal"/>
      <w:lvlText w:val="%1."/>
      <w:lvlJc w:val="left"/>
      <w:pPr>
        <w:ind w:left="1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45"/>
    <w:rsid w:val="0000432D"/>
    <w:rsid w:val="0002506B"/>
    <w:rsid w:val="00026739"/>
    <w:rsid w:val="00030679"/>
    <w:rsid w:val="00037C1B"/>
    <w:rsid w:val="00041162"/>
    <w:rsid w:val="00056220"/>
    <w:rsid w:val="000606B1"/>
    <w:rsid w:val="00064992"/>
    <w:rsid w:val="00066598"/>
    <w:rsid w:val="00067A95"/>
    <w:rsid w:val="00081F60"/>
    <w:rsid w:val="0008363E"/>
    <w:rsid w:val="00095E74"/>
    <w:rsid w:val="000B3C07"/>
    <w:rsid w:val="000C2755"/>
    <w:rsid w:val="000C6B2B"/>
    <w:rsid w:val="000D6E7F"/>
    <w:rsid w:val="000F15D0"/>
    <w:rsid w:val="000F392E"/>
    <w:rsid w:val="00104887"/>
    <w:rsid w:val="001077F7"/>
    <w:rsid w:val="00117599"/>
    <w:rsid w:val="001219DE"/>
    <w:rsid w:val="001223D5"/>
    <w:rsid w:val="001358FE"/>
    <w:rsid w:val="001359FE"/>
    <w:rsid w:val="001438F1"/>
    <w:rsid w:val="00150C07"/>
    <w:rsid w:val="00167AFD"/>
    <w:rsid w:val="00187E25"/>
    <w:rsid w:val="00193BB4"/>
    <w:rsid w:val="00194760"/>
    <w:rsid w:val="00195A7F"/>
    <w:rsid w:val="00195C88"/>
    <w:rsid w:val="001A00E9"/>
    <w:rsid w:val="001A1C2F"/>
    <w:rsid w:val="001A5D9B"/>
    <w:rsid w:val="001C3F0F"/>
    <w:rsid w:val="001D2C6A"/>
    <w:rsid w:val="001D773A"/>
    <w:rsid w:val="001E6163"/>
    <w:rsid w:val="00224EFD"/>
    <w:rsid w:val="0024042A"/>
    <w:rsid w:val="00257D55"/>
    <w:rsid w:val="002624A3"/>
    <w:rsid w:val="00263DAB"/>
    <w:rsid w:val="002664DE"/>
    <w:rsid w:val="00274AF6"/>
    <w:rsid w:val="002B3A91"/>
    <w:rsid w:val="002B4083"/>
    <w:rsid w:val="002C0D86"/>
    <w:rsid w:val="002C2604"/>
    <w:rsid w:val="002C6DD4"/>
    <w:rsid w:val="002D2952"/>
    <w:rsid w:val="002D37B4"/>
    <w:rsid w:val="002D7B8D"/>
    <w:rsid w:val="00313E99"/>
    <w:rsid w:val="00322255"/>
    <w:rsid w:val="0033085B"/>
    <w:rsid w:val="00331697"/>
    <w:rsid w:val="003371AE"/>
    <w:rsid w:val="00344B66"/>
    <w:rsid w:val="00346ED7"/>
    <w:rsid w:val="00351E98"/>
    <w:rsid w:val="00357BE8"/>
    <w:rsid w:val="003607D9"/>
    <w:rsid w:val="00376AF0"/>
    <w:rsid w:val="003906A3"/>
    <w:rsid w:val="00394F09"/>
    <w:rsid w:val="00395950"/>
    <w:rsid w:val="003A0CB7"/>
    <w:rsid w:val="003A35E9"/>
    <w:rsid w:val="003B0C80"/>
    <w:rsid w:val="003B6BE1"/>
    <w:rsid w:val="003C064E"/>
    <w:rsid w:val="003C2F97"/>
    <w:rsid w:val="003C7295"/>
    <w:rsid w:val="003E1778"/>
    <w:rsid w:val="003E4BD5"/>
    <w:rsid w:val="003F1DE2"/>
    <w:rsid w:val="00411FE8"/>
    <w:rsid w:val="00412E6E"/>
    <w:rsid w:val="00430538"/>
    <w:rsid w:val="00440E28"/>
    <w:rsid w:val="00441F4A"/>
    <w:rsid w:val="00443E5C"/>
    <w:rsid w:val="004465B7"/>
    <w:rsid w:val="004503F0"/>
    <w:rsid w:val="00471403"/>
    <w:rsid w:val="0048578D"/>
    <w:rsid w:val="004868C4"/>
    <w:rsid w:val="00492610"/>
    <w:rsid w:val="0049515D"/>
    <w:rsid w:val="004A11CE"/>
    <w:rsid w:val="004E336E"/>
    <w:rsid w:val="004E4ECE"/>
    <w:rsid w:val="004F63C1"/>
    <w:rsid w:val="00502129"/>
    <w:rsid w:val="00507E61"/>
    <w:rsid w:val="00523874"/>
    <w:rsid w:val="0055260A"/>
    <w:rsid w:val="005564B8"/>
    <w:rsid w:val="00560586"/>
    <w:rsid w:val="005759DC"/>
    <w:rsid w:val="00594285"/>
    <w:rsid w:val="00597D2C"/>
    <w:rsid w:val="005C6B55"/>
    <w:rsid w:val="005D68CD"/>
    <w:rsid w:val="005E34F2"/>
    <w:rsid w:val="005F645A"/>
    <w:rsid w:val="00610B53"/>
    <w:rsid w:val="00611AAA"/>
    <w:rsid w:val="0061314B"/>
    <w:rsid w:val="00614FAF"/>
    <w:rsid w:val="00616EBB"/>
    <w:rsid w:val="006325EC"/>
    <w:rsid w:val="00637BAF"/>
    <w:rsid w:val="006450E3"/>
    <w:rsid w:val="00653643"/>
    <w:rsid w:val="006622F0"/>
    <w:rsid w:val="00674D6E"/>
    <w:rsid w:val="006767D9"/>
    <w:rsid w:val="00677566"/>
    <w:rsid w:val="00683790"/>
    <w:rsid w:val="00686EF0"/>
    <w:rsid w:val="0068768F"/>
    <w:rsid w:val="006A530D"/>
    <w:rsid w:val="006C10E2"/>
    <w:rsid w:val="006C7DD8"/>
    <w:rsid w:val="006F356B"/>
    <w:rsid w:val="006F6931"/>
    <w:rsid w:val="00702A88"/>
    <w:rsid w:val="0070608C"/>
    <w:rsid w:val="007075BA"/>
    <w:rsid w:val="007148FF"/>
    <w:rsid w:val="00716BC7"/>
    <w:rsid w:val="00716D49"/>
    <w:rsid w:val="00731A38"/>
    <w:rsid w:val="007405C9"/>
    <w:rsid w:val="00740C88"/>
    <w:rsid w:val="00747195"/>
    <w:rsid w:val="007620DF"/>
    <w:rsid w:val="00775991"/>
    <w:rsid w:val="007869EC"/>
    <w:rsid w:val="00791716"/>
    <w:rsid w:val="00792AF2"/>
    <w:rsid w:val="007948A4"/>
    <w:rsid w:val="00794AD9"/>
    <w:rsid w:val="007C3D53"/>
    <w:rsid w:val="007C64DC"/>
    <w:rsid w:val="007D34F3"/>
    <w:rsid w:val="007E2238"/>
    <w:rsid w:val="007E42C2"/>
    <w:rsid w:val="007F5999"/>
    <w:rsid w:val="00802596"/>
    <w:rsid w:val="00805AF0"/>
    <w:rsid w:val="008138DC"/>
    <w:rsid w:val="00817245"/>
    <w:rsid w:val="00822114"/>
    <w:rsid w:val="00822ADE"/>
    <w:rsid w:val="00830A4E"/>
    <w:rsid w:val="00830D38"/>
    <w:rsid w:val="00841C74"/>
    <w:rsid w:val="00862F09"/>
    <w:rsid w:val="008657FC"/>
    <w:rsid w:val="00866A5C"/>
    <w:rsid w:val="00870088"/>
    <w:rsid w:val="008717A6"/>
    <w:rsid w:val="00877B98"/>
    <w:rsid w:val="008859E4"/>
    <w:rsid w:val="008B7799"/>
    <w:rsid w:val="008C3DCD"/>
    <w:rsid w:val="008D59D2"/>
    <w:rsid w:val="008F4D6F"/>
    <w:rsid w:val="008F6237"/>
    <w:rsid w:val="0091041D"/>
    <w:rsid w:val="00914D83"/>
    <w:rsid w:val="0093370A"/>
    <w:rsid w:val="00935244"/>
    <w:rsid w:val="00944115"/>
    <w:rsid w:val="0095138C"/>
    <w:rsid w:val="009563C3"/>
    <w:rsid w:val="00983350"/>
    <w:rsid w:val="00994A02"/>
    <w:rsid w:val="009A18DA"/>
    <w:rsid w:val="009A54BB"/>
    <w:rsid w:val="009B2DAE"/>
    <w:rsid w:val="009B355D"/>
    <w:rsid w:val="009D4BD3"/>
    <w:rsid w:val="009F248B"/>
    <w:rsid w:val="00A019FE"/>
    <w:rsid w:val="00A26870"/>
    <w:rsid w:val="00A467F8"/>
    <w:rsid w:val="00A50E0C"/>
    <w:rsid w:val="00A54E96"/>
    <w:rsid w:val="00A62A19"/>
    <w:rsid w:val="00A675D2"/>
    <w:rsid w:val="00A7613A"/>
    <w:rsid w:val="00A822A8"/>
    <w:rsid w:val="00A85434"/>
    <w:rsid w:val="00AD337E"/>
    <w:rsid w:val="00AD49A5"/>
    <w:rsid w:val="00AD7F3C"/>
    <w:rsid w:val="00AE024B"/>
    <w:rsid w:val="00AE5372"/>
    <w:rsid w:val="00AE5620"/>
    <w:rsid w:val="00AF4588"/>
    <w:rsid w:val="00AF7A2F"/>
    <w:rsid w:val="00B02F86"/>
    <w:rsid w:val="00B126E6"/>
    <w:rsid w:val="00B16149"/>
    <w:rsid w:val="00B32590"/>
    <w:rsid w:val="00B352A1"/>
    <w:rsid w:val="00B43CAB"/>
    <w:rsid w:val="00B51B6E"/>
    <w:rsid w:val="00B854C3"/>
    <w:rsid w:val="00B872F7"/>
    <w:rsid w:val="00B935F5"/>
    <w:rsid w:val="00BA5B46"/>
    <w:rsid w:val="00BB2AA0"/>
    <w:rsid w:val="00BC0CC8"/>
    <w:rsid w:val="00BC70C2"/>
    <w:rsid w:val="00BD6520"/>
    <w:rsid w:val="00BF2329"/>
    <w:rsid w:val="00BF71B2"/>
    <w:rsid w:val="00C01F50"/>
    <w:rsid w:val="00C122A0"/>
    <w:rsid w:val="00C17B96"/>
    <w:rsid w:val="00C26300"/>
    <w:rsid w:val="00C34441"/>
    <w:rsid w:val="00C566CC"/>
    <w:rsid w:val="00C614B2"/>
    <w:rsid w:val="00C63BC8"/>
    <w:rsid w:val="00C71A50"/>
    <w:rsid w:val="00C90829"/>
    <w:rsid w:val="00CA0090"/>
    <w:rsid w:val="00CA5115"/>
    <w:rsid w:val="00CA7166"/>
    <w:rsid w:val="00CB4AE8"/>
    <w:rsid w:val="00CB6211"/>
    <w:rsid w:val="00CB6563"/>
    <w:rsid w:val="00CC108F"/>
    <w:rsid w:val="00CC55D2"/>
    <w:rsid w:val="00CD33DA"/>
    <w:rsid w:val="00CE253E"/>
    <w:rsid w:val="00CE414C"/>
    <w:rsid w:val="00CE7025"/>
    <w:rsid w:val="00D06A05"/>
    <w:rsid w:val="00D06A62"/>
    <w:rsid w:val="00D06C86"/>
    <w:rsid w:val="00D30253"/>
    <w:rsid w:val="00D36A53"/>
    <w:rsid w:val="00D438C4"/>
    <w:rsid w:val="00D5309E"/>
    <w:rsid w:val="00D62791"/>
    <w:rsid w:val="00D741C8"/>
    <w:rsid w:val="00D82155"/>
    <w:rsid w:val="00D972BA"/>
    <w:rsid w:val="00DB39F2"/>
    <w:rsid w:val="00DC19BA"/>
    <w:rsid w:val="00DC7C0F"/>
    <w:rsid w:val="00DC7FB7"/>
    <w:rsid w:val="00DD3F58"/>
    <w:rsid w:val="00DD58B0"/>
    <w:rsid w:val="00DD7B41"/>
    <w:rsid w:val="00DE1971"/>
    <w:rsid w:val="00DF3AB2"/>
    <w:rsid w:val="00DF783D"/>
    <w:rsid w:val="00E02796"/>
    <w:rsid w:val="00E04FE9"/>
    <w:rsid w:val="00E204F6"/>
    <w:rsid w:val="00E2065A"/>
    <w:rsid w:val="00E23B69"/>
    <w:rsid w:val="00E26DA1"/>
    <w:rsid w:val="00E35747"/>
    <w:rsid w:val="00E422D7"/>
    <w:rsid w:val="00E4402D"/>
    <w:rsid w:val="00E51286"/>
    <w:rsid w:val="00E57177"/>
    <w:rsid w:val="00E81A2B"/>
    <w:rsid w:val="00E82EE6"/>
    <w:rsid w:val="00E86632"/>
    <w:rsid w:val="00E92777"/>
    <w:rsid w:val="00E95618"/>
    <w:rsid w:val="00EB4DE0"/>
    <w:rsid w:val="00ED18B2"/>
    <w:rsid w:val="00ED5EF7"/>
    <w:rsid w:val="00EE2F95"/>
    <w:rsid w:val="00EF08AE"/>
    <w:rsid w:val="00EF66A3"/>
    <w:rsid w:val="00EF7234"/>
    <w:rsid w:val="00F05316"/>
    <w:rsid w:val="00F25F74"/>
    <w:rsid w:val="00F35C2C"/>
    <w:rsid w:val="00F36DBA"/>
    <w:rsid w:val="00F42470"/>
    <w:rsid w:val="00F63D97"/>
    <w:rsid w:val="00F817AC"/>
    <w:rsid w:val="00F8371B"/>
    <w:rsid w:val="00F87D56"/>
    <w:rsid w:val="00F90C42"/>
    <w:rsid w:val="00F9517A"/>
    <w:rsid w:val="00FA76F2"/>
    <w:rsid w:val="00FB1EDE"/>
    <w:rsid w:val="00FB3631"/>
    <w:rsid w:val="00FB3C55"/>
    <w:rsid w:val="00FD656D"/>
    <w:rsid w:val="00FD7303"/>
    <w:rsid w:val="00FE21B8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5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70088"/>
    <w:pPr>
      <w:ind w:left="720"/>
      <w:contextualSpacing/>
    </w:pPr>
  </w:style>
  <w:style w:type="table" w:styleId="a6">
    <w:name w:val="Table Grid"/>
    <w:basedOn w:val="a1"/>
    <w:uiPriority w:val="39"/>
    <w:rsid w:val="00030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5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70088"/>
    <w:pPr>
      <w:ind w:left="720"/>
      <w:contextualSpacing/>
    </w:pPr>
  </w:style>
  <w:style w:type="table" w:styleId="a6">
    <w:name w:val="Table Grid"/>
    <w:basedOn w:val="a1"/>
    <w:uiPriority w:val="39"/>
    <w:rsid w:val="00030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57D6-A8CA-4FE8-872C-4AD5FB60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Курдюмова</dc:creator>
  <cp:lastModifiedBy>Воронова Л.Н.</cp:lastModifiedBy>
  <cp:revision>2</cp:revision>
  <cp:lastPrinted>2019-11-01T06:31:00Z</cp:lastPrinted>
  <dcterms:created xsi:type="dcterms:W3CDTF">2022-11-02T14:44:00Z</dcterms:created>
  <dcterms:modified xsi:type="dcterms:W3CDTF">2022-11-02T14:44:00Z</dcterms:modified>
</cp:coreProperties>
</file>