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3D" w:rsidRPr="00B3587F" w:rsidRDefault="00133C3D" w:rsidP="00BB5774">
      <w:pPr>
        <w:pStyle w:val="a3"/>
        <w:numPr>
          <w:ilvl w:val="0"/>
          <w:numId w:val="31"/>
        </w:numPr>
        <w:spacing w:line="20" w:lineRule="atLeast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587F">
        <w:rPr>
          <w:rFonts w:ascii="Times New Roman" w:hAnsi="Times New Roman" w:cs="Times New Roman"/>
          <w:b/>
          <w:sz w:val="24"/>
          <w:szCs w:val="24"/>
        </w:rPr>
        <w:t>Общая характеристика сферы развития цифрового муниципального образования, в том числе формулировка основных проблем, инерционный прогноз ее развития, описание целей муниципальной Программы.</w:t>
      </w:r>
    </w:p>
    <w:p w:rsidR="00A0757B" w:rsidRPr="00B3587F" w:rsidRDefault="00B84526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Современная ситуация в сфере государственного управления в Российской Федерации характеризуется продолжением процессов формирования систем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бюджетных решений по целям и мероприятиям, в первую очередь в рамках программно-целевого метода.</w:t>
      </w:r>
      <w:r w:rsidR="00240854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Pr="00B3587F">
        <w:rPr>
          <w:rFonts w:ascii="Times New Roman" w:hAnsi="Times New Roman" w:cs="Times New Roman"/>
          <w:sz w:val="24"/>
          <w:szCs w:val="24"/>
        </w:rPr>
        <w:t xml:space="preserve">Поэтому ключевыми целями и мероприятиями управления в городском округе Домодедово является </w:t>
      </w:r>
      <w:bookmarkStart w:id="1" w:name="OLE_LINK16"/>
      <w:bookmarkStart w:id="2" w:name="OLE_LINK17"/>
      <w:bookmarkStart w:id="3" w:name="OLE_LINK18"/>
      <w:r w:rsidRPr="00B3587F">
        <w:rPr>
          <w:rFonts w:ascii="Times New Roman" w:hAnsi="Times New Roman" w:cs="Times New Roman"/>
          <w:sz w:val="24"/>
          <w:szCs w:val="24"/>
        </w:rPr>
        <w:t>создание благоприятных условий для жизни и деятельности граждан и организаций.</w:t>
      </w:r>
      <w:bookmarkEnd w:id="1"/>
      <w:bookmarkEnd w:id="2"/>
      <w:bookmarkEnd w:id="3"/>
      <w:r w:rsidRPr="00B3587F">
        <w:rPr>
          <w:rFonts w:ascii="Times New Roman" w:hAnsi="Times New Roman" w:cs="Times New Roman"/>
          <w:sz w:val="24"/>
          <w:szCs w:val="24"/>
        </w:rPr>
        <w:t xml:space="preserve"> В контексте общих целей и мероприятий определены основные направления совершенствования системы муниципального управления, которые в свою очередь задают приоритеты в сфере муниципального управления городским округом Домодедово.</w:t>
      </w:r>
      <w:r w:rsidR="00240854" w:rsidRPr="00B35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58F" w:rsidRPr="00B3587F" w:rsidRDefault="00B84526" w:rsidP="00BF0F6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По приоритетным направлениям совершенствования системы муниципального управления городским округом созданы определенные предпосылки для повышения эффективности муниципального управления.</w:t>
      </w:r>
      <w:r w:rsidR="00240854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Pr="00B3587F">
        <w:rPr>
          <w:rFonts w:ascii="Times New Roman" w:eastAsia="Calibri" w:hAnsi="Times New Roman" w:cs="Times New Roman"/>
          <w:sz w:val="24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  <w:r w:rsidR="0015058F" w:rsidRPr="00B35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58F" w:rsidRPr="00B3587F" w:rsidRDefault="0015058F" w:rsidP="00BF0F6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Основн</w:t>
      </w:r>
      <w:r w:rsidR="00227CF3" w:rsidRPr="00B3587F">
        <w:rPr>
          <w:rFonts w:ascii="Times New Roman" w:hAnsi="Times New Roman" w:cs="Times New Roman"/>
          <w:sz w:val="24"/>
          <w:szCs w:val="24"/>
        </w:rPr>
        <w:t>ые</w:t>
      </w:r>
      <w:r w:rsidRPr="00B3587F">
        <w:rPr>
          <w:rFonts w:ascii="Times New Roman" w:hAnsi="Times New Roman" w:cs="Times New Roman"/>
          <w:sz w:val="24"/>
          <w:szCs w:val="24"/>
        </w:rPr>
        <w:t xml:space="preserve"> цел</w:t>
      </w:r>
      <w:r w:rsidR="00227CF3" w:rsidRPr="00B3587F">
        <w:rPr>
          <w:rFonts w:ascii="Times New Roman" w:hAnsi="Times New Roman" w:cs="Times New Roman"/>
          <w:sz w:val="24"/>
          <w:szCs w:val="24"/>
        </w:rPr>
        <w:t>и</w:t>
      </w:r>
      <w:r w:rsidRPr="00B3587F">
        <w:rPr>
          <w:rFonts w:ascii="Times New Roman" w:hAnsi="Times New Roman" w:cs="Times New Roman"/>
          <w:sz w:val="24"/>
          <w:szCs w:val="24"/>
        </w:rPr>
        <w:t xml:space="preserve"> Программы – </w:t>
      </w:r>
      <w:r w:rsidR="003A0189" w:rsidRPr="00B3587F">
        <w:rPr>
          <w:rFonts w:ascii="Times New Roman" w:hAnsi="Times New Roman" w:cs="Times New Roman"/>
          <w:sz w:val="24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2C57F9" w:rsidRPr="00B3587F">
        <w:rPr>
          <w:rFonts w:ascii="Times New Roman" w:hAnsi="Times New Roman" w:cs="Times New Roman"/>
          <w:sz w:val="24"/>
          <w:szCs w:val="24"/>
        </w:rPr>
        <w:t>, и</w:t>
      </w:r>
      <w:r w:rsidR="003A0189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2C57F9" w:rsidRPr="00B3587F">
        <w:rPr>
          <w:rFonts w:ascii="Times New Roman" w:hAnsi="Times New Roman" w:cs="Times New Roman"/>
          <w:sz w:val="24"/>
          <w:szCs w:val="24"/>
        </w:rPr>
        <w:t>п</w:t>
      </w:r>
      <w:r w:rsidR="00227CF3" w:rsidRPr="00B3587F">
        <w:rPr>
          <w:rFonts w:ascii="Times New Roman" w:eastAsia="Times New Roman" w:hAnsi="Times New Roman" w:cs="Times New Roman"/>
          <w:sz w:val="24"/>
          <w:szCs w:val="24"/>
        </w:rPr>
        <w:t>овышение эффективности муниципального управления в целях создания и  развития цифровой экономики за счет широкого внедрения информационно-коммуникационных технологий в деятельность органов местного самоуправления, муниципальных учреждений и предприятий городского округа Домодедово</w:t>
      </w:r>
      <w:r w:rsidRPr="00B358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058F" w:rsidRPr="00B3587F" w:rsidRDefault="0015058F" w:rsidP="00BF0F6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Для достижения цел</w:t>
      </w:r>
      <w:r w:rsidR="003A0189" w:rsidRPr="00B3587F">
        <w:rPr>
          <w:rFonts w:ascii="Times New Roman" w:hAnsi="Times New Roman" w:cs="Times New Roman"/>
          <w:sz w:val="24"/>
          <w:szCs w:val="24"/>
        </w:rPr>
        <w:t>ей</w:t>
      </w:r>
      <w:r w:rsidRPr="00B3587F">
        <w:rPr>
          <w:rFonts w:ascii="Times New Roman" w:hAnsi="Times New Roman" w:cs="Times New Roman"/>
          <w:sz w:val="24"/>
          <w:szCs w:val="24"/>
        </w:rPr>
        <w:t xml:space="preserve"> нео</w:t>
      </w:r>
      <w:r w:rsidR="000B420E" w:rsidRPr="00B3587F">
        <w:rPr>
          <w:rFonts w:ascii="Times New Roman" w:hAnsi="Times New Roman" w:cs="Times New Roman"/>
          <w:sz w:val="24"/>
          <w:szCs w:val="24"/>
        </w:rPr>
        <w:t>бходимо реализовать ряд основных</w:t>
      </w:r>
      <w:r w:rsidRPr="00B3587F">
        <w:rPr>
          <w:rFonts w:ascii="Times New Roman" w:hAnsi="Times New Roman" w:cs="Times New Roman"/>
          <w:sz w:val="24"/>
          <w:szCs w:val="24"/>
        </w:rPr>
        <w:t xml:space="preserve"> мероприятий Программы.</w:t>
      </w:r>
    </w:p>
    <w:p w:rsidR="0015058F" w:rsidRPr="00B3587F" w:rsidRDefault="0015058F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основных мероприятий Программы позволит обеспечить актуальные на сегодняшний день потребности</w:t>
      </w:r>
      <w:r w:rsidR="003A0189" w:rsidRPr="00B35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B358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направленные на </w:t>
      </w:r>
      <w:r w:rsidRPr="00B3587F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жизни и деятельности граждан и организаций. </w:t>
      </w:r>
    </w:p>
    <w:p w:rsidR="00B84526" w:rsidRPr="00B3587F" w:rsidRDefault="00B84526" w:rsidP="00BF0F6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562F9B" w:rsidRPr="00B3587F" w:rsidRDefault="0085016C" w:rsidP="00BF0F6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Реализация</w:t>
      </w:r>
      <w:r w:rsidR="00B84526" w:rsidRPr="00B3587F">
        <w:rPr>
          <w:rFonts w:ascii="Times New Roman" w:hAnsi="Times New Roman" w:cs="Times New Roman"/>
          <w:sz w:val="24"/>
          <w:szCs w:val="24"/>
        </w:rPr>
        <w:t xml:space="preserve"> Программы осуществляется посредством </w:t>
      </w:r>
      <w:r w:rsidRPr="00B3587F">
        <w:rPr>
          <w:rFonts w:ascii="Times New Roman" w:hAnsi="Times New Roman" w:cs="Times New Roman"/>
          <w:sz w:val="24"/>
          <w:szCs w:val="24"/>
        </w:rPr>
        <w:t>выполнения</w:t>
      </w:r>
      <w:r w:rsidR="00B84526" w:rsidRPr="00B3587F">
        <w:rPr>
          <w:rFonts w:ascii="Times New Roman" w:hAnsi="Times New Roman" w:cs="Times New Roman"/>
          <w:sz w:val="24"/>
          <w:szCs w:val="24"/>
        </w:rPr>
        <w:t xml:space="preserve"> мероприятий настоящей Программы.</w:t>
      </w:r>
    </w:p>
    <w:p w:rsidR="003A0189" w:rsidRPr="00B3587F" w:rsidRDefault="003A0189" w:rsidP="00BF0F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Современная ситуация в сфере муниципального управления в городском округе Домодедово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роста. </w:t>
      </w:r>
      <w:r w:rsidRPr="00B3587F">
        <w:rPr>
          <w:rFonts w:ascii="Times New Roman" w:hAnsi="Times New Roman" w:cs="Times New Roman"/>
          <w:sz w:val="24"/>
          <w:szCs w:val="24"/>
        </w:rPr>
        <w:t xml:space="preserve">В городском округе Домодедово постоянно ведется работа, направленная на применение органами местного самоуправления, муниципальными учреждениями и предприятиями информационных и коммуникационных технологий. В Администрации создана и успешно функционирует структурированная кабельная система (далее СКС), объединяющая множество сетевых </w:t>
      </w:r>
      <w:r w:rsidRPr="00B3587F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информационных сервисов разного назначения. В настоящее время СКС управляется 25 серверами, охватывает более 350 пользователей в органах местного самоуправления и муниципальных предприятиях и учреждениях. В Администрации </w:t>
      </w:r>
      <w:r w:rsidRPr="00B3587F">
        <w:rPr>
          <w:rFonts w:ascii="Times New Roman" w:hAnsi="Times New Roman" w:cs="Times New Roman"/>
          <w:bCs/>
          <w:sz w:val="24"/>
          <w:szCs w:val="24"/>
        </w:rPr>
        <w:t>городского округа Домодедово</w:t>
      </w:r>
      <w:r w:rsidRPr="00B3587F">
        <w:rPr>
          <w:rFonts w:ascii="Times New Roman" w:hAnsi="Times New Roman" w:cs="Times New Roman"/>
          <w:sz w:val="24"/>
          <w:szCs w:val="24"/>
        </w:rPr>
        <w:t xml:space="preserve"> и ее органах создано и эксплуатируется более 50 информационных систем. Построение муниципальной телекоммуникационной сети позволило  обеспечить информационное взаимодействие органов местного самоуправления с подведомственными организациями,  информирование общества о деятельности органов местного самоуправления городского округа Домодедово в сети «Интернет».</w:t>
      </w:r>
    </w:p>
    <w:p w:rsidR="003A0189" w:rsidRPr="00B3587F" w:rsidRDefault="003A0189" w:rsidP="00BF0F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На 100 процентов удовлетворены заявленные потребности ОМСУ </w:t>
      </w:r>
      <w:r w:rsidR="00A46835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B3587F">
        <w:rPr>
          <w:rFonts w:ascii="Times New Roman" w:hAnsi="Times New Roman" w:cs="Times New Roman"/>
          <w:sz w:val="24"/>
          <w:szCs w:val="24"/>
        </w:rPr>
        <w:t xml:space="preserve"> в вычислительной технике и лицензионном программном обеспечении в объеме выделяемого на эти цели финансирования и определены планы по модернизации компьютерного парка. Продолжено развитие сайтов ОМСУ </w:t>
      </w:r>
      <w:r w:rsidR="00A46835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B3587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органов. Сформирована и развивается платформа для предоставления государственных и муниципальных услуг населению </w:t>
      </w:r>
      <w:r w:rsidR="00A46835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B3587F">
        <w:rPr>
          <w:rFonts w:ascii="Times New Roman" w:hAnsi="Times New Roman" w:cs="Times New Roman"/>
          <w:sz w:val="24"/>
          <w:szCs w:val="24"/>
        </w:rPr>
        <w:t xml:space="preserve"> в электронной форме и для размещения системы информационно-справочной поддержки населения.</w:t>
      </w:r>
    </w:p>
    <w:p w:rsidR="003A0189" w:rsidRPr="00B3587F" w:rsidRDefault="003A0189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В системе образования </w:t>
      </w:r>
      <w:r w:rsidR="00A46835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B3587F">
        <w:rPr>
          <w:rFonts w:ascii="Times New Roman" w:hAnsi="Times New Roman" w:cs="Times New Roman"/>
          <w:sz w:val="24"/>
          <w:szCs w:val="24"/>
        </w:rPr>
        <w:t xml:space="preserve"> расширяется применение цифровых технологий. Все образовательные организации </w:t>
      </w:r>
      <w:r w:rsidR="00A46835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B3587F">
        <w:rPr>
          <w:rFonts w:ascii="Times New Roman" w:hAnsi="Times New Roman" w:cs="Times New Roman"/>
          <w:sz w:val="24"/>
          <w:szCs w:val="24"/>
        </w:rPr>
        <w:t xml:space="preserve">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B3587F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B3587F">
        <w:rPr>
          <w:rFonts w:ascii="Times New Roman" w:hAnsi="Times New Roman" w:cs="Times New Roman"/>
          <w:sz w:val="24"/>
          <w:szCs w:val="24"/>
        </w:rPr>
        <w:t xml:space="preserve"> от </w:t>
      </w:r>
      <w:r w:rsidR="00BB5107">
        <w:rPr>
          <w:rFonts w:ascii="Times New Roman" w:hAnsi="Times New Roman" w:cs="Times New Roman"/>
          <w:sz w:val="24"/>
          <w:szCs w:val="24"/>
        </w:rPr>
        <w:t>14</w:t>
      </w:r>
      <w:r w:rsidRPr="00B3587F">
        <w:rPr>
          <w:rFonts w:ascii="Times New Roman" w:hAnsi="Times New Roman" w:cs="Times New Roman"/>
          <w:sz w:val="24"/>
          <w:szCs w:val="24"/>
        </w:rPr>
        <w:t>.0</w:t>
      </w:r>
      <w:r w:rsidR="00BB5107">
        <w:rPr>
          <w:rFonts w:ascii="Times New Roman" w:hAnsi="Times New Roman" w:cs="Times New Roman"/>
          <w:sz w:val="24"/>
          <w:szCs w:val="24"/>
        </w:rPr>
        <w:t>8</w:t>
      </w:r>
      <w:r w:rsidRPr="00B3587F">
        <w:rPr>
          <w:rFonts w:ascii="Times New Roman" w:hAnsi="Times New Roman" w:cs="Times New Roman"/>
          <w:sz w:val="24"/>
          <w:szCs w:val="24"/>
        </w:rPr>
        <w:t>.20</w:t>
      </w:r>
      <w:r w:rsidR="00BB5107">
        <w:rPr>
          <w:rFonts w:ascii="Times New Roman" w:hAnsi="Times New Roman" w:cs="Times New Roman"/>
          <w:sz w:val="24"/>
          <w:szCs w:val="24"/>
        </w:rPr>
        <w:t>20</w:t>
      </w:r>
      <w:r w:rsidRPr="00B3587F">
        <w:rPr>
          <w:rFonts w:ascii="Times New Roman" w:hAnsi="Times New Roman" w:cs="Times New Roman"/>
          <w:sz w:val="24"/>
          <w:szCs w:val="24"/>
        </w:rPr>
        <w:t xml:space="preserve"> № </w:t>
      </w:r>
      <w:r w:rsidR="00BB5107">
        <w:rPr>
          <w:rFonts w:ascii="Times New Roman" w:hAnsi="Times New Roman" w:cs="Times New Roman"/>
          <w:sz w:val="24"/>
          <w:szCs w:val="24"/>
        </w:rPr>
        <w:t>831</w:t>
      </w:r>
      <w:r w:rsidRPr="00B3587F">
        <w:rPr>
          <w:rFonts w:ascii="Times New Roman" w:hAnsi="Times New Roman" w:cs="Times New Roman"/>
          <w:sz w:val="24"/>
          <w:szCs w:val="24"/>
        </w:rPr>
        <w:t xml:space="preserve"> "Об утверждении требований к структуре официального сайта образовательной организации в информационно-телекоммуникационной сети </w:t>
      </w:r>
      <w:r w:rsidR="00CC5448">
        <w:rPr>
          <w:rFonts w:ascii="Times New Roman" w:hAnsi="Times New Roman" w:cs="Times New Roman"/>
          <w:sz w:val="24"/>
          <w:szCs w:val="24"/>
        </w:rPr>
        <w:t>«</w:t>
      </w:r>
      <w:r w:rsidRPr="00B3587F">
        <w:rPr>
          <w:rFonts w:ascii="Times New Roman" w:hAnsi="Times New Roman" w:cs="Times New Roman"/>
          <w:sz w:val="24"/>
          <w:szCs w:val="24"/>
        </w:rPr>
        <w:t>Интерне</w:t>
      </w:r>
      <w:r w:rsidR="00CC5448">
        <w:rPr>
          <w:rFonts w:ascii="Times New Roman" w:hAnsi="Times New Roman" w:cs="Times New Roman"/>
          <w:sz w:val="24"/>
          <w:szCs w:val="24"/>
        </w:rPr>
        <w:t>т»</w:t>
      </w:r>
      <w:r w:rsidRPr="00B3587F">
        <w:rPr>
          <w:rFonts w:ascii="Times New Roman" w:hAnsi="Times New Roman" w:cs="Times New Roman"/>
          <w:sz w:val="24"/>
          <w:szCs w:val="24"/>
        </w:rPr>
        <w:t xml:space="preserve"> и формату представления информации").</w:t>
      </w:r>
    </w:p>
    <w:p w:rsidR="00B84526" w:rsidRPr="00B3587F" w:rsidRDefault="00B84526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достигнутые в предыдущие периоды результаты, сегодняшний уровень развития информационно-телекоммуникационной среды органов местного самоуправления городского округа Домодедово не обеспечивает полноценного доступа к информационно-коммуникационным сервисам, и в целом не позволяет использовать преимущества высоких технологий во многих сферах общественных отношений. Отсутствует единая лицензионная политика при приобретении и применения программного обеспечения в ОМСУ городского округа Домодедово, что приводит к неоптимальному расходованию бюджетных средств. </w:t>
      </w:r>
    </w:p>
    <w:p w:rsidR="00B84526" w:rsidRPr="00B3587F" w:rsidRDefault="00B84526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Критическим на сегодняшний день является небольшое количество государственных и муниципальных услуг, предоставляемых в эл</w:t>
      </w:r>
      <w:r w:rsidR="004869AE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ектронной форме. Требуют решений</w:t>
      </w: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проблемные вопросы, влияющие на качество государственных и муниципальных услуг: </w:t>
      </w:r>
    </w:p>
    <w:p w:rsidR="00B84526" w:rsidRPr="00B3587F" w:rsidRDefault="00D746AA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4526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</w:p>
    <w:p w:rsidR="00B84526" w:rsidRPr="00B3587F" w:rsidRDefault="00D746AA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4526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многократное личное взаимодействие сотрудников ОМСУ городского округа Домодедово и подведомственных им организаций с заявителями; </w:t>
      </w:r>
    </w:p>
    <w:p w:rsidR="00B84526" w:rsidRPr="00B3587F" w:rsidRDefault="00D746AA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4526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широкое применение ИКТ для информационного межведомственного взаимодействия и информирования граждан при предоставлении государственных и муниципальных услуг.</w:t>
      </w:r>
    </w:p>
    <w:p w:rsidR="00B84526" w:rsidRPr="00B3587F" w:rsidRDefault="00B84526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</w:t>
      </w:r>
      <w:r w:rsidRPr="00B3587F">
        <w:rPr>
          <w:rFonts w:ascii="Times New Roman" w:hAnsi="Times New Roman" w:cs="Times New Roman"/>
          <w:sz w:val="24"/>
          <w:szCs w:val="24"/>
        </w:rPr>
        <w:t>функционирует система предоставления муниципальных услуг по принципу «одного окна».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</w:t>
      </w:r>
      <w:r w:rsidR="003A0189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Pr="00B3587F">
        <w:rPr>
          <w:rFonts w:ascii="Times New Roman" w:hAnsi="Times New Roman" w:cs="Times New Roman"/>
          <w:sz w:val="24"/>
          <w:szCs w:val="24"/>
        </w:rPr>
        <w:t xml:space="preserve">стратегических целей </w:t>
      </w:r>
      <w:r w:rsidRPr="00B3587F">
        <w:rPr>
          <w:rFonts w:ascii="Times New Roman" w:hAnsi="Times New Roman" w:cs="Times New Roman"/>
          <w:sz w:val="24"/>
          <w:szCs w:val="24"/>
        </w:rPr>
        <w:lastRenderedPageBreak/>
        <w:t>бюджетной политики городского округа Домодедово.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Домодедово является формирование «программного» бюджета на трехлетний период, качественное исполнение бюджета городского округа Домодедово, увеличение роста доходов бюджета городского округа Домодедово.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Инструментами, обеспечивающими повышение качества управления муниципальными финансами городского округа Домодедово, являются: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- Реализация программно-целевого принципа планирования и исполнения бюджета городского округа Домодедово.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Применение программно-целевого принципа планирования и исполнения бюджета городского округа Домодедово позволяет обеспечить результативность работы и эффективность расходования бюджетных средств, увязывать стратегические цели с распределением бюджетных средств и</w:t>
      </w:r>
      <w:r w:rsidR="003A0189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Pr="00B3587F">
        <w:rPr>
          <w:rFonts w:ascii="Times New Roman" w:hAnsi="Times New Roman" w:cs="Times New Roman"/>
          <w:sz w:val="24"/>
          <w:szCs w:val="24"/>
        </w:rPr>
        <w:t>достижением результатов.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Построение программно-целевого бюджета городского округа Домодедово основывается на: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интеграции бюджетного планирования в процесс формирования и реализации долгосрочной стратегии развития городского округа Домодедово;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осуществлении программно-целевого принципа организации деятельности органов исполнительной власти городского округа Домодедово;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обеспечении сбалансированности и социальной направленности бюджета городского округа Домодедово при сохранении высокой степени долговой устойчивости, осуществлении экономически обоснованной заемной политики и поддержании высокого уровня кредитных рейтингов городского округа Домодедово.</w:t>
      </w:r>
    </w:p>
    <w:p w:rsidR="00A77DF9" w:rsidRPr="00B3587F" w:rsidRDefault="00A77DF9" w:rsidP="00BF0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На необходимость решения выявленных проблем в формате муниципальной программы указывают результаты инерционного прогноза развития сферы муниципального управления городского округа.</w:t>
      </w:r>
    </w:p>
    <w:p w:rsidR="00A77DF9" w:rsidRPr="00B3587F" w:rsidRDefault="00A77DF9" w:rsidP="00BF0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Развитие сферы </w:t>
      </w:r>
      <w:r w:rsidR="00913B85" w:rsidRPr="00B3587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3587F">
        <w:rPr>
          <w:rFonts w:ascii="Times New Roman" w:hAnsi="Times New Roman" w:cs="Times New Roman"/>
          <w:sz w:val="24"/>
          <w:szCs w:val="24"/>
        </w:rPr>
        <w:t>управления по инерционному сценарию указывает на риск, что не будут достигнуты целевые значения показателей, и не решены в установленные сроки задачи в сфере муниципального управления</w:t>
      </w:r>
      <w:r w:rsidR="00913B85" w:rsidRPr="00B3587F">
        <w:rPr>
          <w:rFonts w:ascii="Times New Roman" w:hAnsi="Times New Roman" w:cs="Times New Roman"/>
          <w:sz w:val="24"/>
          <w:szCs w:val="24"/>
        </w:rPr>
        <w:t>.</w:t>
      </w:r>
    </w:p>
    <w:p w:rsidR="00913B85" w:rsidRPr="00B3587F" w:rsidRDefault="00913B85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Кроме потенциальной угрозы проявления рисков вследствие развития инерционных тенденций в сфере муниципального управления происходят процессы, которые представляют собой проблемы для городского округа и требуют принятия соответствующих мер. Среди них:</w:t>
      </w:r>
    </w:p>
    <w:p w:rsidR="00913B85" w:rsidRPr="00B3587F" w:rsidRDefault="00D746AA" w:rsidP="00BF0F6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913B85" w:rsidRPr="00B3587F">
        <w:rPr>
          <w:rFonts w:ascii="Times New Roman" w:hAnsi="Times New Roman" w:cs="Times New Roman"/>
          <w:sz w:val="24"/>
          <w:szCs w:val="24"/>
        </w:rPr>
        <w:t>стремительное проникновение информационных технологий в различные сферы деятельности, требующее формирования и использования современных информационных систем и ресурсов, в том числе для обеспечения эффективного межведомственного взаимодействия ОГВ Московской области и ОМСУ муниципальных образований Московской области, а также открытость деятельности ОГВ Московской области для граждан и организаций;</w:t>
      </w:r>
    </w:p>
    <w:p w:rsidR="00913B85" w:rsidRPr="00B3587F" w:rsidRDefault="00D746AA" w:rsidP="00BF0F6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913B85" w:rsidRPr="00B3587F">
        <w:rPr>
          <w:rFonts w:ascii="Times New Roman" w:hAnsi="Times New Roman" w:cs="Times New Roman"/>
          <w:sz w:val="24"/>
          <w:szCs w:val="24"/>
        </w:rPr>
        <w:t>повышение качества и доступности муниципальных и государственных услуг,  внедрение процедур по оценке качества предоставляемых услуг потребителями - гражданами и организациями, обеспечение доступа потребителей к государственным и муниципальным услугам в электронной форме.</w:t>
      </w:r>
    </w:p>
    <w:p w:rsidR="004F5973" w:rsidRPr="00B3587F" w:rsidRDefault="004F5973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Концепция решения проблем в сфере муниципального управления с учетом влияния вызовов основывается на программно-целевом методе и состо</w:t>
      </w:r>
      <w:r w:rsidR="002A6BEC" w:rsidRPr="00B3587F">
        <w:rPr>
          <w:rFonts w:ascii="Times New Roman" w:hAnsi="Times New Roman" w:cs="Times New Roman"/>
          <w:sz w:val="24"/>
          <w:szCs w:val="24"/>
        </w:rPr>
        <w:t>ит в реализации в период с 20</w:t>
      </w:r>
      <w:r w:rsidR="002C57F9" w:rsidRPr="00B3587F">
        <w:rPr>
          <w:rFonts w:ascii="Times New Roman" w:hAnsi="Times New Roman" w:cs="Times New Roman"/>
          <w:sz w:val="24"/>
          <w:szCs w:val="24"/>
        </w:rPr>
        <w:t>20</w:t>
      </w:r>
      <w:r w:rsidR="00A864F1" w:rsidRPr="00B3587F">
        <w:rPr>
          <w:rFonts w:ascii="Times New Roman" w:hAnsi="Times New Roman" w:cs="Times New Roman"/>
          <w:sz w:val="24"/>
          <w:szCs w:val="24"/>
        </w:rPr>
        <w:t xml:space="preserve"> по </w:t>
      </w:r>
      <w:r w:rsidR="002A6BEC" w:rsidRPr="00B3587F">
        <w:rPr>
          <w:rFonts w:ascii="Times New Roman" w:hAnsi="Times New Roman" w:cs="Times New Roman"/>
          <w:sz w:val="24"/>
          <w:szCs w:val="24"/>
        </w:rPr>
        <w:t>202</w:t>
      </w:r>
      <w:r w:rsidR="002C57F9" w:rsidRPr="00B3587F">
        <w:rPr>
          <w:rFonts w:ascii="Times New Roman" w:hAnsi="Times New Roman" w:cs="Times New Roman"/>
          <w:sz w:val="24"/>
          <w:szCs w:val="24"/>
        </w:rPr>
        <w:t>4</w:t>
      </w:r>
      <w:r w:rsidRPr="00B3587F">
        <w:rPr>
          <w:rFonts w:ascii="Times New Roman" w:hAnsi="Times New Roman" w:cs="Times New Roman"/>
          <w:sz w:val="24"/>
          <w:szCs w:val="24"/>
        </w:rPr>
        <w:t xml:space="preserve"> год муниципальной программы </w:t>
      </w:r>
      <w:r w:rsidR="002C57F9" w:rsidRPr="00B3587F">
        <w:rPr>
          <w:rFonts w:ascii="Times New Roman" w:hAnsi="Times New Roman" w:cs="Times New Roman"/>
          <w:sz w:val="24"/>
          <w:szCs w:val="24"/>
        </w:rPr>
        <w:t>"Цифровое муниципальное образование"</w:t>
      </w:r>
      <w:r w:rsidRPr="00B3587F">
        <w:rPr>
          <w:rFonts w:ascii="Times New Roman" w:hAnsi="Times New Roman" w:cs="Times New Roman"/>
          <w:sz w:val="24"/>
          <w:szCs w:val="24"/>
        </w:rPr>
        <w:t>, которая включает подпрограммы, нацеленные на реализацию комплекса мероприятий, обеспечивающих одновременное решение существующих проблем и задач в сфере совершенствования систем муниципального управления в городском округе Домодедово по приоритетным направлениям.</w:t>
      </w:r>
    </w:p>
    <w:p w:rsidR="000655AA" w:rsidRDefault="00065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57F9" w:rsidRPr="00B3587F" w:rsidRDefault="002C57F9" w:rsidP="00AF5E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C3D" w:rsidRPr="00B3587F" w:rsidRDefault="00BF0F61" w:rsidP="00BB5774">
      <w:pPr>
        <w:pStyle w:val="a3"/>
        <w:numPr>
          <w:ilvl w:val="0"/>
          <w:numId w:val="3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П</w:t>
      </w:r>
      <w:r w:rsidR="005A4065" w:rsidRPr="00B3587F">
        <w:rPr>
          <w:rFonts w:ascii="Times New Roman" w:hAnsi="Times New Roman" w:cs="Times New Roman"/>
          <w:b/>
          <w:sz w:val="24"/>
          <w:szCs w:val="24"/>
        </w:rPr>
        <w:t xml:space="preserve">рогноз развития </w:t>
      </w:r>
      <w:r w:rsidRPr="00B3587F">
        <w:rPr>
          <w:rFonts w:ascii="Times New Roman" w:hAnsi="Times New Roman" w:cs="Times New Roman"/>
          <w:b/>
          <w:sz w:val="24"/>
          <w:szCs w:val="24"/>
        </w:rPr>
        <w:t>сферы</w:t>
      </w:r>
      <w:r w:rsidR="005A4065" w:rsidRPr="00B3587F">
        <w:rPr>
          <w:rFonts w:ascii="Times New Roman" w:hAnsi="Times New Roman" w:cs="Times New Roman"/>
          <w:b/>
          <w:sz w:val="24"/>
          <w:szCs w:val="24"/>
        </w:rPr>
        <w:t xml:space="preserve"> цифрового муниципального образования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  <w:r w:rsidR="00133C3D" w:rsidRPr="00B3587F">
        <w:rPr>
          <w:rFonts w:ascii="Times New Roman" w:hAnsi="Times New Roman" w:cs="Times New Roman"/>
          <w:b/>
          <w:sz w:val="24"/>
          <w:szCs w:val="24"/>
        </w:rPr>
        <w:t>.</w:t>
      </w:r>
    </w:p>
    <w:p w:rsidR="00D64FAC" w:rsidRPr="00B3587F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Сопоставление основных показателей, характеризующих развитие проблем в сфере муниципального управления, к 20</w:t>
      </w:r>
      <w:r w:rsidR="00F059AE" w:rsidRPr="00B3587F">
        <w:rPr>
          <w:rFonts w:ascii="Times New Roman" w:hAnsi="Times New Roman" w:cs="Times New Roman"/>
          <w:sz w:val="24"/>
          <w:szCs w:val="24"/>
        </w:rPr>
        <w:t>21</w:t>
      </w:r>
      <w:r w:rsidRPr="00B3587F">
        <w:rPr>
          <w:rFonts w:ascii="Times New Roman" w:hAnsi="Times New Roman" w:cs="Times New Roman"/>
          <w:sz w:val="24"/>
          <w:szCs w:val="24"/>
        </w:rPr>
        <w:t xml:space="preserve"> году по двум сценариям - инерционному и программно-целевому является основанием для выбора в качестве основного сценария для решения задач в сфере муниципального управления на перспективу до 20</w:t>
      </w:r>
      <w:r w:rsidR="00F059AE" w:rsidRPr="00B3587F">
        <w:rPr>
          <w:rFonts w:ascii="Times New Roman" w:hAnsi="Times New Roman" w:cs="Times New Roman"/>
          <w:sz w:val="24"/>
          <w:szCs w:val="24"/>
        </w:rPr>
        <w:t>21</w:t>
      </w:r>
      <w:r w:rsidRPr="00B3587F">
        <w:rPr>
          <w:rFonts w:ascii="Times New Roman" w:hAnsi="Times New Roman" w:cs="Times New Roman"/>
          <w:sz w:val="24"/>
          <w:szCs w:val="24"/>
        </w:rPr>
        <w:t xml:space="preserve"> года программно-целевого сценария. </w:t>
      </w:r>
    </w:p>
    <w:p w:rsidR="00D64FAC" w:rsidRPr="00B3587F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Вместе с тем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</w:t>
      </w:r>
      <w:r w:rsidR="00AF5E10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D746AA" w:rsidRPr="00B3587F">
        <w:rPr>
          <w:rFonts w:ascii="Times New Roman" w:hAnsi="Times New Roman" w:cs="Times New Roman"/>
          <w:sz w:val="24"/>
          <w:szCs w:val="24"/>
        </w:rPr>
        <w:t>О</w:t>
      </w:r>
      <w:r w:rsidRPr="00B3587F">
        <w:rPr>
          <w:rFonts w:ascii="Times New Roman" w:hAnsi="Times New Roman" w:cs="Times New Roman"/>
          <w:sz w:val="24"/>
          <w:szCs w:val="24"/>
        </w:rPr>
        <w:t>сновные риски, которые могут возникнуть при реализации муниципальной программы:</w:t>
      </w:r>
    </w:p>
    <w:p w:rsidR="00D64FAC" w:rsidRPr="00B3587F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64FAC" w:rsidRPr="00B3587F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="00D64FAC" w:rsidRPr="00B3587F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результативности муниципальной программы к 20</w:t>
      </w:r>
      <w:r w:rsidR="00F059AE" w:rsidRPr="00B3587F">
        <w:rPr>
          <w:rFonts w:ascii="Times New Roman" w:hAnsi="Times New Roman" w:cs="Times New Roman"/>
          <w:sz w:val="24"/>
          <w:szCs w:val="24"/>
        </w:rPr>
        <w:t>21</w:t>
      </w:r>
      <w:r w:rsidR="00D64FAC" w:rsidRPr="00B3587F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D64FAC" w:rsidRPr="00B3587F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B3587F">
        <w:rPr>
          <w:rFonts w:ascii="Times New Roman" w:hAnsi="Times New Roman" w:cs="Times New Roman"/>
          <w:sz w:val="24"/>
          <w:szCs w:val="24"/>
        </w:rPr>
        <w:t>невыполнение мероприятий в установленные сроки по причине несогласованности действий заказчиков подпрограмм и исполнителей мероприятий подпрограмм;</w:t>
      </w:r>
    </w:p>
    <w:p w:rsidR="00D64FAC" w:rsidRPr="00B3587F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B3587F">
        <w:rPr>
          <w:rFonts w:ascii="Times New Roman" w:hAnsi="Times New Roman" w:cs="Times New Roman"/>
          <w:sz w:val="24"/>
          <w:szCs w:val="24"/>
        </w:rPr>
        <w:t>снижение объемов финансирования мероприятий муниципальной программы вследствие изменения прогнозируемых объемов доходов бюджета городского округа  или неполное предоставление средств из запланированных источников в соответствующих подпрограммах;</w:t>
      </w:r>
    </w:p>
    <w:p w:rsidR="00D64FAC" w:rsidRPr="00B3587F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B3587F">
        <w:rPr>
          <w:rFonts w:ascii="Times New Roman" w:hAnsi="Times New Roman" w:cs="Times New Roman"/>
          <w:sz w:val="24"/>
          <w:szCs w:val="24"/>
        </w:rPr>
        <w:t>технические и технологические риски, в том числе по причине несовместимости информационных систем;</w:t>
      </w:r>
    </w:p>
    <w:p w:rsidR="00D64FAC" w:rsidRPr="00B3587F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B3587F">
        <w:rPr>
          <w:rFonts w:ascii="Times New Roman" w:hAnsi="Times New Roman" w:cs="Times New Roman"/>
          <w:sz w:val="24"/>
          <w:szCs w:val="24"/>
        </w:rPr>
        <w:t>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муниципального управления;</w:t>
      </w:r>
    </w:p>
    <w:p w:rsidR="00D64FAC" w:rsidRPr="00B3587F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B3587F">
        <w:rPr>
          <w:rFonts w:ascii="Times New Roman" w:hAnsi="Times New Roman" w:cs="Times New Roman"/>
          <w:sz w:val="24"/>
          <w:szCs w:val="24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D64FAC" w:rsidRPr="00B3587F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Риск </w:t>
      </w:r>
      <w:proofErr w:type="spellStart"/>
      <w:r w:rsidRPr="00B3587F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B3587F">
        <w:rPr>
          <w:rFonts w:ascii="Times New Roman" w:hAnsi="Times New Roman" w:cs="Times New Roman"/>
          <w:sz w:val="24"/>
          <w:szCs w:val="24"/>
        </w:rPr>
        <w:t xml:space="preserve"> конечных результатов муниципальной программы минимизируется формированием процедур мониторинга показателей задач подпрограмм, включая промежуточные значения показателей по годам реализации </w:t>
      </w:r>
      <w:r w:rsidR="0066662B" w:rsidRPr="00B3587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3587F">
        <w:rPr>
          <w:rFonts w:ascii="Times New Roman" w:hAnsi="Times New Roman" w:cs="Times New Roman"/>
          <w:sz w:val="24"/>
          <w:szCs w:val="24"/>
        </w:rPr>
        <w:t>программы.</w:t>
      </w:r>
    </w:p>
    <w:p w:rsidR="00D64FAC" w:rsidRPr="00B3587F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66662B" w:rsidRPr="00B3587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3587F">
        <w:rPr>
          <w:rFonts w:ascii="Times New Roman" w:hAnsi="Times New Roman" w:cs="Times New Roman"/>
          <w:sz w:val="24"/>
          <w:szCs w:val="24"/>
        </w:rPr>
        <w:t xml:space="preserve">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</w:t>
      </w:r>
    </w:p>
    <w:p w:rsidR="00D64FAC" w:rsidRPr="00B3587F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Технические и технологические риски минимизируются на основе применения в ходе разработки и внедрения информационно-коммуникационных систем, современных технологий и стандартов разработки ИКТ решений, организации управления техническими мероприятиями по разработке и внедрению ИС, привлечения квалифицированных исполнителей. </w:t>
      </w:r>
    </w:p>
    <w:p w:rsidR="006435D5" w:rsidRPr="00B3587F" w:rsidRDefault="009E1322" w:rsidP="00BF0F61">
      <w:pPr>
        <w:pStyle w:val="a3"/>
        <w:spacing w:after="0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В связи с этим, приоритетным</w:t>
      </w:r>
      <w:r w:rsidR="006435D5" w:rsidRPr="00B3587F">
        <w:rPr>
          <w:rFonts w:ascii="Times New Roman" w:hAnsi="Times New Roman" w:cs="Times New Roman"/>
          <w:sz w:val="24"/>
          <w:szCs w:val="24"/>
        </w:rPr>
        <w:t xml:space="preserve"> направление</w:t>
      </w:r>
      <w:r w:rsidRPr="00B3587F">
        <w:rPr>
          <w:rFonts w:ascii="Times New Roman" w:hAnsi="Times New Roman" w:cs="Times New Roman"/>
          <w:sz w:val="24"/>
          <w:szCs w:val="24"/>
        </w:rPr>
        <w:t xml:space="preserve">м является </w:t>
      </w:r>
      <w:r w:rsidR="006435D5" w:rsidRPr="00B3587F">
        <w:rPr>
          <w:rFonts w:ascii="Times New Roman" w:hAnsi="Times New Roman" w:cs="Times New Roman"/>
          <w:sz w:val="24"/>
          <w:szCs w:val="24"/>
        </w:rPr>
        <w:t xml:space="preserve">переход на безбумажный/электронный документооборот. Подготовка, принятие и предстоящая реализация </w:t>
      </w:r>
      <w:r w:rsidR="001D5374" w:rsidRPr="00B3587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6435D5" w:rsidRPr="00B3587F">
        <w:rPr>
          <w:rFonts w:ascii="Times New Roman" w:hAnsi="Times New Roman" w:cs="Times New Roman"/>
          <w:sz w:val="24"/>
          <w:szCs w:val="24"/>
        </w:rPr>
        <w:t>вызваны необходимостью совершенствования текущей бюджетной политики, развития стимулирующих факторов, открытости и прозрачности, более широким применением экономических методов управления, формированием рынка муниципальных услуг и созданием системы контроля качества их предоставления.</w:t>
      </w:r>
    </w:p>
    <w:p w:rsidR="00D07791" w:rsidRPr="00B3587F" w:rsidRDefault="00D07791" w:rsidP="00913B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50BE" w:rsidRPr="00B3587F" w:rsidRDefault="005A4065" w:rsidP="005A6E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3.</w:t>
      </w:r>
      <w:r w:rsidR="00133C3D" w:rsidRPr="00B3587F">
        <w:rPr>
          <w:rFonts w:ascii="Times New Roman" w:hAnsi="Times New Roman" w:cs="Times New Roman"/>
          <w:b/>
          <w:sz w:val="24"/>
          <w:szCs w:val="24"/>
        </w:rPr>
        <w:tab/>
      </w:r>
      <w:r w:rsidRPr="00B3587F">
        <w:rPr>
          <w:rFonts w:ascii="Times New Roman" w:hAnsi="Times New Roman" w:cs="Times New Roman"/>
          <w:b/>
          <w:sz w:val="24"/>
          <w:szCs w:val="24"/>
        </w:rPr>
        <w:t>Перечень подпрограмм и краткое их описание</w:t>
      </w:r>
      <w:r w:rsidR="004F5973" w:rsidRPr="00B3587F">
        <w:rPr>
          <w:rFonts w:ascii="Times New Roman" w:hAnsi="Times New Roman" w:cs="Times New Roman"/>
          <w:b/>
          <w:sz w:val="24"/>
          <w:szCs w:val="24"/>
        </w:rPr>
        <w:t>.</w:t>
      </w:r>
    </w:p>
    <w:p w:rsidR="00245F38" w:rsidRPr="00B3587F" w:rsidRDefault="003C3AAF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В состав Программы входи</w:t>
      </w:r>
      <w:r w:rsidR="000C41BA" w:rsidRPr="00B3587F">
        <w:rPr>
          <w:rFonts w:ascii="Times New Roman" w:hAnsi="Times New Roman" w:cs="Times New Roman"/>
          <w:sz w:val="24"/>
          <w:szCs w:val="24"/>
        </w:rPr>
        <w:t>т</w:t>
      </w:r>
      <w:r w:rsidRPr="00B3587F">
        <w:rPr>
          <w:rFonts w:ascii="Times New Roman" w:hAnsi="Times New Roman" w:cs="Times New Roman"/>
          <w:sz w:val="24"/>
          <w:szCs w:val="24"/>
        </w:rPr>
        <w:t>:</w:t>
      </w:r>
      <w:r w:rsidR="000C41BA" w:rsidRPr="00B35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158" w:rsidRPr="00B3587F" w:rsidRDefault="00FB5158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lastRenderedPageBreak/>
        <w:t xml:space="preserve">Подпрограмма </w:t>
      </w:r>
      <w:r w:rsidR="00794A42" w:rsidRPr="00B358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F06EB9" w:rsidRPr="00F06EB9">
        <w:rPr>
          <w:rFonts w:ascii="Times New Roman" w:hAnsi="Times New Roman" w:cs="Times New Roman"/>
          <w:sz w:val="24"/>
          <w:szCs w:val="24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</w:r>
      <w:r w:rsidRPr="00B3587F">
        <w:rPr>
          <w:rFonts w:ascii="Times New Roman" w:hAnsi="Times New Roman" w:cs="Times New Roman"/>
          <w:sz w:val="24"/>
          <w:szCs w:val="24"/>
        </w:rPr>
        <w:t xml:space="preserve"> направлена на повышение эффективности организационного, нормативного, правового и финансового обеспечения, повышение доступности и качества предоставления государственных и муниципальных услуг, в том числе по принципу "одного окна". </w:t>
      </w:r>
    </w:p>
    <w:p w:rsidR="009E300D" w:rsidRPr="00B3587F" w:rsidRDefault="008365CE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B358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2C57F9" w:rsidRPr="00B3587F">
        <w:rPr>
          <w:rFonts w:ascii="Times New Roman" w:hAnsi="Times New Roman" w:cs="Times New Roman"/>
          <w:sz w:val="24"/>
          <w:szCs w:val="24"/>
        </w:rPr>
        <w:t>"Развитие информационной и технологической инфраструктуры экосистемы цифровой экономики муниципального образования Московской области"</w:t>
      </w:r>
      <w:r w:rsidR="00516DE9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901341" w:rsidRPr="00B3587F">
        <w:rPr>
          <w:rFonts w:ascii="Times New Roman" w:hAnsi="Times New Roman" w:cs="Times New Roman"/>
          <w:sz w:val="24"/>
          <w:szCs w:val="24"/>
        </w:rPr>
        <w:t>направлена на повышение эффективности деятельности органов местного самоуправления и доступности муниципальных и государственных услуг для физических и юридических лиц на территории городского округа Домодедово за счет широкомасштабного внедрения и использования информационно-коммуникационных технологий</w:t>
      </w:r>
      <w:r w:rsidR="005A530A" w:rsidRPr="00B3587F">
        <w:rPr>
          <w:rFonts w:ascii="Times New Roman" w:hAnsi="Times New Roman" w:cs="Times New Roman"/>
          <w:sz w:val="24"/>
          <w:szCs w:val="24"/>
        </w:rPr>
        <w:t>.</w:t>
      </w:r>
    </w:p>
    <w:p w:rsidR="00B45341" w:rsidRPr="00B3587F" w:rsidRDefault="00B45341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82CA8" w:rsidRPr="00B3587F" w:rsidRDefault="003C3AAF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eastAsia="Times New Roman" w:hAnsi="Times New Roman" w:cs="Times New Roman"/>
          <w:spacing w:val="-1"/>
          <w:sz w:val="24"/>
          <w:szCs w:val="24"/>
        </w:rPr>
        <w:t>Паспорта подпрограмм изложены в Приложении №1</w:t>
      </w:r>
      <w:r w:rsidRPr="00B3587F">
        <w:rPr>
          <w:rFonts w:ascii="Times New Roman" w:hAnsi="Times New Roman" w:cs="Times New Roman"/>
          <w:sz w:val="24"/>
          <w:szCs w:val="24"/>
        </w:rPr>
        <w:t xml:space="preserve"> к настоящей Программе</w:t>
      </w:r>
      <w:r w:rsidRPr="00B3587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7A6D00" w:rsidRPr="00B3587F" w:rsidRDefault="007A6D00" w:rsidP="00B73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570" w:rsidRPr="00B3587F" w:rsidRDefault="00BF0F61" w:rsidP="005A4065">
      <w:pPr>
        <w:pStyle w:val="a3"/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OLE_LINK13"/>
      <w:bookmarkStart w:id="5" w:name="OLE_LINK14"/>
      <w:bookmarkStart w:id="6" w:name="OLE_LINK15"/>
      <w:r w:rsidRPr="00B3587F">
        <w:rPr>
          <w:rFonts w:ascii="Times New Roman" w:hAnsi="Times New Roman" w:cs="Times New Roman"/>
          <w:b/>
          <w:sz w:val="24"/>
          <w:szCs w:val="24"/>
        </w:rPr>
        <w:t>4.</w:t>
      </w:r>
      <w:r w:rsidR="005A4065" w:rsidRPr="00B3587F">
        <w:rPr>
          <w:rFonts w:ascii="Times New Roman" w:hAnsi="Times New Roman" w:cs="Times New Roman"/>
          <w:b/>
          <w:sz w:val="24"/>
          <w:szCs w:val="24"/>
        </w:rPr>
        <w:tab/>
      </w:r>
      <w:r w:rsidRPr="00B3587F">
        <w:rPr>
          <w:rFonts w:ascii="Times New Roman" w:hAnsi="Times New Roman" w:cs="Times New Roman"/>
          <w:b/>
          <w:sz w:val="24"/>
          <w:szCs w:val="24"/>
        </w:rPr>
        <w:t>Обобщенная характеристика основных мероприятий с обоснованием необходимости их осуществления</w:t>
      </w:r>
      <w:r w:rsidR="00EF204F" w:rsidRPr="00B3587F">
        <w:rPr>
          <w:rFonts w:ascii="Times New Roman" w:hAnsi="Times New Roman" w:cs="Times New Roman"/>
          <w:b/>
          <w:sz w:val="24"/>
          <w:szCs w:val="24"/>
        </w:rPr>
        <w:t>.</w:t>
      </w:r>
    </w:p>
    <w:p w:rsidR="00611118" w:rsidRDefault="00611118" w:rsidP="00EB17E3">
      <w:pPr>
        <w:spacing w:after="0" w:line="24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64689" w:rsidRPr="001A6711" w:rsidRDefault="00164689" w:rsidP="00164689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1A6711">
        <w:rPr>
          <w:rFonts w:ascii="Times New Roman" w:eastAsia="Calibri" w:hAnsi="Times New Roman" w:cs="Times New Roman"/>
          <w:sz w:val="24"/>
          <w:szCs w:val="24"/>
        </w:rPr>
        <w:t>ероприяти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1A6711">
        <w:rPr>
          <w:rFonts w:ascii="Times New Roman" w:eastAsia="Calibri" w:hAnsi="Times New Roman" w:cs="Times New Roman"/>
          <w:sz w:val="24"/>
          <w:szCs w:val="24"/>
        </w:rPr>
        <w:t xml:space="preserve"> 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приведены в Приложении №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</w:t>
      </w:r>
      <w:r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настоящей </w:t>
      </w:r>
      <w:r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Программе.</w:t>
      </w:r>
    </w:p>
    <w:p w:rsidR="00164689" w:rsidRPr="00B3587F" w:rsidRDefault="00164689" w:rsidP="00EB17E3">
      <w:pPr>
        <w:spacing w:after="0" w:line="24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27CF3" w:rsidRPr="00B3587F" w:rsidRDefault="00611118" w:rsidP="00BF0F61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B358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F06EB9" w:rsidRPr="00F06EB9">
        <w:rPr>
          <w:rFonts w:ascii="Times New Roman" w:hAnsi="Times New Roman" w:cs="Times New Roman"/>
          <w:sz w:val="24"/>
          <w:szCs w:val="24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</w:r>
      <w:r w:rsidRPr="00B3587F">
        <w:rPr>
          <w:rFonts w:ascii="Times New Roman" w:hAnsi="Times New Roman" w:cs="Times New Roman"/>
          <w:sz w:val="24"/>
          <w:szCs w:val="24"/>
        </w:rPr>
        <w:t>.</w:t>
      </w:r>
    </w:p>
    <w:p w:rsidR="00611118" w:rsidRPr="00B3587F" w:rsidRDefault="00611118" w:rsidP="00BF0F61">
      <w:pPr>
        <w:spacing w:after="0" w:line="240" w:lineRule="atLeast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7CF3" w:rsidRPr="00B3587F" w:rsidRDefault="00611118" w:rsidP="00BF0F6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Основное мероприятие 1.Реализация общесистемных мер по повышению качества и доступности государственных и муниципальных услуг на территории муниципального образования.</w:t>
      </w:r>
    </w:p>
    <w:p w:rsidR="00227CF3" w:rsidRPr="00B3587F" w:rsidRDefault="00227CF3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Реализация основного мероприятия направлена на </w:t>
      </w: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оптимизацию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ситуациям, а также мониторинг качества и доступности предоставления государственных и муниципальных услуг, в том числе по принципу «одного окна». </w:t>
      </w:r>
    </w:p>
    <w:p w:rsidR="00227CF3" w:rsidRPr="00B3587F" w:rsidRDefault="00611118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eastAsia="Calibri" w:hAnsi="Times New Roman" w:cs="Times New Roman"/>
          <w:sz w:val="24"/>
          <w:szCs w:val="24"/>
        </w:rPr>
        <w:t>Основное мероприятие 2. Организация деятельности многофункциональных центров предоставления государственных и муниципальных услуг.</w:t>
      </w:r>
    </w:p>
    <w:p w:rsidR="00227CF3" w:rsidRPr="00B3587F" w:rsidRDefault="00227CF3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eastAsia="Calibri" w:hAnsi="Times New Roman" w:cs="Times New Roman"/>
          <w:sz w:val="24"/>
          <w:szCs w:val="24"/>
        </w:rPr>
        <w:t>Реализация основного мероприятия направлена на обеспечение заработной платой и дополнительными выплатами сотрудников, своевременное перечисление налогов и страховых взносов в государственные фонды, а также материально-техническое обеспечение МФЦ.</w:t>
      </w:r>
    </w:p>
    <w:p w:rsidR="00227CF3" w:rsidRPr="00B3587F" w:rsidRDefault="00611118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eastAsia="Calibri" w:hAnsi="Times New Roman" w:cs="Times New Roman"/>
          <w:sz w:val="24"/>
          <w:szCs w:val="24"/>
        </w:rPr>
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:rsidR="00227CF3" w:rsidRPr="00B3587F" w:rsidRDefault="00227CF3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eastAsia="Calibri" w:hAnsi="Times New Roman" w:cs="Times New Roman"/>
          <w:sz w:val="24"/>
          <w:szCs w:val="24"/>
        </w:rPr>
        <w:t>Реализация основного мероприятия направлена на создание дополнительных окон доступа к услугам МФЦ и дополнительных окон для приема и выдачи документов для юридических лиц и индивидуальных предпринимателей, а также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</w:r>
      <w:r w:rsidR="00CC54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7CF3" w:rsidRPr="00B3587F" w:rsidRDefault="00227CF3" w:rsidP="00BF0F61">
      <w:pPr>
        <w:pStyle w:val="a3"/>
        <w:spacing w:after="0" w:line="2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bookmarkEnd w:id="4"/>
    <w:bookmarkEnd w:id="5"/>
    <w:bookmarkEnd w:id="6"/>
    <w:p w:rsidR="0049633B" w:rsidRPr="00B3587F" w:rsidRDefault="00611118" w:rsidP="00BF0F6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B358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3587F">
        <w:rPr>
          <w:rFonts w:ascii="Times New Roman" w:hAnsi="Times New Roman" w:cs="Times New Roman"/>
          <w:sz w:val="24"/>
          <w:szCs w:val="24"/>
        </w:rPr>
        <w:t xml:space="preserve"> "Развитие информационной и технологической инфраструктуры экосистемы цифровой экономики муниципального образования Московской области"</w:t>
      </w:r>
    </w:p>
    <w:p w:rsidR="00611118" w:rsidRPr="00B3587F" w:rsidRDefault="00611118" w:rsidP="00BF0F6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646D" w:rsidRDefault="0013646D" w:rsidP="00BF0F61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eastAsia="Calibri" w:hAnsi="Times New Roman" w:cs="Times New Roman"/>
          <w:sz w:val="24"/>
          <w:szCs w:val="24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611118" w:rsidRPr="00B3587F" w:rsidRDefault="00611118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Основное мероприятие 1. Информационная инфраструктура</w:t>
      </w:r>
      <w:r w:rsidR="00534F4A" w:rsidRPr="00B3587F">
        <w:rPr>
          <w:rFonts w:ascii="Times New Roman" w:hAnsi="Times New Roman" w:cs="Times New Roman"/>
          <w:sz w:val="24"/>
          <w:szCs w:val="24"/>
        </w:rPr>
        <w:t>.</w:t>
      </w:r>
      <w:r w:rsidR="00534F4A" w:rsidRPr="00B3587F">
        <w:rPr>
          <w:rFonts w:ascii="Times New Roman" w:eastAsia="Calibri" w:hAnsi="Times New Roman" w:cs="Times New Roman"/>
          <w:sz w:val="24"/>
          <w:szCs w:val="24"/>
        </w:rPr>
        <w:t xml:space="preserve"> В рамках мероприятия «Информационная инфраструктура» предусматривается оснащение рабочих мест сотрудников органов местного самоуправления городского округа Домодедово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органов местного самоуправления городского округа Домодедово, включая организации и учреждения, находящихся в их ведении, к единой интегрированной </w:t>
      </w:r>
      <w:proofErr w:type="spellStart"/>
      <w:r w:rsidR="00534F4A" w:rsidRPr="00B3587F">
        <w:rPr>
          <w:rFonts w:ascii="Times New Roman" w:eastAsia="Calibri" w:hAnsi="Times New Roman" w:cs="Times New Roman"/>
          <w:sz w:val="24"/>
          <w:szCs w:val="24"/>
        </w:rPr>
        <w:t>мультисервисной</w:t>
      </w:r>
      <w:proofErr w:type="spellEnd"/>
      <w:r w:rsidR="00534F4A" w:rsidRPr="00B3587F">
        <w:rPr>
          <w:rFonts w:ascii="Times New Roman" w:eastAsia="Calibri" w:hAnsi="Times New Roman" w:cs="Times New Roman"/>
          <w:sz w:val="24"/>
          <w:szCs w:val="24"/>
        </w:rPr>
        <w:t xml:space="preserve"> телекоммуникационной сети Правительства Московской области для нужд органов местного самоуправления городского округа Домодедово, содействие в обеспечении доступности современных услуг подвижной радиотелефонной связи и возможности пользования </w:t>
      </w:r>
      <w:r w:rsidR="00534F4A" w:rsidRPr="00B3587F">
        <w:rPr>
          <w:rFonts w:ascii="Times New Roman" w:hAnsi="Times New Roman" w:cs="Times New Roman"/>
          <w:sz w:val="24"/>
          <w:szCs w:val="24"/>
        </w:rPr>
        <w:t>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</w:r>
      <w:r w:rsidR="00534F4A" w:rsidRPr="00B3587F">
        <w:rPr>
          <w:rFonts w:ascii="Times New Roman" w:eastAsia="Calibri" w:hAnsi="Times New Roman" w:cs="Times New Roman"/>
          <w:sz w:val="24"/>
          <w:szCs w:val="24"/>
        </w:rPr>
        <w:t xml:space="preserve"> для удовлетворения потребностей жителей и гостей городского округа</w:t>
      </w:r>
      <w:r w:rsidR="00534F4A" w:rsidRPr="00B3587F">
        <w:rPr>
          <w:rFonts w:ascii="Times New Roman" w:hAnsi="Times New Roman" w:cs="Times New Roman"/>
          <w:sz w:val="24"/>
          <w:szCs w:val="24"/>
        </w:rPr>
        <w:t>.</w:t>
      </w:r>
    </w:p>
    <w:p w:rsidR="00534F4A" w:rsidRPr="00B3587F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Основное мероприятие 2. Информационная безопасность.</w:t>
      </w: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 В рамках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сотрудникам органов местного самоуправления городского округа Домодедово в соответствии с установленными требованиями.</w:t>
      </w:r>
    </w:p>
    <w:p w:rsidR="00534F4A" w:rsidRPr="00B3587F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Основное мероприятие 3. Цифровое государственное управление. </w:t>
      </w:r>
      <w:r w:rsidRPr="00B3587F">
        <w:rPr>
          <w:rFonts w:ascii="Times New Roman" w:eastAsia="Calibri" w:hAnsi="Times New Roman" w:cs="Times New Roman"/>
          <w:sz w:val="24"/>
          <w:szCs w:val="24"/>
        </w:rPr>
        <w:t>В рамках мероприятия «Цифровое государственное управление» предусматривается оснащение рабочих мест сотрудников органов местного самоуправления городского округа Домодедово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органами местного самоуправления городского округа Домодедово, а также находящимися в 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органы местного самоуправления городского округа Домодедово для получения услуг, оплаты через сеть Интернет основных пошлин, штрафов и сборов</w:t>
      </w:r>
    </w:p>
    <w:p w:rsidR="00534F4A" w:rsidRPr="00B3587F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Основное мероприятие 4. Цифровая культура.</w:t>
      </w: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 В рамках мероприятия «Цифровая культура» планируется подключение, а также увеличение скорости доступа учреждений культуры к </w:t>
      </w:r>
      <w:r w:rsidRPr="00B3587F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информационно-телекоммуникационной сети Интернет.</w:t>
      </w:r>
    </w:p>
    <w:p w:rsidR="00534F4A" w:rsidRPr="00B3587F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Основное мероприятие D2. Федеральный проект «Информационная инфраструктура». </w:t>
      </w: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В рамках федерального проекта </w:t>
      </w:r>
      <w:r w:rsidRPr="00B3587F">
        <w:rPr>
          <w:rFonts w:ascii="Times New Roman" w:hAnsi="Times New Roman" w:cs="Times New Roman"/>
          <w:sz w:val="24"/>
          <w:szCs w:val="24"/>
        </w:rPr>
        <w:t xml:space="preserve">«Информационная инфраструктура» </w:t>
      </w:r>
      <w:r w:rsidRPr="00B3587F">
        <w:rPr>
          <w:rFonts w:ascii="Times New Roman" w:eastAsia="Calibri" w:hAnsi="Times New Roman" w:cs="Times New Roman"/>
          <w:sz w:val="24"/>
          <w:szCs w:val="24"/>
        </w:rPr>
        <w:t>предусматривается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Интернет.</w:t>
      </w:r>
    </w:p>
    <w:p w:rsidR="00BB52DB" w:rsidRPr="00B3587F" w:rsidRDefault="00534F4A" w:rsidP="00BB52DB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Основное мероприятие E4. Федеральный проект «Цифровая образовательная среда».</w:t>
      </w: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 В рамках федерального проекта «Цифровая образовательная среда» планируется </w:t>
      </w:r>
      <w:r w:rsidR="00BB52DB" w:rsidRPr="00B3587F">
        <w:rPr>
          <w:rFonts w:ascii="Times New Roman" w:eastAsia="Calibri" w:hAnsi="Times New Roman" w:cs="Times New Roman"/>
          <w:sz w:val="24"/>
          <w:szCs w:val="24"/>
        </w:rPr>
        <w:t xml:space="preserve">выравнивание уровня оснащения школ </w:t>
      </w:r>
      <w:r w:rsidR="00BB52DB" w:rsidRPr="00B3587F">
        <w:rPr>
          <w:rFonts w:ascii="Times New Roman" w:hAnsi="Times New Roman" w:cs="Times New Roman"/>
          <w:sz w:val="24"/>
          <w:szCs w:val="24"/>
        </w:rPr>
        <w:t xml:space="preserve">современными аппаратно-программными комплексами, обеспечивающими </w:t>
      </w:r>
      <w:r w:rsidR="00BB52DB" w:rsidRPr="00B3587F">
        <w:rPr>
          <w:rFonts w:ascii="Times New Roman" w:eastAsia="Calibri" w:hAnsi="Times New Roman" w:cs="Times New Roman"/>
          <w:sz w:val="24"/>
          <w:szCs w:val="24"/>
        </w:rPr>
        <w:t>возможность использования новых технологий.</w:t>
      </w:r>
    </w:p>
    <w:p w:rsidR="004F5973" w:rsidRPr="00B3587F" w:rsidRDefault="00BF0F61" w:rsidP="00FE3E2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5.</w:t>
      </w:r>
      <w:r w:rsidR="005A4065" w:rsidRPr="00B3587F">
        <w:rPr>
          <w:rFonts w:ascii="Times New Roman" w:hAnsi="Times New Roman" w:cs="Times New Roman"/>
          <w:b/>
          <w:sz w:val="24"/>
          <w:szCs w:val="24"/>
        </w:rPr>
        <w:tab/>
      </w:r>
      <w:r w:rsidR="004F5973" w:rsidRPr="00B3587F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реализации </w:t>
      </w:r>
      <w:r w:rsidR="001D5374" w:rsidRPr="00B3587F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4F5973" w:rsidRPr="00B3587F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9569F5" w:rsidRPr="00B3587F" w:rsidRDefault="00522853" w:rsidP="00FE3E21">
      <w:pPr>
        <w:shd w:val="clear" w:color="auto" w:fill="FFFFFF"/>
        <w:spacing w:line="274" w:lineRule="exact"/>
        <w:ind w:left="11" w:right="11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="009569F5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сновные планируемые результаты реализации Про</w:t>
      </w:r>
      <w:r w:rsidR="001839B1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граммы приведены в Приложении №</w:t>
      </w:r>
      <w:r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1839B1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</w:t>
      </w:r>
      <w:r w:rsidR="009569F5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 муниципальной Программе.</w:t>
      </w:r>
    </w:p>
    <w:p w:rsidR="004F5973" w:rsidRPr="00B3587F" w:rsidRDefault="009D474C" w:rsidP="00FE3E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6</w:t>
      </w:r>
      <w:r w:rsidR="00F96C1A" w:rsidRPr="00B3587F">
        <w:rPr>
          <w:rFonts w:ascii="Times New Roman" w:hAnsi="Times New Roman" w:cs="Times New Roman"/>
          <w:b/>
          <w:sz w:val="24"/>
          <w:szCs w:val="24"/>
        </w:rPr>
        <w:t>.</w:t>
      </w:r>
      <w:r w:rsidR="00BF0F61" w:rsidRPr="00B3587F">
        <w:rPr>
          <w:rFonts w:ascii="Times New Roman" w:hAnsi="Times New Roman" w:cs="Times New Roman"/>
          <w:b/>
          <w:sz w:val="24"/>
          <w:szCs w:val="24"/>
        </w:rPr>
        <w:tab/>
      </w:r>
      <w:r w:rsidR="00F96C1A" w:rsidRPr="00B3587F">
        <w:rPr>
          <w:rFonts w:ascii="Times New Roman" w:hAnsi="Times New Roman" w:cs="Times New Roman"/>
          <w:b/>
          <w:sz w:val="24"/>
          <w:szCs w:val="24"/>
        </w:rPr>
        <w:t xml:space="preserve">Обоснование объема </w:t>
      </w:r>
      <w:r w:rsidR="004F5973" w:rsidRPr="00B3587F">
        <w:rPr>
          <w:rFonts w:ascii="Times New Roman" w:hAnsi="Times New Roman" w:cs="Times New Roman"/>
          <w:b/>
          <w:sz w:val="24"/>
          <w:szCs w:val="24"/>
        </w:rPr>
        <w:t xml:space="preserve">финансовых ресурсов, необходимых для реализации </w:t>
      </w:r>
      <w:r w:rsidR="009E1322" w:rsidRPr="00B3587F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1D5374" w:rsidRPr="00B3587F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4F5973" w:rsidRPr="00B3587F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4F5973" w:rsidRPr="00B3587F">
        <w:rPr>
          <w:rFonts w:ascii="Times New Roman" w:hAnsi="Times New Roman" w:cs="Times New Roman"/>
          <w:sz w:val="24"/>
          <w:szCs w:val="24"/>
        </w:rPr>
        <w:t>.</w:t>
      </w:r>
    </w:p>
    <w:p w:rsidR="00FA50BE" w:rsidRPr="00B3587F" w:rsidRDefault="0067343B" w:rsidP="00FE3E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Ф</w:t>
      </w:r>
      <w:r w:rsidR="00067345" w:rsidRPr="00B3587F">
        <w:rPr>
          <w:rFonts w:ascii="Times New Roman" w:hAnsi="Times New Roman" w:cs="Times New Roman"/>
          <w:sz w:val="24"/>
          <w:szCs w:val="24"/>
        </w:rPr>
        <w:t>инанс</w:t>
      </w:r>
      <w:r w:rsidR="00F42C81" w:rsidRPr="00B3587F">
        <w:rPr>
          <w:rFonts w:ascii="Times New Roman" w:hAnsi="Times New Roman" w:cs="Times New Roman"/>
          <w:sz w:val="24"/>
          <w:szCs w:val="24"/>
        </w:rPr>
        <w:t xml:space="preserve">ирование муниципальной Программы будет осуществляться из бюджета Московской области и бюджета городского округа Домодедово. </w:t>
      </w:r>
      <w:r w:rsidR="00FA50BE" w:rsidRPr="00B3587F">
        <w:rPr>
          <w:rFonts w:ascii="Times New Roman" w:hAnsi="Times New Roman" w:cs="Times New Roman"/>
          <w:sz w:val="24"/>
          <w:szCs w:val="24"/>
        </w:rPr>
        <w:t xml:space="preserve">Обоснование объема финансовых ресурсов, необходимых для реализации </w:t>
      </w:r>
      <w:r w:rsidR="009E1322" w:rsidRPr="00B3587F">
        <w:rPr>
          <w:rFonts w:ascii="Times New Roman" w:hAnsi="Times New Roman" w:cs="Times New Roman"/>
          <w:sz w:val="24"/>
          <w:szCs w:val="24"/>
        </w:rPr>
        <w:t xml:space="preserve">мероприятий муниципальной </w:t>
      </w:r>
      <w:r w:rsidR="00FA50BE" w:rsidRPr="00B3587F">
        <w:rPr>
          <w:rFonts w:ascii="Times New Roman" w:hAnsi="Times New Roman" w:cs="Times New Roman"/>
          <w:sz w:val="24"/>
          <w:szCs w:val="24"/>
        </w:rPr>
        <w:t>Программы, указаны в Приложении №</w:t>
      </w:r>
      <w:r w:rsidR="001551A7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1839B1" w:rsidRPr="00B3587F">
        <w:rPr>
          <w:rFonts w:ascii="Times New Roman" w:hAnsi="Times New Roman" w:cs="Times New Roman"/>
          <w:sz w:val="24"/>
          <w:szCs w:val="24"/>
        </w:rPr>
        <w:t>3</w:t>
      </w:r>
      <w:r w:rsidR="00FA50BE" w:rsidRPr="00B3587F">
        <w:rPr>
          <w:rFonts w:ascii="Times New Roman" w:hAnsi="Times New Roman" w:cs="Times New Roman"/>
          <w:sz w:val="24"/>
          <w:szCs w:val="24"/>
        </w:rPr>
        <w:t xml:space="preserve"> к </w:t>
      </w:r>
      <w:r w:rsidR="00F42C81" w:rsidRPr="00B3587F">
        <w:rPr>
          <w:rFonts w:ascii="Times New Roman" w:hAnsi="Times New Roman" w:cs="Times New Roman"/>
          <w:sz w:val="24"/>
          <w:szCs w:val="24"/>
        </w:rPr>
        <w:t>муниципальной</w:t>
      </w:r>
      <w:r w:rsidR="00FA50BE" w:rsidRPr="00B3587F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FE4570" w:rsidRPr="00B3587F" w:rsidRDefault="00FE4570" w:rsidP="00FE3E21">
      <w:pPr>
        <w:pStyle w:val="a3"/>
        <w:numPr>
          <w:ilvl w:val="0"/>
          <w:numId w:val="23"/>
        </w:num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Методика расчета значений планируемых результатов реализации муниципальной Программы.</w:t>
      </w:r>
    </w:p>
    <w:p w:rsidR="004C4A04" w:rsidRPr="00B3587F" w:rsidRDefault="004C4A04" w:rsidP="004C4A04">
      <w:pPr>
        <w:pStyle w:val="a3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381"/>
        <w:gridCol w:w="737"/>
        <w:gridCol w:w="255"/>
        <w:gridCol w:w="3602"/>
        <w:gridCol w:w="1813"/>
        <w:gridCol w:w="851"/>
      </w:tblGrid>
      <w:tr w:rsidR="004C4A04" w:rsidRPr="00B3587F" w:rsidTr="00A46835">
        <w:trPr>
          <w:trHeight w:val="276"/>
        </w:trPr>
        <w:tc>
          <w:tcPr>
            <w:tcW w:w="738" w:type="dxa"/>
            <w:vAlign w:val="center"/>
          </w:tcPr>
          <w:p w:rsidR="004C4A04" w:rsidRPr="00B3587F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righ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№</w:t>
            </w:r>
            <w:r w:rsidR="006C7EDA"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, </w:t>
            </w: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381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602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Методика расчета показателя </w:t>
            </w:r>
          </w:p>
        </w:tc>
        <w:tc>
          <w:tcPr>
            <w:tcW w:w="1813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Источник данных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Период представления отчетности</w:t>
            </w:r>
          </w:p>
        </w:tc>
      </w:tr>
      <w:tr w:rsidR="004C4A04" w:rsidRPr="00B3587F" w:rsidTr="00A46835">
        <w:trPr>
          <w:trHeight w:val="156"/>
        </w:trPr>
        <w:tc>
          <w:tcPr>
            <w:tcW w:w="738" w:type="dxa"/>
            <w:vAlign w:val="center"/>
          </w:tcPr>
          <w:p w:rsidR="004C4A04" w:rsidRPr="00B3587F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1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2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13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6</w:t>
            </w:r>
          </w:p>
        </w:tc>
      </w:tr>
      <w:tr w:rsidR="004C4A04" w:rsidRPr="00B3587F" w:rsidTr="00A46835">
        <w:trPr>
          <w:trHeight w:val="250"/>
        </w:trPr>
        <w:tc>
          <w:tcPr>
            <w:tcW w:w="738" w:type="dxa"/>
            <w:vAlign w:val="center"/>
          </w:tcPr>
          <w:p w:rsidR="004C4A04" w:rsidRPr="00B3587F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1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992" w:type="dxa"/>
            <w:gridSpan w:val="2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4C4A04" w:rsidRPr="00B3587F" w:rsidRDefault="004C4A04" w:rsidP="00F557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 138).</w:t>
            </w:r>
            <w:r w:rsidR="00F55731"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100%</w:t>
            </w:r>
          </w:p>
        </w:tc>
        <w:tc>
          <w:tcPr>
            <w:tcW w:w="1813" w:type="dxa"/>
            <w:vAlign w:val="center"/>
          </w:tcPr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</w:tr>
      <w:tr w:rsidR="004C4A04" w:rsidRPr="00B3587F" w:rsidTr="00A46835">
        <w:trPr>
          <w:trHeight w:val="332"/>
        </w:trPr>
        <w:tc>
          <w:tcPr>
            <w:tcW w:w="738" w:type="dxa"/>
            <w:vAlign w:val="center"/>
          </w:tcPr>
          <w:p w:rsidR="004C4A04" w:rsidRPr="00B3587F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81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37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857" w:type="dxa"/>
            <w:gridSpan w:val="2"/>
            <w:vAlign w:val="center"/>
          </w:tcPr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определяется посредством СМС-опросов, переданных в информационно-аналитическую систему «Мониторинга качества государственных услуг» (ИАС МКГУ)  </w:t>
            </w:r>
          </w:p>
          <w:p w:rsidR="004C4A04" w:rsidRPr="00B3587F" w:rsidRDefault="00734570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16"/>
                  <w:szCs w:val="16"/>
                </w:rPr>
                <m:t>×100%</m:t>
              </m:r>
            </m:oMath>
            <w:r w:rsidR="004C4A04" w:rsidRPr="00B3587F">
              <w:rPr>
                <w:rFonts w:ascii="Times New Roman" w:hAnsi="Times New Roman" w:cs="Times New Roman"/>
                <w:sz w:val="16"/>
                <w:szCs w:val="16"/>
              </w:rPr>
              <w:t>, где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Усмс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- уровень удовлетворенности граждан качеством предоставления государственных и муниципальных услуг;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Н 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4,5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- количество оценок «4» и «5» по всем офисам МФЦ, полученных посредством СМС-опросов;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Нсмс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- общее количество оценок по всем офисам МФЦ, полученных посредством СМС - опросов.</w:t>
            </w:r>
          </w:p>
          <w:p w:rsidR="004C4A04" w:rsidRPr="00B3587F" w:rsidRDefault="004C4A04" w:rsidP="00950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9</w:t>
            </w:r>
            <w:r w:rsidR="00950D77" w:rsidRPr="00B358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50D77" w:rsidRPr="00B358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813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Данные ИАС МКГУ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Ежеквартально, ежегодно.</w:t>
            </w:r>
          </w:p>
        </w:tc>
      </w:tr>
      <w:tr w:rsidR="004C4A04" w:rsidRPr="00B3587F" w:rsidTr="00A46835">
        <w:trPr>
          <w:trHeight w:val="332"/>
        </w:trPr>
        <w:tc>
          <w:tcPr>
            <w:tcW w:w="738" w:type="dxa"/>
            <w:vAlign w:val="center"/>
          </w:tcPr>
          <w:p w:rsidR="004C4A04" w:rsidRPr="00B3587F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381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Среднее время ожидания в очереди  для получения государственных (муниципальных) услуг</w:t>
            </w:r>
          </w:p>
        </w:tc>
        <w:tc>
          <w:tcPr>
            <w:tcW w:w="992" w:type="dxa"/>
            <w:gridSpan w:val="2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минута</w:t>
            </w:r>
          </w:p>
        </w:tc>
        <w:tc>
          <w:tcPr>
            <w:tcW w:w="3602" w:type="dxa"/>
            <w:vAlign w:val="center"/>
          </w:tcPr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по состоянию на конец отчетного месяца определяется по формуле:</w:t>
            </w:r>
          </w:p>
          <w:p w:rsidR="004C4A04" w:rsidRPr="00B3587F" w:rsidRDefault="00734570" w:rsidP="006F19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  <w:lang w:val="en-US"/>
                  </w:rPr>
                  <m:t>:</m:t>
                </m:r>
              </m:oMath>
            </m:oMathPara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B3587F">
              <w:rPr>
                <w:rFonts w:ascii="Times New Roman" w:hAnsi="Times New Roman" w:cs="Times New Roman"/>
                <w:i/>
                <w:sz w:val="16"/>
                <w:szCs w:val="16"/>
              </w:rPr>
              <w:t>m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по итогам за квартал, год определяется по следующей формуле:</w:t>
            </w:r>
          </w:p>
          <w:p w:rsidR="004C4A04" w:rsidRPr="00B3587F" w:rsidRDefault="00734570" w:rsidP="006F19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16"/>
                      <w:szCs w:val="16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en-US"/>
                </w:rPr>
                <m:t>:</m:t>
              </m:r>
            </m:oMath>
            <w:r w:rsidR="004C4A04"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4C4A04" w:rsidRPr="00B3587F" w:rsidRDefault="00734570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  <w:lang w:val="en-US"/>
                    </w:rPr>
                    <m:t>g</m:t>
                  </m:r>
                </m:sub>
              </m:sSub>
            </m:oMath>
            <w:r w:rsidR="004C4A04"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месяцев в отчетном периоде (квартал, год);</w:t>
            </w:r>
          </w:p>
          <w:p w:rsidR="004C4A04" w:rsidRPr="00B3587F" w:rsidRDefault="004C4A04" w:rsidP="00950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2,5 мин.</w:t>
            </w:r>
          </w:p>
        </w:tc>
        <w:tc>
          <w:tcPr>
            <w:tcW w:w="1813" w:type="dxa"/>
            <w:vAlign w:val="center"/>
          </w:tcPr>
          <w:p w:rsidR="004C4A04" w:rsidRPr="00B3587F" w:rsidRDefault="004C4A04" w:rsidP="006F1959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Данные АСУ «Очередь»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Ежемесячно, ежеквартально, ежегодно</w:t>
            </w:r>
          </w:p>
        </w:tc>
      </w:tr>
      <w:tr w:rsidR="0087172B" w:rsidRPr="00B3587F" w:rsidTr="00A46835">
        <w:trPr>
          <w:trHeight w:val="332"/>
        </w:trPr>
        <w:tc>
          <w:tcPr>
            <w:tcW w:w="738" w:type="dxa"/>
            <w:vAlign w:val="center"/>
          </w:tcPr>
          <w:p w:rsidR="0087172B" w:rsidRPr="00B3587F" w:rsidRDefault="0087172B" w:rsidP="0087172B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72B" w:rsidRPr="00B3587F" w:rsidRDefault="0087172B" w:rsidP="008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Доля заявителей МФЦ, ожидающих в очереди более 11 минут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2B" w:rsidRPr="00B3587F" w:rsidRDefault="0087172B" w:rsidP="008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36"/>
              <w:gridCol w:w="992"/>
            </w:tblGrid>
            <w:tr w:rsidR="0087172B" w:rsidRPr="00B3587F" w:rsidTr="0087172B">
              <w:trPr>
                <w:trHeight w:val="156"/>
              </w:trPr>
              <w:tc>
                <w:tcPr>
                  <w:tcW w:w="485" w:type="dxa"/>
                  <w:vMerge w:val="restart"/>
                  <w:vAlign w:val="center"/>
                </w:tcPr>
                <w:p w:rsidR="0087172B" w:rsidRPr="00B3587F" w:rsidRDefault="0087172B" w:rsidP="0087172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358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L =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</w:tcBorders>
                  <w:vAlign w:val="center"/>
                </w:tcPr>
                <w:p w:rsidR="0087172B" w:rsidRPr="00B3587F" w:rsidRDefault="0087172B" w:rsidP="0087172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358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7172B" w:rsidRPr="00B3587F" w:rsidRDefault="0087172B" w:rsidP="0087172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358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x 100, где:</w:t>
                  </w:r>
                </w:p>
              </w:tc>
            </w:tr>
            <w:tr w:rsidR="0087172B" w:rsidRPr="00B3587F" w:rsidTr="0087172B">
              <w:trPr>
                <w:trHeight w:val="75"/>
              </w:trPr>
              <w:tc>
                <w:tcPr>
                  <w:tcW w:w="485" w:type="dxa"/>
                  <w:vMerge/>
                </w:tcPr>
                <w:p w:rsidR="0087172B" w:rsidRPr="00B3587F" w:rsidRDefault="0087172B" w:rsidP="0087172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</w:tcBorders>
                  <w:vAlign w:val="center"/>
                </w:tcPr>
                <w:p w:rsidR="0087172B" w:rsidRPr="00B3587F" w:rsidRDefault="0087172B" w:rsidP="0087172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358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992" w:type="dxa"/>
                  <w:vMerge/>
                </w:tcPr>
                <w:p w:rsidR="0087172B" w:rsidRPr="00B3587F" w:rsidRDefault="0087172B" w:rsidP="0087172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87172B" w:rsidRPr="00B3587F" w:rsidRDefault="0087172B" w:rsidP="008717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72B" w:rsidRPr="00B3587F" w:rsidRDefault="0087172B" w:rsidP="008717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L – доля заявителей, ожидающих в очереди более 11  минут, процент;</w:t>
            </w:r>
          </w:p>
          <w:p w:rsidR="0087172B" w:rsidRPr="00B3587F" w:rsidRDefault="0087172B" w:rsidP="008717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O – количество заявителей ожидающих более 11  минут, человек;</w:t>
            </w:r>
          </w:p>
          <w:p w:rsidR="0087172B" w:rsidRPr="00B3587F" w:rsidRDefault="0087172B" w:rsidP="008717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T – общее количество заявителей обратившихся в МФЦ в отчетном периоде, человек.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72B" w:rsidRPr="00B3587F" w:rsidRDefault="0087172B" w:rsidP="008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Данные АСУ «Очередь».</w:t>
            </w:r>
          </w:p>
          <w:p w:rsidR="0087172B" w:rsidRPr="00B3587F" w:rsidRDefault="0087172B" w:rsidP="008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</w:t>
            </w:r>
          </w:p>
          <w:p w:rsidR="0087172B" w:rsidRPr="00B3587F" w:rsidRDefault="0087172B" w:rsidP="008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72B" w:rsidRPr="00B3587F" w:rsidRDefault="0087172B" w:rsidP="008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4C4A04" w:rsidRPr="00B3587F" w:rsidTr="00A46835">
        <w:trPr>
          <w:trHeight w:val="332"/>
        </w:trPr>
        <w:tc>
          <w:tcPr>
            <w:tcW w:w="738" w:type="dxa"/>
            <w:vAlign w:val="center"/>
          </w:tcPr>
          <w:p w:rsidR="004C4A04" w:rsidRPr="00B3587F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1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992" w:type="dxa"/>
            <w:gridSpan w:val="2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Мингосуправления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к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= (К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1376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х 0,7) + (К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РС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х 0,3), где: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0,7 и 0,3 – коэффициенты значимости показателя;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1376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рс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4C4A04" w:rsidRPr="00B3587F" w:rsidRDefault="004C4A04" w:rsidP="00950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99,8%</w:t>
            </w:r>
          </w:p>
        </w:tc>
        <w:tc>
          <w:tcPr>
            <w:tcW w:w="1813" w:type="dxa"/>
            <w:vAlign w:val="center"/>
          </w:tcPr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Данные Единой государственной информационной системы обеспечения контрольно-надзорной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 Московской области.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Ежемесячно, ежеквартально, ежегодн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</w:t>
            </w:r>
          </w:p>
        </w:tc>
      </w:tr>
      <w:tr w:rsidR="006C7EDA" w:rsidRPr="00B3587F" w:rsidTr="00A46835">
        <w:trPr>
          <w:trHeight w:val="332"/>
        </w:trPr>
        <w:tc>
          <w:tcPr>
            <w:tcW w:w="738" w:type="dxa"/>
            <w:vAlign w:val="center"/>
          </w:tcPr>
          <w:p w:rsidR="006C7EDA" w:rsidRPr="00B3587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381" w:type="dxa"/>
            <w:vAlign w:val="center"/>
          </w:tcPr>
          <w:p w:rsidR="006C7EDA" w:rsidRPr="00B3587F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992" w:type="dxa"/>
            <w:gridSpan w:val="2"/>
            <w:vAlign w:val="center"/>
          </w:tcPr>
          <w:p w:rsidR="006C7EDA" w:rsidRPr="00B3587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DD1CB5" w:rsidRPr="00B3587F" w:rsidRDefault="00DD1CB5" w:rsidP="00DD1CB5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n=(R1/K1*100%+R2/K2*100%)/2</w:t>
            </w:r>
          </w:p>
          <w:p w:rsidR="006C7EDA" w:rsidRPr="00B3587F" w:rsidRDefault="006C7EDA" w:rsidP="00DD1CB5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где: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DD1CB5"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DD1CB5"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общее количество работников ОМСУ муниципального образования Московской области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МФЦ муниципального образования Московской области</w:t>
            </w: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  <w:r w:rsidR="00DD1CB5"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  <w:r w:rsidR="00DD1CB5"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1813" w:type="dxa"/>
            <w:vAlign w:val="center"/>
          </w:tcPr>
          <w:p w:rsidR="006C7EDA" w:rsidRPr="00B3587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Реестр органов местного самоуправления, обеспеченных необходимыми услугами связи, в том числе для оказания муниципальных услуг в электронной форме, Реестр работников ОМСУ городского округа Домодедово, инвентаризационная опись компьютерного оборудования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7EDA" w:rsidRPr="00B3587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46835">
        <w:trPr>
          <w:trHeight w:val="332"/>
        </w:trPr>
        <w:tc>
          <w:tcPr>
            <w:tcW w:w="738" w:type="dxa"/>
            <w:vAlign w:val="center"/>
          </w:tcPr>
          <w:p w:rsidR="006C7EDA" w:rsidRPr="00B3587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81" w:type="dxa"/>
            <w:vAlign w:val="center"/>
          </w:tcPr>
          <w:p w:rsidR="006C7EDA" w:rsidRPr="00B3587F" w:rsidRDefault="0043268B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Стоимостная доля закупаемого и (или)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арендуемого ОМСУ муниципального образования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Московской области отечественного программного обеспечения</w:t>
            </w:r>
          </w:p>
        </w:tc>
        <w:tc>
          <w:tcPr>
            <w:tcW w:w="992" w:type="dxa"/>
            <w:gridSpan w:val="2"/>
            <w:vAlign w:val="center"/>
          </w:tcPr>
          <w:p w:rsidR="006C7EDA" w:rsidRPr="00B3587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3602" w:type="dxa"/>
            <w:vAlign w:val="center"/>
          </w:tcPr>
          <w:p w:rsidR="00DD1CB5" w:rsidRPr="00B3587F" w:rsidRDefault="00DD1CB5" w:rsidP="00DD1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43268B" w:rsidRPr="00B3587F" w:rsidRDefault="0043268B" w:rsidP="004326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где:</w:t>
            </w:r>
          </w:p>
          <w:p w:rsidR="0043268B" w:rsidRPr="00B3587F" w:rsidRDefault="0043268B" w:rsidP="004326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n -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стоимостная доля закупаемого и (или)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3268B" w:rsidRPr="00B3587F" w:rsidRDefault="0043268B" w:rsidP="004326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R – стоимость закупаемого и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(или)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:rsidR="006C7EDA" w:rsidRPr="00B3587F" w:rsidRDefault="0043268B" w:rsidP="0043268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K – общая стоимость закупаемого и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(или)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1813" w:type="dxa"/>
            <w:vAlign w:val="center"/>
          </w:tcPr>
          <w:p w:rsidR="006C7EDA" w:rsidRPr="00B3587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Реестр муниципальных информационных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систем Администрации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7EDA" w:rsidRPr="00B3587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ежеквартально</w:t>
            </w:r>
          </w:p>
        </w:tc>
      </w:tr>
      <w:tr w:rsidR="006C7EDA" w:rsidRPr="00B3587F" w:rsidTr="00A46835">
        <w:trPr>
          <w:trHeight w:val="332"/>
        </w:trPr>
        <w:tc>
          <w:tcPr>
            <w:tcW w:w="738" w:type="dxa"/>
            <w:vAlign w:val="center"/>
          </w:tcPr>
          <w:p w:rsidR="006C7EDA" w:rsidRPr="00B3587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381" w:type="dxa"/>
            <w:vAlign w:val="center"/>
          </w:tcPr>
          <w:p w:rsidR="006C7EDA" w:rsidRPr="00B3587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992" w:type="dxa"/>
            <w:gridSpan w:val="2"/>
            <w:vAlign w:val="center"/>
          </w:tcPr>
          <w:p w:rsidR="006C7EDA" w:rsidRPr="00B3587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6C7EDA" w:rsidRPr="00B3587F" w:rsidRDefault="00C81FE2" w:rsidP="00C81FE2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n=(R1/K1*100%+R2/K2*100%)/2</w:t>
            </w:r>
          </w:p>
          <w:p w:rsidR="006C7EDA" w:rsidRPr="00B3587F" w:rsidRDefault="006C7EDA" w:rsidP="00C733F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где: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защищенных по</w:t>
            </w:r>
            <w:r w:rsidR="00C733FB"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C733FB"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соответствии с категорией обрабатываемой информации, а</w:t>
            </w:r>
            <w:r w:rsidR="00C733FB"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также персональных компьютеров, используемых на</w:t>
            </w:r>
            <w:r w:rsidR="00C733FB"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рабочих местах работников, обеспеченных антивирусным программным обеспечением с</w:t>
            </w:r>
            <w:r w:rsidR="00C733FB"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регулярным обновлением соответствующих баз</w:t>
            </w: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C733FB"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информационных систем, используемых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C733FB"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общее количество информационных систем, используемых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C733FB"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количество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  <w:r w:rsidR="00C733FB"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области.</w:t>
            </w:r>
          </w:p>
        </w:tc>
        <w:tc>
          <w:tcPr>
            <w:tcW w:w="1813" w:type="dxa"/>
            <w:vAlign w:val="center"/>
          </w:tcPr>
          <w:p w:rsidR="006C7EDA" w:rsidRPr="00B3587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Журнал учета мероприятий по защите информации Администрации городского округа Домодедово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7EDA" w:rsidRPr="00B3587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46835">
        <w:trPr>
          <w:trHeight w:val="332"/>
        </w:trPr>
        <w:tc>
          <w:tcPr>
            <w:tcW w:w="738" w:type="dxa"/>
            <w:vAlign w:val="center"/>
          </w:tcPr>
          <w:p w:rsidR="006C7EDA" w:rsidRPr="006869C9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Theme="minorEastAsia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81" w:type="dxa"/>
            <w:vAlign w:val="center"/>
          </w:tcPr>
          <w:p w:rsidR="006C7EDA" w:rsidRPr="006869C9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992" w:type="dxa"/>
            <w:gridSpan w:val="2"/>
            <w:vAlign w:val="center"/>
          </w:tcPr>
          <w:p w:rsidR="006C7EDA" w:rsidRPr="006869C9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6869C9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6869C9" w:rsidRDefault="006C7EDA" w:rsidP="006F1959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где: 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6C7EDA" w:rsidRPr="006869C9" w:rsidRDefault="006C7EDA" w:rsidP="006F1959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 – количество работников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6C7EDA" w:rsidRPr="006869C9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K – общая потребность работников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средствах электронной подписи.</w:t>
            </w:r>
          </w:p>
        </w:tc>
        <w:tc>
          <w:tcPr>
            <w:tcW w:w="1813" w:type="dxa"/>
            <w:vAlign w:val="center"/>
          </w:tcPr>
          <w:p w:rsidR="006C7EDA" w:rsidRPr="006869C9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Журнал учета средств электронной подписи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7EDA" w:rsidRPr="006869C9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0E0620" w:rsidRPr="00B3587F" w:rsidTr="00A46835">
        <w:trPr>
          <w:trHeight w:val="332"/>
        </w:trPr>
        <w:tc>
          <w:tcPr>
            <w:tcW w:w="738" w:type="dxa"/>
            <w:vAlign w:val="center"/>
          </w:tcPr>
          <w:p w:rsidR="000E0620" w:rsidRPr="006869C9" w:rsidRDefault="000E0620" w:rsidP="000E0620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2381" w:type="dxa"/>
            <w:vAlign w:val="center"/>
          </w:tcPr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992" w:type="dxa"/>
            <w:gridSpan w:val="2"/>
            <w:vAlign w:val="center"/>
          </w:tcPr>
          <w:p w:rsidR="000E0620" w:rsidRPr="006869C9" w:rsidRDefault="000E0620" w:rsidP="000E0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</w:tcPr>
          <w:p w:rsidR="000E0620" w:rsidRPr="006869C9" w:rsidRDefault="000E0620" w:rsidP="000E062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  <w:lang w:val="en-US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color w:val="000000"/>
                    <w:sz w:val="16"/>
                    <w:szCs w:val="16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×100%</m:t>
                </m:r>
              </m:oMath>
            </m:oMathPara>
          </w:p>
          <w:p w:rsidR="000E0620" w:rsidRPr="006869C9" w:rsidRDefault="000E0620" w:rsidP="000E0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0E0620" w:rsidRPr="006869C9" w:rsidRDefault="000E0620" w:rsidP="000E0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E0620" w:rsidRPr="006869C9" w:rsidRDefault="000E0620" w:rsidP="000E0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В расчете показателя учитываются документы, отвечающие двум критериям: 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учитываются при расчете показателя (ни в числителе, ни в знаменателе):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1813" w:type="dxa"/>
            <w:vAlign w:val="center"/>
          </w:tcPr>
          <w:p w:rsidR="000E0620" w:rsidRPr="006869C9" w:rsidRDefault="000E0620" w:rsidP="000E0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Данные отчетных форм Межведомственной системы электронного документооборота Московской области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E0620" w:rsidRPr="006869C9" w:rsidRDefault="000E0620" w:rsidP="000E0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0E0620" w:rsidRPr="00B3587F" w:rsidTr="00A46835">
        <w:trPr>
          <w:trHeight w:val="332"/>
        </w:trPr>
        <w:tc>
          <w:tcPr>
            <w:tcW w:w="738" w:type="dxa"/>
            <w:vAlign w:val="center"/>
          </w:tcPr>
          <w:p w:rsidR="000E0620" w:rsidRPr="006869C9" w:rsidRDefault="000E0620" w:rsidP="000E0620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Theme="minorEastAsia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81" w:type="dxa"/>
            <w:vAlign w:val="center"/>
          </w:tcPr>
          <w:p w:rsidR="000E0620" w:rsidRPr="006869C9" w:rsidRDefault="000E0620" w:rsidP="000E062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Доля муниципальных (государственных) услуг, предоставленных без нарушения регламентного срока при оказании услуг в электронном виде на 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региональном портале государственных услуг</w:t>
            </w:r>
          </w:p>
          <w:p w:rsidR="000E0620" w:rsidRPr="006869C9" w:rsidRDefault="000E0620" w:rsidP="000E062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0620" w:rsidRPr="006869C9" w:rsidRDefault="000E0620" w:rsidP="000E0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3602" w:type="dxa"/>
          </w:tcPr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×100%</m:t>
                </m:r>
              </m:oMath>
            </m:oMathPara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где:</w:t>
            </w:r>
          </w:p>
          <w:p w:rsidR="000E0620" w:rsidRPr="006869C9" w:rsidRDefault="000E0620" w:rsidP="000E0620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доля муниципальных (государственных) 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0E0620" w:rsidRPr="006869C9" w:rsidRDefault="000E0620" w:rsidP="000E0620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K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gramStart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общее</w:t>
            </w:r>
            <w:proofErr w:type="gram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количество муниципальных (государственных) услуг, оказанных ОМСУ в отчетном периоде.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1813" w:type="dxa"/>
            <w:vAlign w:val="center"/>
          </w:tcPr>
          <w:p w:rsidR="000E0620" w:rsidRPr="006869C9" w:rsidRDefault="000E0620" w:rsidP="000E062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Расчетное значение предоставляется Министерством государственного управления, информационных технологий и связи 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E0620" w:rsidRPr="006869C9" w:rsidRDefault="000E0620" w:rsidP="000E0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ежеквартально</w:t>
            </w:r>
          </w:p>
        </w:tc>
      </w:tr>
      <w:tr w:rsidR="000E0620" w:rsidRPr="00B3587F" w:rsidTr="00A46835">
        <w:trPr>
          <w:trHeight w:val="332"/>
        </w:trPr>
        <w:tc>
          <w:tcPr>
            <w:tcW w:w="738" w:type="dxa"/>
            <w:vAlign w:val="center"/>
          </w:tcPr>
          <w:p w:rsidR="000E0620" w:rsidRPr="006869C9" w:rsidRDefault="000E0620" w:rsidP="000E0620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2381" w:type="dxa"/>
          </w:tcPr>
          <w:p w:rsidR="000E0620" w:rsidRPr="006869C9" w:rsidRDefault="000E0620" w:rsidP="000E062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992" w:type="dxa"/>
            <w:gridSpan w:val="2"/>
            <w:vAlign w:val="center"/>
          </w:tcPr>
          <w:p w:rsidR="000E0620" w:rsidRPr="006869C9" w:rsidRDefault="000E0620" w:rsidP="000E0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</w:tcPr>
          <w:p w:rsidR="000E0620" w:rsidRPr="006869C9" w:rsidRDefault="000E0620" w:rsidP="000E0620">
            <w:pPr>
              <w:jc w:val="both"/>
              <w:rPr>
                <w:rFonts w:ascii="Times New Roman" w:eastAsia="Courier New" w:hAnsi="Times New Roman" w:cs="Times New Roman"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n</m:t>
                </m:r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×100%</m:t>
                </m:r>
              </m:oMath>
            </m:oMathPara>
          </w:p>
          <w:p w:rsidR="000E0620" w:rsidRPr="006869C9" w:rsidRDefault="000E0620" w:rsidP="000E0620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0E0620" w:rsidRPr="006869C9" w:rsidRDefault="000E0620" w:rsidP="000E0620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0E0620" w:rsidRPr="006869C9" w:rsidRDefault="000E0620" w:rsidP="000E0620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обращений за получением муниципальных (государственных) услуг в электронном виде с использованием 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Государственной информационной системы Московской области «Портал государственных и муниципальных услуг (функций) Московской области»;</w:t>
            </w:r>
          </w:p>
          <w:p w:rsidR="000E0620" w:rsidRPr="006869C9" w:rsidRDefault="000E0620" w:rsidP="000E0620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К – общее количество обращений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за получением муниципальных (государственных) услуг (в том числе путем личного посещения органов местного самоуправления и МФЦ)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3" w:type="dxa"/>
            <w:vAlign w:val="center"/>
          </w:tcPr>
          <w:p w:rsidR="000E0620" w:rsidRPr="006869C9" w:rsidRDefault="000E0620" w:rsidP="000E0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E0620" w:rsidRPr="006869C9" w:rsidRDefault="000E0620" w:rsidP="000E0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46835">
        <w:trPr>
          <w:trHeight w:val="332"/>
        </w:trPr>
        <w:tc>
          <w:tcPr>
            <w:tcW w:w="738" w:type="dxa"/>
            <w:vAlign w:val="center"/>
          </w:tcPr>
          <w:p w:rsidR="006C7EDA" w:rsidRPr="006869C9" w:rsidRDefault="006869C9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81" w:type="dxa"/>
            <w:vAlign w:val="center"/>
          </w:tcPr>
          <w:p w:rsidR="006C7EDA" w:rsidRPr="006869C9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Повторные обращения – Доля обращений, поступивших на портал «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Добродел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», по которым поступили повторные обращения</w:t>
            </w:r>
          </w:p>
        </w:tc>
        <w:tc>
          <w:tcPr>
            <w:tcW w:w="992" w:type="dxa"/>
            <w:gridSpan w:val="2"/>
            <w:vAlign w:val="center"/>
          </w:tcPr>
          <w:p w:rsidR="006C7EDA" w:rsidRPr="006869C9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6869C9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63566" w:rsidRPr="006869C9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663566" w:rsidRPr="006869C9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доля зарегистрированных сообщений, требующих устранение проблемы, по которым поступили повторные обращения от</w:t>
            </w:r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заявителей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663566" w:rsidRPr="006869C9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сообщений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663566" w:rsidRPr="006869C9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К – общее количество 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сообщений,</w:t>
            </w:r>
            <w:proofErr w:type="gramStart"/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,</w:t>
            </w:r>
            <w:proofErr w:type="gram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Добродел</w:t>
            </w:r>
            <w:proofErr w:type="spell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» в ЕЦУР или в МСЭД (из организации </w:t>
            </w:r>
            <w:proofErr w:type="spellStart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ЕКЖиП</w:t>
            </w:r>
            <w:proofErr w:type="spell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*.</w:t>
            </w:r>
          </w:p>
          <w:p w:rsidR="006C7EDA" w:rsidRPr="006869C9" w:rsidRDefault="00663566" w:rsidP="00663566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*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1813" w:type="dxa"/>
            <w:vAlign w:val="center"/>
          </w:tcPr>
          <w:p w:rsidR="006C7EDA" w:rsidRPr="006869C9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7EDA" w:rsidRPr="006869C9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46835">
        <w:trPr>
          <w:trHeight w:val="332"/>
        </w:trPr>
        <w:tc>
          <w:tcPr>
            <w:tcW w:w="738" w:type="dxa"/>
            <w:vAlign w:val="center"/>
          </w:tcPr>
          <w:p w:rsidR="006C7EDA" w:rsidRPr="006869C9" w:rsidRDefault="006869C9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2381" w:type="dxa"/>
            <w:vAlign w:val="center"/>
          </w:tcPr>
          <w:p w:rsidR="006C7EDA" w:rsidRPr="006869C9" w:rsidRDefault="00663566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Добродел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» (два и более раз)</w:t>
            </w:r>
          </w:p>
        </w:tc>
        <w:tc>
          <w:tcPr>
            <w:tcW w:w="992" w:type="dxa"/>
            <w:gridSpan w:val="2"/>
            <w:vAlign w:val="center"/>
          </w:tcPr>
          <w:p w:rsidR="006C7EDA" w:rsidRPr="006869C9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6869C9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63566" w:rsidRPr="006869C9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663566" w:rsidRPr="006869C9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663566" w:rsidRPr="006869C9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сообщений, 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663566" w:rsidRPr="006869C9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 – общее количество сообщений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требующих ответа, т.е. все новые сообщения, поступающие с портала «</w:t>
            </w:r>
            <w:proofErr w:type="spellStart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Добродел</w:t>
            </w:r>
            <w:proofErr w:type="spell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» в ЕЦУР или в МСЭД (из организации </w:t>
            </w:r>
            <w:proofErr w:type="spellStart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ЕКЖиП</w:t>
            </w:r>
            <w:proofErr w:type="spell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*.</w:t>
            </w:r>
          </w:p>
          <w:p w:rsidR="006C7EDA" w:rsidRPr="006869C9" w:rsidRDefault="00663566" w:rsidP="00663566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1813" w:type="dxa"/>
            <w:vAlign w:val="center"/>
          </w:tcPr>
          <w:p w:rsidR="006C7EDA" w:rsidRPr="006869C9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663566" w:rsidRPr="006869C9">
              <w:rPr>
                <w:rFonts w:ascii="Times New Roman" w:hAnsi="Times New Roman" w:cs="Times New Roman"/>
                <w:sz w:val="16"/>
                <w:szCs w:val="16"/>
              </w:rPr>
              <w:t>(письмо от 4 июля 2016 г. № 10-4571/</w:t>
            </w:r>
            <w:proofErr w:type="spellStart"/>
            <w:r w:rsidR="00663566" w:rsidRPr="006869C9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r w:rsidR="00663566" w:rsidRPr="006869C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7EDA" w:rsidRPr="006869C9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46835">
        <w:trPr>
          <w:trHeight w:val="332"/>
        </w:trPr>
        <w:tc>
          <w:tcPr>
            <w:tcW w:w="738" w:type="dxa"/>
            <w:vAlign w:val="center"/>
          </w:tcPr>
          <w:p w:rsidR="006C7EDA" w:rsidRPr="006869C9" w:rsidRDefault="006869C9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81" w:type="dxa"/>
            <w:vAlign w:val="center"/>
          </w:tcPr>
          <w:p w:rsidR="006C7EDA" w:rsidRPr="006869C9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Ответь вовремя – Доля жалоб, поступивших на портал «</w:t>
            </w:r>
            <w:proofErr w:type="spellStart"/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Добродел</w:t>
            </w:r>
            <w:proofErr w:type="spellEnd"/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», по которым нарушен срок подготовки ответа</w:t>
            </w:r>
          </w:p>
        </w:tc>
        <w:tc>
          <w:tcPr>
            <w:tcW w:w="992" w:type="dxa"/>
            <w:gridSpan w:val="2"/>
            <w:vAlign w:val="center"/>
          </w:tcPr>
          <w:p w:rsidR="006C7EDA" w:rsidRPr="006869C9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6869C9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63566" w:rsidRPr="006869C9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663566" w:rsidRPr="006869C9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доля зарегистрированных сообщений, требующих устранение проблемы, по которым нарушен срок подготовки ответа;</w:t>
            </w:r>
          </w:p>
          <w:p w:rsidR="00663566" w:rsidRPr="006869C9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663566" w:rsidRPr="006869C9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Добродел</w:t>
            </w:r>
            <w:proofErr w:type="spell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» в ЕЦУР или в МСЭД (из организации </w:t>
            </w:r>
            <w:proofErr w:type="spellStart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ЕКЖиП</w:t>
            </w:r>
            <w:proofErr w:type="spell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, количество новых уникальных сообщений считается 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lastRenderedPageBreak/>
              <w:t>ежеквартально нарастающим итогом с 1 января 2020 года)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*.</w:t>
            </w:r>
          </w:p>
          <w:p w:rsidR="006C7EDA" w:rsidRPr="006869C9" w:rsidRDefault="00663566" w:rsidP="00663566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1813" w:type="dxa"/>
            <w:vAlign w:val="center"/>
          </w:tcPr>
          <w:p w:rsidR="006C7EDA" w:rsidRPr="006869C9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7EDA" w:rsidRPr="006869C9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46835">
        <w:trPr>
          <w:trHeight w:val="332"/>
        </w:trPr>
        <w:tc>
          <w:tcPr>
            <w:tcW w:w="738" w:type="dxa"/>
            <w:vAlign w:val="center"/>
          </w:tcPr>
          <w:p w:rsidR="006C7EDA" w:rsidRPr="006869C9" w:rsidRDefault="006869C9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2381" w:type="dxa"/>
            <w:vAlign w:val="center"/>
          </w:tcPr>
          <w:p w:rsidR="006C7EDA" w:rsidRPr="006869C9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992" w:type="dxa"/>
            <w:gridSpan w:val="2"/>
            <w:vAlign w:val="center"/>
          </w:tcPr>
          <w:p w:rsidR="006C7EDA" w:rsidRPr="006869C9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6869C9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6869C9" w:rsidRDefault="006C7EDA" w:rsidP="00F55731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6869C9" w:rsidRDefault="006C7EDA" w:rsidP="006F1959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6869C9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</w:t>
            </w:r>
            <w:proofErr w:type="gramEnd"/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количество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1813" w:type="dxa"/>
            <w:vAlign w:val="center"/>
          </w:tcPr>
          <w:p w:rsidR="006C7EDA" w:rsidRPr="006869C9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Данные отчетных форм Единой информационной автоматизированной системы жилищно-коммунального хозяйства Московской области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7EDA" w:rsidRPr="006869C9" w:rsidRDefault="006C7EDA" w:rsidP="00EC6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46835">
        <w:trPr>
          <w:trHeight w:val="332"/>
        </w:trPr>
        <w:tc>
          <w:tcPr>
            <w:tcW w:w="738" w:type="dxa"/>
            <w:vAlign w:val="center"/>
          </w:tcPr>
          <w:p w:rsidR="006C7EDA" w:rsidRPr="006869C9" w:rsidRDefault="006869C9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381" w:type="dxa"/>
            <w:vAlign w:val="center"/>
          </w:tcPr>
          <w:p w:rsidR="006C7EDA" w:rsidRPr="006869C9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учреждений культуры, обеспеченных доступом в 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сеть Интернет на скорости: для учреждений культуры, расположенных в городских населенных пунктах,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50 Мбит/с; для учреждений культуры, расположенных в сельских населенных пунктах,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10 Мбит/с</w:t>
            </w:r>
          </w:p>
        </w:tc>
        <w:tc>
          <w:tcPr>
            <w:tcW w:w="992" w:type="dxa"/>
            <w:gridSpan w:val="2"/>
            <w:vAlign w:val="center"/>
          </w:tcPr>
          <w:p w:rsidR="006C7EDA" w:rsidRPr="006869C9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6869C9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6869C9" w:rsidRDefault="006C7EDA" w:rsidP="00F5573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учреждений культуры, обеспеченных доступом в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информационно-телекоммуникационную</w:t>
            </w:r>
            <w:r w:rsidRPr="006869C9" w:rsidDel="006F09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10 Мбит/</w:t>
            </w:r>
            <w:proofErr w:type="gramStart"/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6869C9" w:rsidRDefault="006C7EDA" w:rsidP="006F195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 учреждений культуры, обеспеченных доступом в</w:t>
            </w:r>
            <w:r w:rsidRPr="006869C9" w:rsidDel="006F09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10 Мбит/с;</w:t>
            </w:r>
          </w:p>
          <w:p w:rsidR="006C7EDA" w:rsidRPr="006869C9" w:rsidRDefault="006C7EDA" w:rsidP="006F1959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</w:t>
            </w:r>
            <w:proofErr w:type="gramEnd"/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количество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 учреждений культуры муниципального образования Московской области.</w:t>
            </w:r>
          </w:p>
        </w:tc>
        <w:tc>
          <w:tcPr>
            <w:tcW w:w="1813" w:type="dxa"/>
            <w:vAlign w:val="center"/>
          </w:tcPr>
          <w:p w:rsidR="006C7EDA" w:rsidRPr="006869C9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Реестр муниципальных учреждений культуры, обеспеченных доступом в информационно-телекоммуникационную</w:t>
            </w:r>
            <w:r w:rsidRPr="006869C9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сеть Интернет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7EDA" w:rsidRPr="006869C9" w:rsidRDefault="006C7EDA" w:rsidP="00EC6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8E0D62" w:rsidRPr="00B3587F" w:rsidTr="00A46835">
        <w:trPr>
          <w:trHeight w:val="332"/>
        </w:trPr>
        <w:tc>
          <w:tcPr>
            <w:tcW w:w="738" w:type="dxa"/>
            <w:vAlign w:val="center"/>
          </w:tcPr>
          <w:p w:rsidR="008E0D62" w:rsidRPr="006869C9" w:rsidRDefault="006869C9" w:rsidP="006869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381" w:type="dxa"/>
            <w:vAlign w:val="center"/>
          </w:tcPr>
          <w:p w:rsidR="008E0D62" w:rsidRPr="006869C9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 модернизации начального общего, основного общего и среднего общего образования</w:t>
            </w:r>
          </w:p>
        </w:tc>
        <w:tc>
          <w:tcPr>
            <w:tcW w:w="992" w:type="dxa"/>
            <w:gridSpan w:val="2"/>
            <w:vAlign w:val="center"/>
          </w:tcPr>
          <w:p w:rsidR="008E0D62" w:rsidRPr="006869C9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2" w:type="dxa"/>
            <w:vAlign w:val="center"/>
          </w:tcPr>
          <w:p w:rsidR="008E0D62" w:rsidRPr="006869C9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период.</w:t>
            </w:r>
          </w:p>
          <w:p w:rsidR="008E0D62" w:rsidRPr="006869C9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(R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K</m:t>
                    </m:r>
                  </m:den>
                </m:f>
              </m:oMath>
            </m:oMathPara>
          </w:p>
          <w:p w:rsidR="008E0D62" w:rsidRPr="006869C9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</w:p>
          <w:p w:rsidR="008E0D62" w:rsidRPr="006869C9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:rsidR="008E0D62" w:rsidRPr="006869C9" w:rsidRDefault="00734570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i</m:t>
                  </m:r>
                </m:sub>
              </m:sSub>
            </m:oMath>
            <w:r w:rsidR="008E0D62"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оборудованием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:rsidR="008E0D62" w:rsidRPr="006869C9" w:rsidRDefault="00734570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sub>
              </m:sSub>
            </m:oMath>
            <w:r w:rsidR="008E0D62"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общеобразовательных организаций в муниципальном образовании Московской области,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предыдущие годы, начиная с 2021 года;</w:t>
            </w:r>
          </w:p>
          <w:p w:rsidR="008E0D62" w:rsidRPr="006869C9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K – общее количество общеобразовательных организаций в муниципальном образовании Московской области.*</w:t>
            </w:r>
          </w:p>
          <w:p w:rsidR="008E0D62" w:rsidRPr="006869C9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*В </w:t>
            </w:r>
            <w:proofErr w:type="gram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расчете</w:t>
            </w:r>
            <w:proofErr w:type="gram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1813" w:type="dxa"/>
            <w:vAlign w:val="center"/>
          </w:tcPr>
          <w:p w:rsidR="008E0D62" w:rsidRPr="006869C9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Реестр образовательных организаций, обеспеченных компьютерным, мультимедийным, презентационным оборудованием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E0D62" w:rsidRPr="006869C9" w:rsidRDefault="008E0D62" w:rsidP="002401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ежеквартально</w:t>
            </w:r>
          </w:p>
        </w:tc>
      </w:tr>
      <w:tr w:rsidR="000E0620" w:rsidRPr="000655AA" w:rsidTr="00A46835">
        <w:trPr>
          <w:trHeight w:val="332"/>
        </w:trPr>
        <w:tc>
          <w:tcPr>
            <w:tcW w:w="738" w:type="dxa"/>
            <w:vAlign w:val="center"/>
          </w:tcPr>
          <w:p w:rsidR="000E0620" w:rsidRPr="006869C9" w:rsidRDefault="006869C9" w:rsidP="000E0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2381" w:type="dxa"/>
          </w:tcPr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992" w:type="dxa"/>
            <w:gridSpan w:val="2"/>
          </w:tcPr>
          <w:p w:rsidR="000E0620" w:rsidRPr="006869C9" w:rsidRDefault="000E0620" w:rsidP="000E06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3602" w:type="dxa"/>
          </w:tcPr>
          <w:p w:rsidR="000E0620" w:rsidRPr="006869C9" w:rsidRDefault="000E0620" w:rsidP="000E0620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n=R+K</m:t>
                </m:r>
              </m:oMath>
            </m:oMathPara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где: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соответствующем году, начиная с 2024 года (приобретены средства обучения и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воспитания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для обновления материально–технической базы);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K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1813" w:type="dxa"/>
            <w:vAlign w:val="center"/>
          </w:tcPr>
          <w:p w:rsidR="000E0620" w:rsidRPr="006869C9" w:rsidRDefault="000E0620" w:rsidP="000E0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Реестр образовательных организаций, реализующих программы общего образования 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обесп</w:t>
            </w:r>
            <w:r w:rsidR="006869C9" w:rsidRPr="006869C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чены</w:t>
            </w:r>
            <w:r w:rsidR="006869C9" w:rsidRPr="006869C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материально-технической базой для внедрения цифровой образовательной среды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E0620" w:rsidRPr="006869C9" w:rsidRDefault="000E0620" w:rsidP="000E0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55AA" w:rsidRPr="000655AA" w:rsidTr="00A46835">
        <w:trPr>
          <w:trHeight w:val="332"/>
        </w:trPr>
        <w:tc>
          <w:tcPr>
            <w:tcW w:w="738" w:type="dxa"/>
            <w:vAlign w:val="center"/>
          </w:tcPr>
          <w:p w:rsidR="008E0D62" w:rsidRPr="006869C9" w:rsidRDefault="00CC0E03" w:rsidP="006869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6869C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81" w:type="dxa"/>
            <w:vAlign w:val="center"/>
          </w:tcPr>
          <w:p w:rsidR="008E0D62" w:rsidRPr="006869C9" w:rsidRDefault="000655AA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992" w:type="dxa"/>
            <w:gridSpan w:val="2"/>
            <w:vAlign w:val="center"/>
          </w:tcPr>
          <w:p w:rsidR="008E0D62" w:rsidRPr="006869C9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2" w:type="dxa"/>
            <w:vAlign w:val="center"/>
          </w:tcPr>
          <w:p w:rsidR="000655AA" w:rsidRPr="006869C9" w:rsidRDefault="000655AA" w:rsidP="000655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0655AA" w:rsidRPr="006869C9" w:rsidRDefault="000655AA" w:rsidP="000655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</w:p>
          <w:p w:rsidR="000655AA" w:rsidRPr="006869C9" w:rsidRDefault="000655AA" w:rsidP="000655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– доля помещений аппаратных, приведенных в соответствие со стандартом «Цифровая школа» в части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0655AA" w:rsidRPr="006869C9" w:rsidRDefault="000655AA" w:rsidP="000655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- количество помещений аппаратных, приведенных в соответствие со стандартом «Цифровая школа» в части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8E0D62" w:rsidRPr="006869C9" w:rsidRDefault="000655AA" w:rsidP="000655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gram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общее</w:t>
            </w:r>
            <w:proofErr w:type="gram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1813" w:type="dxa"/>
            <w:vAlign w:val="center"/>
          </w:tcPr>
          <w:p w:rsidR="008E0D62" w:rsidRPr="006869C9" w:rsidRDefault="008E0D62" w:rsidP="000655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Реестр образовательных организаций</w:t>
            </w:r>
            <w:r w:rsidR="000655AA" w:rsidRPr="006869C9">
              <w:rPr>
                <w:rFonts w:ascii="Times New Roman" w:hAnsi="Times New Roman" w:cs="Times New Roman"/>
                <w:sz w:val="16"/>
                <w:szCs w:val="16"/>
              </w:rPr>
              <w:t>, реализующих программы общего образования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, в учебных классах которых обеспечена возможность </w:t>
            </w:r>
            <w:r w:rsidR="000655AA" w:rsidRPr="006869C9">
              <w:rPr>
                <w:rFonts w:ascii="Times New Roman" w:hAnsi="Times New Roman" w:cs="Times New Roman"/>
                <w:sz w:val="16"/>
                <w:szCs w:val="16"/>
              </w:rPr>
              <w:t>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E0D62" w:rsidRPr="006869C9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C7EDA" w:rsidRPr="00B3587F" w:rsidRDefault="006C7EDA" w:rsidP="006C7E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CDD" w:rsidRPr="00B3587F" w:rsidRDefault="00B839CA" w:rsidP="00BF0F6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39240A" w:rsidRPr="00B3587F" w:rsidRDefault="00253806" w:rsidP="00BF0F6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6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Взаимодействия ответственного за выполнен</w:t>
      </w:r>
      <w:r w:rsidR="00F8459F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ие</w:t>
      </w:r>
      <w:r w:rsidR="0039240A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мероприятий </w:t>
      </w:r>
      <w:r w:rsidR="00F8459F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 </w:t>
      </w:r>
      <w:r w:rsidR="0039240A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F8459F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заказчиком</w:t>
      </w:r>
      <w:r w:rsidR="0039240A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59F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39240A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</w:t>
      </w:r>
      <w:r w:rsidR="0036107D" w:rsidRPr="00B3587F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="0039240A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19.12.2017 №</w:t>
      </w: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40A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4306 «О порядке разработки и реализации муниципальных программ городского округа Домодедово Московской области».</w:t>
      </w:r>
    </w:p>
    <w:p w:rsidR="006C7EDA" w:rsidRPr="00B3587F" w:rsidRDefault="006C7EDA" w:rsidP="00BF0F61">
      <w:pPr>
        <w:tabs>
          <w:tab w:val="left" w:pos="87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211" w:rsidRPr="00B3587F" w:rsidRDefault="00B45341" w:rsidP="00BF0F61">
      <w:pPr>
        <w:tabs>
          <w:tab w:val="left" w:pos="87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662211" w:rsidRPr="00B358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4570" w:rsidRPr="00B3587F">
        <w:rPr>
          <w:rFonts w:ascii="Times New Roman" w:hAnsi="Times New Roman" w:cs="Times New Roman"/>
          <w:b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</w:t>
      </w:r>
      <w:r w:rsidR="00662211" w:rsidRPr="00B3587F">
        <w:rPr>
          <w:rFonts w:ascii="Times New Roman" w:hAnsi="Times New Roman" w:cs="Times New Roman"/>
          <w:b/>
          <w:sz w:val="24"/>
          <w:szCs w:val="24"/>
        </w:rPr>
        <w:t>.</w:t>
      </w:r>
    </w:p>
    <w:p w:rsidR="007C6A1D" w:rsidRPr="00CB2B0F" w:rsidRDefault="00971962" w:rsidP="0036107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Состав, форма и сроки предоставления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городского округа Домодедово от 19.12.2017</w:t>
      </w:r>
      <w:r w:rsidR="00F932CD" w:rsidRPr="00B3587F">
        <w:rPr>
          <w:rFonts w:ascii="Times New Roman" w:hAnsi="Times New Roman" w:cs="Times New Roman"/>
          <w:sz w:val="24"/>
          <w:szCs w:val="24"/>
        </w:rPr>
        <w:t xml:space="preserve"> № 4306</w:t>
      </w:r>
      <w:r w:rsidR="000230DC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0230DC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порядке разработки и реализации муниципальных программ городского округа Домодедово Московской области».</w:t>
      </w:r>
    </w:p>
    <w:sectPr w:rsidR="007C6A1D" w:rsidRPr="00CB2B0F" w:rsidSect="00AD155F">
      <w:headerReference w:type="default" r:id="rId9"/>
      <w:footerReference w:type="even" r:id="rId10"/>
      <w:pgSz w:w="11906" w:h="16838"/>
      <w:pgMar w:top="567" w:right="45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570" w:rsidRDefault="00734570" w:rsidP="00582CA8">
      <w:pPr>
        <w:spacing w:after="0" w:line="240" w:lineRule="auto"/>
      </w:pPr>
      <w:r>
        <w:separator/>
      </w:r>
    </w:p>
  </w:endnote>
  <w:endnote w:type="continuationSeparator" w:id="0">
    <w:p w:rsidR="00734570" w:rsidRDefault="00734570" w:rsidP="00582CA8">
      <w:pPr>
        <w:spacing w:after="0" w:line="240" w:lineRule="auto"/>
      </w:pPr>
      <w:r>
        <w:continuationSeparator/>
      </w:r>
    </w:p>
  </w:endnote>
  <w:endnote w:type="continuationNotice" w:id="1">
    <w:p w:rsidR="00734570" w:rsidRDefault="007345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DA" w:rsidRDefault="006C7E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570" w:rsidRDefault="00734570" w:rsidP="00582CA8">
      <w:pPr>
        <w:spacing w:after="0" w:line="240" w:lineRule="auto"/>
      </w:pPr>
      <w:r>
        <w:separator/>
      </w:r>
    </w:p>
  </w:footnote>
  <w:footnote w:type="continuationSeparator" w:id="0">
    <w:p w:rsidR="00734570" w:rsidRDefault="00734570" w:rsidP="00582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DA" w:rsidRDefault="006C7E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D1F"/>
    <w:multiLevelType w:val="hybridMultilevel"/>
    <w:tmpl w:val="76C4C022"/>
    <w:lvl w:ilvl="0" w:tplc="933CEF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B30F49"/>
    <w:multiLevelType w:val="multilevel"/>
    <w:tmpl w:val="90989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0D0B01AF"/>
    <w:multiLevelType w:val="hybridMultilevel"/>
    <w:tmpl w:val="76FC0588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02AC4"/>
    <w:multiLevelType w:val="hybridMultilevel"/>
    <w:tmpl w:val="BD8AD6D0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54480"/>
    <w:multiLevelType w:val="hybridMultilevel"/>
    <w:tmpl w:val="591A93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02EA6"/>
    <w:multiLevelType w:val="hybridMultilevel"/>
    <w:tmpl w:val="9E106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66175"/>
    <w:multiLevelType w:val="hybridMultilevel"/>
    <w:tmpl w:val="76FC3E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C0A03"/>
    <w:multiLevelType w:val="hybridMultilevel"/>
    <w:tmpl w:val="242CF38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D6675"/>
    <w:multiLevelType w:val="hybridMultilevel"/>
    <w:tmpl w:val="DBD28B2A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637C6"/>
    <w:multiLevelType w:val="hybridMultilevel"/>
    <w:tmpl w:val="BF107090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B3D59"/>
    <w:multiLevelType w:val="hybridMultilevel"/>
    <w:tmpl w:val="4CCECB6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77870"/>
    <w:multiLevelType w:val="hybridMultilevel"/>
    <w:tmpl w:val="4F365DEC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A3120"/>
    <w:multiLevelType w:val="hybridMultilevel"/>
    <w:tmpl w:val="7B223AB8"/>
    <w:lvl w:ilvl="0" w:tplc="52D4E230">
      <w:start w:val="1"/>
      <w:numFmt w:val="decimal"/>
      <w:lvlText w:val="%1."/>
      <w:lvlJc w:val="left"/>
      <w:pPr>
        <w:ind w:left="13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3">
    <w:nsid w:val="49377D7B"/>
    <w:multiLevelType w:val="hybridMultilevel"/>
    <w:tmpl w:val="EB385784"/>
    <w:lvl w:ilvl="0" w:tplc="30C6949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B242F2"/>
    <w:multiLevelType w:val="hybridMultilevel"/>
    <w:tmpl w:val="0C7090D4"/>
    <w:lvl w:ilvl="0" w:tplc="E70EB39C">
      <w:start w:val="1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46DD9"/>
    <w:multiLevelType w:val="hybridMultilevel"/>
    <w:tmpl w:val="BAEA4118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4D197A"/>
    <w:multiLevelType w:val="hybridMultilevel"/>
    <w:tmpl w:val="0212ACE6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D5AC1"/>
    <w:multiLevelType w:val="hybridMultilevel"/>
    <w:tmpl w:val="D376FD6C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E2736F"/>
    <w:multiLevelType w:val="hybridMultilevel"/>
    <w:tmpl w:val="64A80F0E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533448"/>
    <w:multiLevelType w:val="hybridMultilevel"/>
    <w:tmpl w:val="0CEE4CD4"/>
    <w:lvl w:ilvl="0" w:tplc="16DC33DC">
      <w:start w:val="1"/>
      <w:numFmt w:val="decimal"/>
      <w:lvlText w:val="%1."/>
      <w:lvlJc w:val="left"/>
      <w:pPr>
        <w:ind w:left="9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0">
    <w:nsid w:val="616C2F8A"/>
    <w:multiLevelType w:val="hybridMultilevel"/>
    <w:tmpl w:val="13D8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E018A"/>
    <w:multiLevelType w:val="hybridMultilevel"/>
    <w:tmpl w:val="904C3FE8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580430"/>
    <w:multiLevelType w:val="hybridMultilevel"/>
    <w:tmpl w:val="9BF20E96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721D03"/>
    <w:multiLevelType w:val="hybridMultilevel"/>
    <w:tmpl w:val="F28A1B08"/>
    <w:lvl w:ilvl="0" w:tplc="7C86933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5">
    <w:nsid w:val="71F34966"/>
    <w:multiLevelType w:val="hybridMultilevel"/>
    <w:tmpl w:val="36F60678"/>
    <w:lvl w:ilvl="0" w:tplc="933CEFC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6">
    <w:nsid w:val="75F046DF"/>
    <w:multiLevelType w:val="hybridMultilevel"/>
    <w:tmpl w:val="451E17B6"/>
    <w:lvl w:ilvl="0" w:tplc="933CEF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793234C"/>
    <w:multiLevelType w:val="hybridMultilevel"/>
    <w:tmpl w:val="830A88D2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7E5124"/>
    <w:multiLevelType w:val="hybridMultilevel"/>
    <w:tmpl w:val="31202326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C302D1"/>
    <w:multiLevelType w:val="hybridMultilevel"/>
    <w:tmpl w:val="A5486DC8"/>
    <w:lvl w:ilvl="0" w:tplc="9A623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427CBA"/>
    <w:multiLevelType w:val="multilevel"/>
    <w:tmpl w:val="FEACCB34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6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2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8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8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4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4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01" w:hanging="1800"/>
      </w:pPr>
      <w:rPr>
        <w:rFonts w:hint="default"/>
        <w:b/>
      </w:rPr>
    </w:lvl>
  </w:abstractNum>
  <w:abstractNum w:abstractNumId="31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26"/>
  </w:num>
  <w:num w:numId="4">
    <w:abstractNumId w:val="0"/>
  </w:num>
  <w:num w:numId="5">
    <w:abstractNumId w:val="11"/>
  </w:num>
  <w:num w:numId="6">
    <w:abstractNumId w:val="18"/>
  </w:num>
  <w:num w:numId="7">
    <w:abstractNumId w:val="25"/>
  </w:num>
  <w:num w:numId="8">
    <w:abstractNumId w:val="3"/>
  </w:num>
  <w:num w:numId="9">
    <w:abstractNumId w:val="28"/>
  </w:num>
  <w:num w:numId="10">
    <w:abstractNumId w:val="9"/>
  </w:num>
  <w:num w:numId="11">
    <w:abstractNumId w:val="2"/>
  </w:num>
  <w:num w:numId="12">
    <w:abstractNumId w:val="8"/>
  </w:num>
  <w:num w:numId="13">
    <w:abstractNumId w:val="21"/>
  </w:num>
  <w:num w:numId="14">
    <w:abstractNumId w:val="16"/>
  </w:num>
  <w:num w:numId="15">
    <w:abstractNumId w:val="22"/>
  </w:num>
  <w:num w:numId="16">
    <w:abstractNumId w:val="15"/>
  </w:num>
  <w:num w:numId="17">
    <w:abstractNumId w:val="17"/>
  </w:num>
  <w:num w:numId="18">
    <w:abstractNumId w:val="1"/>
  </w:num>
  <w:num w:numId="19">
    <w:abstractNumId w:val="31"/>
  </w:num>
  <w:num w:numId="20">
    <w:abstractNumId w:val="6"/>
  </w:num>
  <w:num w:numId="21">
    <w:abstractNumId w:val="4"/>
  </w:num>
  <w:num w:numId="22">
    <w:abstractNumId w:val="24"/>
  </w:num>
  <w:num w:numId="23">
    <w:abstractNumId w:val="23"/>
  </w:num>
  <w:num w:numId="24">
    <w:abstractNumId w:val="7"/>
  </w:num>
  <w:num w:numId="25">
    <w:abstractNumId w:val="5"/>
  </w:num>
  <w:num w:numId="26">
    <w:abstractNumId w:val="20"/>
  </w:num>
  <w:num w:numId="27">
    <w:abstractNumId w:val="14"/>
  </w:num>
  <w:num w:numId="28">
    <w:abstractNumId w:val="29"/>
  </w:num>
  <w:num w:numId="29">
    <w:abstractNumId w:val="30"/>
  </w:num>
  <w:num w:numId="30">
    <w:abstractNumId w:val="19"/>
  </w:num>
  <w:num w:numId="31">
    <w:abstractNumId w:val="1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1D"/>
    <w:rsid w:val="00003B88"/>
    <w:rsid w:val="00003CFB"/>
    <w:rsid w:val="000043B5"/>
    <w:rsid w:val="00004856"/>
    <w:rsid w:val="0000490A"/>
    <w:rsid w:val="0001374A"/>
    <w:rsid w:val="00017D73"/>
    <w:rsid w:val="000230DC"/>
    <w:rsid w:val="00034517"/>
    <w:rsid w:val="00037783"/>
    <w:rsid w:val="000412D5"/>
    <w:rsid w:val="00044C35"/>
    <w:rsid w:val="000501DF"/>
    <w:rsid w:val="0006307A"/>
    <w:rsid w:val="0006507A"/>
    <w:rsid w:val="000655AA"/>
    <w:rsid w:val="00067345"/>
    <w:rsid w:val="00070DF1"/>
    <w:rsid w:val="00077DE4"/>
    <w:rsid w:val="00080B78"/>
    <w:rsid w:val="00081482"/>
    <w:rsid w:val="00081F50"/>
    <w:rsid w:val="000820C2"/>
    <w:rsid w:val="000826A7"/>
    <w:rsid w:val="00090634"/>
    <w:rsid w:val="00093798"/>
    <w:rsid w:val="00093F2D"/>
    <w:rsid w:val="0009528A"/>
    <w:rsid w:val="00095A6F"/>
    <w:rsid w:val="000A46F7"/>
    <w:rsid w:val="000B420E"/>
    <w:rsid w:val="000C419D"/>
    <w:rsid w:val="000C41BA"/>
    <w:rsid w:val="000D494E"/>
    <w:rsid w:val="000E0620"/>
    <w:rsid w:val="000E0972"/>
    <w:rsid w:val="000E5D77"/>
    <w:rsid w:val="000F0CA8"/>
    <w:rsid w:val="000F2255"/>
    <w:rsid w:val="000F78D5"/>
    <w:rsid w:val="0010173F"/>
    <w:rsid w:val="00101A3E"/>
    <w:rsid w:val="0010524D"/>
    <w:rsid w:val="00107024"/>
    <w:rsid w:val="0010745E"/>
    <w:rsid w:val="00111F97"/>
    <w:rsid w:val="00113443"/>
    <w:rsid w:val="00114DA7"/>
    <w:rsid w:val="001157B4"/>
    <w:rsid w:val="001211A2"/>
    <w:rsid w:val="00124767"/>
    <w:rsid w:val="001310C8"/>
    <w:rsid w:val="00131DF4"/>
    <w:rsid w:val="00132646"/>
    <w:rsid w:val="00133C3D"/>
    <w:rsid w:val="00134769"/>
    <w:rsid w:val="0013646D"/>
    <w:rsid w:val="00137FEF"/>
    <w:rsid w:val="00142DCC"/>
    <w:rsid w:val="0014615F"/>
    <w:rsid w:val="0015058F"/>
    <w:rsid w:val="00154349"/>
    <w:rsid w:val="001551A7"/>
    <w:rsid w:val="00157713"/>
    <w:rsid w:val="00163C58"/>
    <w:rsid w:val="00164689"/>
    <w:rsid w:val="001679E3"/>
    <w:rsid w:val="00176F0B"/>
    <w:rsid w:val="0018163A"/>
    <w:rsid w:val="001839B1"/>
    <w:rsid w:val="00183A35"/>
    <w:rsid w:val="00185929"/>
    <w:rsid w:val="0018638D"/>
    <w:rsid w:val="001906E5"/>
    <w:rsid w:val="001907BD"/>
    <w:rsid w:val="0019351C"/>
    <w:rsid w:val="00195129"/>
    <w:rsid w:val="001A26F7"/>
    <w:rsid w:val="001A7CBB"/>
    <w:rsid w:val="001B2BCB"/>
    <w:rsid w:val="001C1B59"/>
    <w:rsid w:val="001D023C"/>
    <w:rsid w:val="001D1216"/>
    <w:rsid w:val="001D5270"/>
    <w:rsid w:val="001D5374"/>
    <w:rsid w:val="001D718C"/>
    <w:rsid w:val="001D7E43"/>
    <w:rsid w:val="001E1212"/>
    <w:rsid w:val="001E6536"/>
    <w:rsid w:val="001E75DA"/>
    <w:rsid w:val="001F2A89"/>
    <w:rsid w:val="00200EB9"/>
    <w:rsid w:val="00202B48"/>
    <w:rsid w:val="0020773C"/>
    <w:rsid w:val="00211A25"/>
    <w:rsid w:val="002155EB"/>
    <w:rsid w:val="00215774"/>
    <w:rsid w:val="00222072"/>
    <w:rsid w:val="002221CA"/>
    <w:rsid w:val="00222C81"/>
    <w:rsid w:val="00227CF3"/>
    <w:rsid w:val="00234875"/>
    <w:rsid w:val="00240854"/>
    <w:rsid w:val="00243AA5"/>
    <w:rsid w:val="00245F38"/>
    <w:rsid w:val="00246993"/>
    <w:rsid w:val="0025157F"/>
    <w:rsid w:val="00253806"/>
    <w:rsid w:val="00260ABF"/>
    <w:rsid w:val="0026435E"/>
    <w:rsid w:val="0026528C"/>
    <w:rsid w:val="00271740"/>
    <w:rsid w:val="002733E7"/>
    <w:rsid w:val="00275869"/>
    <w:rsid w:val="0027607F"/>
    <w:rsid w:val="00276C29"/>
    <w:rsid w:val="00280656"/>
    <w:rsid w:val="002827A1"/>
    <w:rsid w:val="00282872"/>
    <w:rsid w:val="00282E85"/>
    <w:rsid w:val="002860EB"/>
    <w:rsid w:val="002A5870"/>
    <w:rsid w:val="002A6604"/>
    <w:rsid w:val="002A6B8B"/>
    <w:rsid w:val="002A6BEC"/>
    <w:rsid w:val="002B50EC"/>
    <w:rsid w:val="002C205F"/>
    <w:rsid w:val="002C20DE"/>
    <w:rsid w:val="002C49F1"/>
    <w:rsid w:val="002C4E72"/>
    <w:rsid w:val="002C57F9"/>
    <w:rsid w:val="002D26BF"/>
    <w:rsid w:val="002D37B7"/>
    <w:rsid w:val="002D5DC1"/>
    <w:rsid w:val="002F0B41"/>
    <w:rsid w:val="002F199D"/>
    <w:rsid w:val="002F78D8"/>
    <w:rsid w:val="00300BF5"/>
    <w:rsid w:val="00302041"/>
    <w:rsid w:val="003028C3"/>
    <w:rsid w:val="003039E2"/>
    <w:rsid w:val="00305901"/>
    <w:rsid w:val="00310038"/>
    <w:rsid w:val="00315A52"/>
    <w:rsid w:val="0031602A"/>
    <w:rsid w:val="00316857"/>
    <w:rsid w:val="003168EB"/>
    <w:rsid w:val="003204CC"/>
    <w:rsid w:val="00331A88"/>
    <w:rsid w:val="003334E3"/>
    <w:rsid w:val="003337A9"/>
    <w:rsid w:val="00335059"/>
    <w:rsid w:val="003374C6"/>
    <w:rsid w:val="00337740"/>
    <w:rsid w:val="0034249C"/>
    <w:rsid w:val="00344249"/>
    <w:rsid w:val="00344CA3"/>
    <w:rsid w:val="003468AA"/>
    <w:rsid w:val="0035439D"/>
    <w:rsid w:val="003550AF"/>
    <w:rsid w:val="00357924"/>
    <w:rsid w:val="0036107D"/>
    <w:rsid w:val="003627F3"/>
    <w:rsid w:val="003728C5"/>
    <w:rsid w:val="00373FAC"/>
    <w:rsid w:val="0037759B"/>
    <w:rsid w:val="00380237"/>
    <w:rsid w:val="00384519"/>
    <w:rsid w:val="00386E89"/>
    <w:rsid w:val="0038729D"/>
    <w:rsid w:val="0039240A"/>
    <w:rsid w:val="00394A18"/>
    <w:rsid w:val="003A0189"/>
    <w:rsid w:val="003A3EF4"/>
    <w:rsid w:val="003B0003"/>
    <w:rsid w:val="003B0198"/>
    <w:rsid w:val="003B20DC"/>
    <w:rsid w:val="003B593D"/>
    <w:rsid w:val="003B5F2F"/>
    <w:rsid w:val="003B7EF4"/>
    <w:rsid w:val="003C3AAF"/>
    <w:rsid w:val="003D0D7B"/>
    <w:rsid w:val="003D511B"/>
    <w:rsid w:val="003E18F2"/>
    <w:rsid w:val="003E3B43"/>
    <w:rsid w:val="003E3C2B"/>
    <w:rsid w:val="003E55FA"/>
    <w:rsid w:val="003E5951"/>
    <w:rsid w:val="003E5EC2"/>
    <w:rsid w:val="003F0EE2"/>
    <w:rsid w:val="003F60B4"/>
    <w:rsid w:val="003F64FB"/>
    <w:rsid w:val="004071FC"/>
    <w:rsid w:val="00420AAD"/>
    <w:rsid w:val="004224F0"/>
    <w:rsid w:val="0042467A"/>
    <w:rsid w:val="004316F2"/>
    <w:rsid w:val="0043268B"/>
    <w:rsid w:val="004370E1"/>
    <w:rsid w:val="004411D3"/>
    <w:rsid w:val="00441AF3"/>
    <w:rsid w:val="004456CD"/>
    <w:rsid w:val="00445A29"/>
    <w:rsid w:val="00445C50"/>
    <w:rsid w:val="00446217"/>
    <w:rsid w:val="004511BE"/>
    <w:rsid w:val="00453037"/>
    <w:rsid w:val="00455952"/>
    <w:rsid w:val="00465E9C"/>
    <w:rsid w:val="0047068A"/>
    <w:rsid w:val="004745B6"/>
    <w:rsid w:val="00475AAD"/>
    <w:rsid w:val="004804ED"/>
    <w:rsid w:val="0048547E"/>
    <w:rsid w:val="004869AE"/>
    <w:rsid w:val="00486C0C"/>
    <w:rsid w:val="004923EC"/>
    <w:rsid w:val="004940C5"/>
    <w:rsid w:val="00494206"/>
    <w:rsid w:val="00494769"/>
    <w:rsid w:val="0049502C"/>
    <w:rsid w:val="0049633B"/>
    <w:rsid w:val="00496F44"/>
    <w:rsid w:val="004A4213"/>
    <w:rsid w:val="004A45EF"/>
    <w:rsid w:val="004A7038"/>
    <w:rsid w:val="004B7522"/>
    <w:rsid w:val="004B7750"/>
    <w:rsid w:val="004C4A04"/>
    <w:rsid w:val="004D37CD"/>
    <w:rsid w:val="004D46AA"/>
    <w:rsid w:val="004D5FB3"/>
    <w:rsid w:val="004D702B"/>
    <w:rsid w:val="004E1DC6"/>
    <w:rsid w:val="004E439C"/>
    <w:rsid w:val="004E4527"/>
    <w:rsid w:val="004E4854"/>
    <w:rsid w:val="004E49DA"/>
    <w:rsid w:val="004E4AB2"/>
    <w:rsid w:val="004E773A"/>
    <w:rsid w:val="004F2226"/>
    <w:rsid w:val="004F3A1B"/>
    <w:rsid w:val="004F5973"/>
    <w:rsid w:val="004F6F37"/>
    <w:rsid w:val="00500F5F"/>
    <w:rsid w:val="0050174C"/>
    <w:rsid w:val="00502F6B"/>
    <w:rsid w:val="00512271"/>
    <w:rsid w:val="005128C5"/>
    <w:rsid w:val="00516107"/>
    <w:rsid w:val="00516DE9"/>
    <w:rsid w:val="00517A00"/>
    <w:rsid w:val="005209BB"/>
    <w:rsid w:val="00522853"/>
    <w:rsid w:val="005251BA"/>
    <w:rsid w:val="00531886"/>
    <w:rsid w:val="00534F4A"/>
    <w:rsid w:val="00535D74"/>
    <w:rsid w:val="00537B98"/>
    <w:rsid w:val="005425D3"/>
    <w:rsid w:val="00542992"/>
    <w:rsid w:val="00543970"/>
    <w:rsid w:val="00545351"/>
    <w:rsid w:val="00546768"/>
    <w:rsid w:val="00553623"/>
    <w:rsid w:val="00553BFE"/>
    <w:rsid w:val="00561990"/>
    <w:rsid w:val="00562F9B"/>
    <w:rsid w:val="00567AE6"/>
    <w:rsid w:val="005714DE"/>
    <w:rsid w:val="005767C9"/>
    <w:rsid w:val="00576D4C"/>
    <w:rsid w:val="005826D9"/>
    <w:rsid w:val="00582CA8"/>
    <w:rsid w:val="005849F8"/>
    <w:rsid w:val="00591F2E"/>
    <w:rsid w:val="0059286F"/>
    <w:rsid w:val="00594799"/>
    <w:rsid w:val="00596A4F"/>
    <w:rsid w:val="005A10C2"/>
    <w:rsid w:val="005A135F"/>
    <w:rsid w:val="005A4065"/>
    <w:rsid w:val="005A530A"/>
    <w:rsid w:val="005A571A"/>
    <w:rsid w:val="005A6E8C"/>
    <w:rsid w:val="005A7BDA"/>
    <w:rsid w:val="005B4344"/>
    <w:rsid w:val="005B62FD"/>
    <w:rsid w:val="005B69F7"/>
    <w:rsid w:val="005B75EB"/>
    <w:rsid w:val="005C395E"/>
    <w:rsid w:val="005C3E0A"/>
    <w:rsid w:val="005C6624"/>
    <w:rsid w:val="005D37BB"/>
    <w:rsid w:val="005D5A31"/>
    <w:rsid w:val="005D5DE3"/>
    <w:rsid w:val="005E064F"/>
    <w:rsid w:val="005E4600"/>
    <w:rsid w:val="005E6DD8"/>
    <w:rsid w:val="005F5216"/>
    <w:rsid w:val="005F6911"/>
    <w:rsid w:val="006029FA"/>
    <w:rsid w:val="00603167"/>
    <w:rsid w:val="00611118"/>
    <w:rsid w:val="0061256A"/>
    <w:rsid w:val="006144DF"/>
    <w:rsid w:val="00627386"/>
    <w:rsid w:val="0063216C"/>
    <w:rsid w:val="0063466A"/>
    <w:rsid w:val="006435D5"/>
    <w:rsid w:val="00645A72"/>
    <w:rsid w:val="00653848"/>
    <w:rsid w:val="00653ECC"/>
    <w:rsid w:val="00661507"/>
    <w:rsid w:val="00661B0B"/>
    <w:rsid w:val="00662211"/>
    <w:rsid w:val="00663566"/>
    <w:rsid w:val="0066662B"/>
    <w:rsid w:val="00666724"/>
    <w:rsid w:val="00666CDB"/>
    <w:rsid w:val="00672A57"/>
    <w:rsid w:val="0067343B"/>
    <w:rsid w:val="006745F8"/>
    <w:rsid w:val="00675F36"/>
    <w:rsid w:val="00680089"/>
    <w:rsid w:val="00680520"/>
    <w:rsid w:val="00682AC9"/>
    <w:rsid w:val="00682FAF"/>
    <w:rsid w:val="00683B28"/>
    <w:rsid w:val="00683EB3"/>
    <w:rsid w:val="00684686"/>
    <w:rsid w:val="006869C9"/>
    <w:rsid w:val="00686A86"/>
    <w:rsid w:val="00686F41"/>
    <w:rsid w:val="00695E0E"/>
    <w:rsid w:val="0069663A"/>
    <w:rsid w:val="006A1048"/>
    <w:rsid w:val="006A276F"/>
    <w:rsid w:val="006A5436"/>
    <w:rsid w:val="006A668D"/>
    <w:rsid w:val="006B7469"/>
    <w:rsid w:val="006C14F3"/>
    <w:rsid w:val="006C4F6C"/>
    <w:rsid w:val="006C64E6"/>
    <w:rsid w:val="006C78AF"/>
    <w:rsid w:val="006C7EDA"/>
    <w:rsid w:val="006D67AB"/>
    <w:rsid w:val="006D746F"/>
    <w:rsid w:val="006E1454"/>
    <w:rsid w:val="006E39E8"/>
    <w:rsid w:val="006E5523"/>
    <w:rsid w:val="006E78FD"/>
    <w:rsid w:val="006E7B0B"/>
    <w:rsid w:val="006E7C4E"/>
    <w:rsid w:val="006F13C6"/>
    <w:rsid w:val="006F1959"/>
    <w:rsid w:val="006F1CF2"/>
    <w:rsid w:val="006F2B3B"/>
    <w:rsid w:val="006F3652"/>
    <w:rsid w:val="006F6E39"/>
    <w:rsid w:val="006F737B"/>
    <w:rsid w:val="006F7418"/>
    <w:rsid w:val="0070364A"/>
    <w:rsid w:val="00710137"/>
    <w:rsid w:val="007109AB"/>
    <w:rsid w:val="00711F77"/>
    <w:rsid w:val="00721982"/>
    <w:rsid w:val="0072456F"/>
    <w:rsid w:val="00726528"/>
    <w:rsid w:val="007269DC"/>
    <w:rsid w:val="00734570"/>
    <w:rsid w:val="007410F6"/>
    <w:rsid w:val="007417B4"/>
    <w:rsid w:val="00745331"/>
    <w:rsid w:val="00752508"/>
    <w:rsid w:val="00755234"/>
    <w:rsid w:val="00761274"/>
    <w:rsid w:val="00761C73"/>
    <w:rsid w:val="007622C9"/>
    <w:rsid w:val="00764914"/>
    <w:rsid w:val="00770BCE"/>
    <w:rsid w:val="00771F15"/>
    <w:rsid w:val="007738EB"/>
    <w:rsid w:val="007762E6"/>
    <w:rsid w:val="0077707D"/>
    <w:rsid w:val="00783352"/>
    <w:rsid w:val="007838A4"/>
    <w:rsid w:val="00784C8E"/>
    <w:rsid w:val="00785D43"/>
    <w:rsid w:val="00792508"/>
    <w:rsid w:val="007942A7"/>
    <w:rsid w:val="00794A42"/>
    <w:rsid w:val="0079522C"/>
    <w:rsid w:val="00796B99"/>
    <w:rsid w:val="007A04F2"/>
    <w:rsid w:val="007A190A"/>
    <w:rsid w:val="007A39D5"/>
    <w:rsid w:val="007A6A28"/>
    <w:rsid w:val="007A6D00"/>
    <w:rsid w:val="007B084A"/>
    <w:rsid w:val="007C0FDC"/>
    <w:rsid w:val="007C1F85"/>
    <w:rsid w:val="007C6A1D"/>
    <w:rsid w:val="007C7525"/>
    <w:rsid w:val="007D136B"/>
    <w:rsid w:val="007D2B58"/>
    <w:rsid w:val="007D474A"/>
    <w:rsid w:val="007E3740"/>
    <w:rsid w:val="007E4941"/>
    <w:rsid w:val="007F7783"/>
    <w:rsid w:val="008008D1"/>
    <w:rsid w:val="00800D49"/>
    <w:rsid w:val="00804B72"/>
    <w:rsid w:val="00805749"/>
    <w:rsid w:val="00811AF4"/>
    <w:rsid w:val="00813B20"/>
    <w:rsid w:val="0081560E"/>
    <w:rsid w:val="00817987"/>
    <w:rsid w:val="008203A6"/>
    <w:rsid w:val="008224C6"/>
    <w:rsid w:val="00834BE7"/>
    <w:rsid w:val="008365CE"/>
    <w:rsid w:val="00836B9A"/>
    <w:rsid w:val="00843EF6"/>
    <w:rsid w:val="00845BD8"/>
    <w:rsid w:val="008477D1"/>
    <w:rsid w:val="0085016C"/>
    <w:rsid w:val="00850829"/>
    <w:rsid w:val="00851E97"/>
    <w:rsid w:val="00852A96"/>
    <w:rsid w:val="00853383"/>
    <w:rsid w:val="00855831"/>
    <w:rsid w:val="00856CAB"/>
    <w:rsid w:val="00861957"/>
    <w:rsid w:val="008710EE"/>
    <w:rsid w:val="0087172B"/>
    <w:rsid w:val="00875A3D"/>
    <w:rsid w:val="00875BF5"/>
    <w:rsid w:val="0087743F"/>
    <w:rsid w:val="00883C8E"/>
    <w:rsid w:val="00884466"/>
    <w:rsid w:val="00886EA2"/>
    <w:rsid w:val="00890DD9"/>
    <w:rsid w:val="0089697A"/>
    <w:rsid w:val="008A14D5"/>
    <w:rsid w:val="008A5B51"/>
    <w:rsid w:val="008A6F55"/>
    <w:rsid w:val="008A7328"/>
    <w:rsid w:val="008B14E3"/>
    <w:rsid w:val="008B47EE"/>
    <w:rsid w:val="008B57FC"/>
    <w:rsid w:val="008B5E76"/>
    <w:rsid w:val="008B600A"/>
    <w:rsid w:val="008B7F87"/>
    <w:rsid w:val="008C30AB"/>
    <w:rsid w:val="008C74FE"/>
    <w:rsid w:val="008D3A09"/>
    <w:rsid w:val="008D7B13"/>
    <w:rsid w:val="008D7C23"/>
    <w:rsid w:val="008E02EC"/>
    <w:rsid w:val="008E0D62"/>
    <w:rsid w:val="008E26BF"/>
    <w:rsid w:val="008E7984"/>
    <w:rsid w:val="0090047C"/>
    <w:rsid w:val="00901341"/>
    <w:rsid w:val="00901716"/>
    <w:rsid w:val="00901E20"/>
    <w:rsid w:val="00903427"/>
    <w:rsid w:val="00904062"/>
    <w:rsid w:val="00913B85"/>
    <w:rsid w:val="00920776"/>
    <w:rsid w:val="00922E08"/>
    <w:rsid w:val="009235C4"/>
    <w:rsid w:val="00925F98"/>
    <w:rsid w:val="0092633E"/>
    <w:rsid w:val="00932D8C"/>
    <w:rsid w:val="009342F6"/>
    <w:rsid w:val="009354C8"/>
    <w:rsid w:val="0094004E"/>
    <w:rsid w:val="00941EE0"/>
    <w:rsid w:val="0094281C"/>
    <w:rsid w:val="00944E54"/>
    <w:rsid w:val="00950D77"/>
    <w:rsid w:val="009564C2"/>
    <w:rsid w:val="009569F5"/>
    <w:rsid w:val="00956A8A"/>
    <w:rsid w:val="00960D87"/>
    <w:rsid w:val="009672C0"/>
    <w:rsid w:val="00967C79"/>
    <w:rsid w:val="00970AFF"/>
    <w:rsid w:val="00971962"/>
    <w:rsid w:val="00972375"/>
    <w:rsid w:val="00977E3D"/>
    <w:rsid w:val="00981449"/>
    <w:rsid w:val="009815D6"/>
    <w:rsid w:val="00982F24"/>
    <w:rsid w:val="009851CE"/>
    <w:rsid w:val="009867B8"/>
    <w:rsid w:val="009912CB"/>
    <w:rsid w:val="00991774"/>
    <w:rsid w:val="009921FA"/>
    <w:rsid w:val="00992C55"/>
    <w:rsid w:val="00995B38"/>
    <w:rsid w:val="009A73BA"/>
    <w:rsid w:val="009A7B44"/>
    <w:rsid w:val="009B10A6"/>
    <w:rsid w:val="009B605F"/>
    <w:rsid w:val="009B707C"/>
    <w:rsid w:val="009C78FB"/>
    <w:rsid w:val="009C7908"/>
    <w:rsid w:val="009D148B"/>
    <w:rsid w:val="009D474C"/>
    <w:rsid w:val="009D5F3C"/>
    <w:rsid w:val="009E1322"/>
    <w:rsid w:val="009E2EBC"/>
    <w:rsid w:val="009E300D"/>
    <w:rsid w:val="009E3796"/>
    <w:rsid w:val="009E41B9"/>
    <w:rsid w:val="009E72BC"/>
    <w:rsid w:val="009E79AD"/>
    <w:rsid w:val="009F05B0"/>
    <w:rsid w:val="009F0F34"/>
    <w:rsid w:val="009F442C"/>
    <w:rsid w:val="009F6693"/>
    <w:rsid w:val="00A02383"/>
    <w:rsid w:val="00A05970"/>
    <w:rsid w:val="00A0757B"/>
    <w:rsid w:val="00A10597"/>
    <w:rsid w:val="00A12EDE"/>
    <w:rsid w:val="00A2217C"/>
    <w:rsid w:val="00A233CE"/>
    <w:rsid w:val="00A30D9A"/>
    <w:rsid w:val="00A36629"/>
    <w:rsid w:val="00A36804"/>
    <w:rsid w:val="00A371EA"/>
    <w:rsid w:val="00A37E9D"/>
    <w:rsid w:val="00A46835"/>
    <w:rsid w:val="00A51245"/>
    <w:rsid w:val="00A566D5"/>
    <w:rsid w:val="00A630BD"/>
    <w:rsid w:val="00A67E5F"/>
    <w:rsid w:val="00A723C6"/>
    <w:rsid w:val="00A72568"/>
    <w:rsid w:val="00A74AFB"/>
    <w:rsid w:val="00A75F19"/>
    <w:rsid w:val="00A77DF9"/>
    <w:rsid w:val="00A80582"/>
    <w:rsid w:val="00A8545A"/>
    <w:rsid w:val="00A864F1"/>
    <w:rsid w:val="00A876FE"/>
    <w:rsid w:val="00A92252"/>
    <w:rsid w:val="00A9274A"/>
    <w:rsid w:val="00A95421"/>
    <w:rsid w:val="00A962E7"/>
    <w:rsid w:val="00AA0213"/>
    <w:rsid w:val="00AA1254"/>
    <w:rsid w:val="00AA13DF"/>
    <w:rsid w:val="00AA1429"/>
    <w:rsid w:val="00AA5894"/>
    <w:rsid w:val="00AB55B8"/>
    <w:rsid w:val="00AC0ED0"/>
    <w:rsid w:val="00AC1E0E"/>
    <w:rsid w:val="00AC28D1"/>
    <w:rsid w:val="00AC2A06"/>
    <w:rsid w:val="00AD155F"/>
    <w:rsid w:val="00AD66F4"/>
    <w:rsid w:val="00AD6E78"/>
    <w:rsid w:val="00AE10B0"/>
    <w:rsid w:val="00AE7CAA"/>
    <w:rsid w:val="00AF5E10"/>
    <w:rsid w:val="00AF6494"/>
    <w:rsid w:val="00AF6CD0"/>
    <w:rsid w:val="00B017B5"/>
    <w:rsid w:val="00B02172"/>
    <w:rsid w:val="00B02D9E"/>
    <w:rsid w:val="00B07675"/>
    <w:rsid w:val="00B11600"/>
    <w:rsid w:val="00B11638"/>
    <w:rsid w:val="00B1192B"/>
    <w:rsid w:val="00B13A0D"/>
    <w:rsid w:val="00B15309"/>
    <w:rsid w:val="00B161F6"/>
    <w:rsid w:val="00B16CA7"/>
    <w:rsid w:val="00B179F0"/>
    <w:rsid w:val="00B24097"/>
    <w:rsid w:val="00B275AC"/>
    <w:rsid w:val="00B27680"/>
    <w:rsid w:val="00B31E5A"/>
    <w:rsid w:val="00B33431"/>
    <w:rsid w:val="00B3587F"/>
    <w:rsid w:val="00B42A26"/>
    <w:rsid w:val="00B43206"/>
    <w:rsid w:val="00B45341"/>
    <w:rsid w:val="00B46030"/>
    <w:rsid w:val="00B46A25"/>
    <w:rsid w:val="00B50A6C"/>
    <w:rsid w:val="00B525DC"/>
    <w:rsid w:val="00B5377F"/>
    <w:rsid w:val="00B6073E"/>
    <w:rsid w:val="00B60A75"/>
    <w:rsid w:val="00B619F4"/>
    <w:rsid w:val="00B73779"/>
    <w:rsid w:val="00B74C61"/>
    <w:rsid w:val="00B75B5B"/>
    <w:rsid w:val="00B824AC"/>
    <w:rsid w:val="00B838A0"/>
    <w:rsid w:val="00B839CA"/>
    <w:rsid w:val="00B84526"/>
    <w:rsid w:val="00B96374"/>
    <w:rsid w:val="00B97EB3"/>
    <w:rsid w:val="00BA108F"/>
    <w:rsid w:val="00BA599D"/>
    <w:rsid w:val="00BB2915"/>
    <w:rsid w:val="00BB5075"/>
    <w:rsid w:val="00BB5107"/>
    <w:rsid w:val="00BB52DB"/>
    <w:rsid w:val="00BB5774"/>
    <w:rsid w:val="00BB6A62"/>
    <w:rsid w:val="00BB6E6F"/>
    <w:rsid w:val="00BB7C19"/>
    <w:rsid w:val="00BC035D"/>
    <w:rsid w:val="00BC120C"/>
    <w:rsid w:val="00BC76F8"/>
    <w:rsid w:val="00BD1039"/>
    <w:rsid w:val="00BD20FB"/>
    <w:rsid w:val="00BD2A9D"/>
    <w:rsid w:val="00BD3B24"/>
    <w:rsid w:val="00BD44CB"/>
    <w:rsid w:val="00BD6F0D"/>
    <w:rsid w:val="00BE0C76"/>
    <w:rsid w:val="00BE3D4C"/>
    <w:rsid w:val="00BE48C2"/>
    <w:rsid w:val="00BE4CA9"/>
    <w:rsid w:val="00BF0F61"/>
    <w:rsid w:val="00BF4E9E"/>
    <w:rsid w:val="00C02FE0"/>
    <w:rsid w:val="00C0376B"/>
    <w:rsid w:val="00C064F2"/>
    <w:rsid w:val="00C0668E"/>
    <w:rsid w:val="00C06DAC"/>
    <w:rsid w:val="00C070A9"/>
    <w:rsid w:val="00C21E0C"/>
    <w:rsid w:val="00C270A4"/>
    <w:rsid w:val="00C41B1E"/>
    <w:rsid w:val="00C45D60"/>
    <w:rsid w:val="00C466F0"/>
    <w:rsid w:val="00C50027"/>
    <w:rsid w:val="00C50BCD"/>
    <w:rsid w:val="00C628E2"/>
    <w:rsid w:val="00C733FB"/>
    <w:rsid w:val="00C73E87"/>
    <w:rsid w:val="00C758B1"/>
    <w:rsid w:val="00C8052D"/>
    <w:rsid w:val="00C81FE2"/>
    <w:rsid w:val="00C83750"/>
    <w:rsid w:val="00C8534F"/>
    <w:rsid w:val="00C86C50"/>
    <w:rsid w:val="00C92DE5"/>
    <w:rsid w:val="00C93086"/>
    <w:rsid w:val="00C93E44"/>
    <w:rsid w:val="00C95F0F"/>
    <w:rsid w:val="00CA0BE7"/>
    <w:rsid w:val="00CA1049"/>
    <w:rsid w:val="00CA1F3A"/>
    <w:rsid w:val="00CB1443"/>
    <w:rsid w:val="00CB1851"/>
    <w:rsid w:val="00CB217C"/>
    <w:rsid w:val="00CB2B0F"/>
    <w:rsid w:val="00CC0E03"/>
    <w:rsid w:val="00CC2EEC"/>
    <w:rsid w:val="00CC50A2"/>
    <w:rsid w:val="00CC534C"/>
    <w:rsid w:val="00CC5448"/>
    <w:rsid w:val="00CC64F6"/>
    <w:rsid w:val="00CC6B06"/>
    <w:rsid w:val="00CD0D24"/>
    <w:rsid w:val="00CD351E"/>
    <w:rsid w:val="00CD4C34"/>
    <w:rsid w:val="00CD5473"/>
    <w:rsid w:val="00CE01DB"/>
    <w:rsid w:val="00CE123E"/>
    <w:rsid w:val="00CE28AD"/>
    <w:rsid w:val="00CE2EFA"/>
    <w:rsid w:val="00CE4F4F"/>
    <w:rsid w:val="00CF41F2"/>
    <w:rsid w:val="00CF5B92"/>
    <w:rsid w:val="00D02A0A"/>
    <w:rsid w:val="00D05A98"/>
    <w:rsid w:val="00D07791"/>
    <w:rsid w:val="00D11381"/>
    <w:rsid w:val="00D12AD1"/>
    <w:rsid w:val="00D14F96"/>
    <w:rsid w:val="00D232C1"/>
    <w:rsid w:val="00D26B91"/>
    <w:rsid w:val="00D26CC8"/>
    <w:rsid w:val="00D27BA7"/>
    <w:rsid w:val="00D314AB"/>
    <w:rsid w:val="00D32FAD"/>
    <w:rsid w:val="00D4343F"/>
    <w:rsid w:val="00D43DB2"/>
    <w:rsid w:val="00D45D14"/>
    <w:rsid w:val="00D47499"/>
    <w:rsid w:val="00D474F1"/>
    <w:rsid w:val="00D47EA1"/>
    <w:rsid w:val="00D50991"/>
    <w:rsid w:val="00D51657"/>
    <w:rsid w:val="00D51A29"/>
    <w:rsid w:val="00D51D42"/>
    <w:rsid w:val="00D52DA8"/>
    <w:rsid w:val="00D55D4C"/>
    <w:rsid w:val="00D64FAC"/>
    <w:rsid w:val="00D66817"/>
    <w:rsid w:val="00D746AA"/>
    <w:rsid w:val="00D76196"/>
    <w:rsid w:val="00D8016F"/>
    <w:rsid w:val="00D8172B"/>
    <w:rsid w:val="00D820A3"/>
    <w:rsid w:val="00D824F7"/>
    <w:rsid w:val="00D86FD8"/>
    <w:rsid w:val="00D92D2A"/>
    <w:rsid w:val="00D9414E"/>
    <w:rsid w:val="00DA144F"/>
    <w:rsid w:val="00DA1CB0"/>
    <w:rsid w:val="00DA1F7A"/>
    <w:rsid w:val="00DA335F"/>
    <w:rsid w:val="00DA5340"/>
    <w:rsid w:val="00DA7F10"/>
    <w:rsid w:val="00DB0ECD"/>
    <w:rsid w:val="00DB4A5B"/>
    <w:rsid w:val="00DC207D"/>
    <w:rsid w:val="00DC434D"/>
    <w:rsid w:val="00DD1CB5"/>
    <w:rsid w:val="00DD574E"/>
    <w:rsid w:val="00DE7E2F"/>
    <w:rsid w:val="00DF4A55"/>
    <w:rsid w:val="00DF52AC"/>
    <w:rsid w:val="00DF564A"/>
    <w:rsid w:val="00E00E23"/>
    <w:rsid w:val="00E014F6"/>
    <w:rsid w:val="00E03E3B"/>
    <w:rsid w:val="00E04E33"/>
    <w:rsid w:val="00E10DFF"/>
    <w:rsid w:val="00E162C0"/>
    <w:rsid w:val="00E20FC2"/>
    <w:rsid w:val="00E26CCC"/>
    <w:rsid w:val="00E3123B"/>
    <w:rsid w:val="00E32D66"/>
    <w:rsid w:val="00E33595"/>
    <w:rsid w:val="00E36E5B"/>
    <w:rsid w:val="00E41164"/>
    <w:rsid w:val="00E45B99"/>
    <w:rsid w:val="00E460F1"/>
    <w:rsid w:val="00E462BD"/>
    <w:rsid w:val="00E46494"/>
    <w:rsid w:val="00E50A9D"/>
    <w:rsid w:val="00E52B50"/>
    <w:rsid w:val="00E5301F"/>
    <w:rsid w:val="00E543AD"/>
    <w:rsid w:val="00E63F45"/>
    <w:rsid w:val="00E64DEF"/>
    <w:rsid w:val="00E65106"/>
    <w:rsid w:val="00E67278"/>
    <w:rsid w:val="00E73130"/>
    <w:rsid w:val="00E7415B"/>
    <w:rsid w:val="00E76C9F"/>
    <w:rsid w:val="00E8455F"/>
    <w:rsid w:val="00E8587D"/>
    <w:rsid w:val="00E85C13"/>
    <w:rsid w:val="00E85F0C"/>
    <w:rsid w:val="00E94CDD"/>
    <w:rsid w:val="00EA2BD4"/>
    <w:rsid w:val="00EA4331"/>
    <w:rsid w:val="00EA4504"/>
    <w:rsid w:val="00EA4AD8"/>
    <w:rsid w:val="00EA7CF4"/>
    <w:rsid w:val="00EB1411"/>
    <w:rsid w:val="00EB17E3"/>
    <w:rsid w:val="00EB2A6C"/>
    <w:rsid w:val="00EB5087"/>
    <w:rsid w:val="00EC74B5"/>
    <w:rsid w:val="00ED16A2"/>
    <w:rsid w:val="00ED4001"/>
    <w:rsid w:val="00ED45D2"/>
    <w:rsid w:val="00EE476A"/>
    <w:rsid w:val="00EE6BFD"/>
    <w:rsid w:val="00EF204F"/>
    <w:rsid w:val="00EF700C"/>
    <w:rsid w:val="00F01AA3"/>
    <w:rsid w:val="00F026E1"/>
    <w:rsid w:val="00F050C6"/>
    <w:rsid w:val="00F059AE"/>
    <w:rsid w:val="00F05EDD"/>
    <w:rsid w:val="00F06EB9"/>
    <w:rsid w:val="00F1154B"/>
    <w:rsid w:val="00F13069"/>
    <w:rsid w:val="00F1694E"/>
    <w:rsid w:val="00F17122"/>
    <w:rsid w:val="00F20865"/>
    <w:rsid w:val="00F25BB1"/>
    <w:rsid w:val="00F26F9C"/>
    <w:rsid w:val="00F34112"/>
    <w:rsid w:val="00F408F8"/>
    <w:rsid w:val="00F42C81"/>
    <w:rsid w:val="00F4481A"/>
    <w:rsid w:val="00F46AC0"/>
    <w:rsid w:val="00F51375"/>
    <w:rsid w:val="00F55731"/>
    <w:rsid w:val="00F55D08"/>
    <w:rsid w:val="00F71842"/>
    <w:rsid w:val="00F72FAB"/>
    <w:rsid w:val="00F755AE"/>
    <w:rsid w:val="00F755EC"/>
    <w:rsid w:val="00F77AB8"/>
    <w:rsid w:val="00F80200"/>
    <w:rsid w:val="00F8381D"/>
    <w:rsid w:val="00F8458D"/>
    <w:rsid w:val="00F8459F"/>
    <w:rsid w:val="00F85523"/>
    <w:rsid w:val="00F857FB"/>
    <w:rsid w:val="00F86D62"/>
    <w:rsid w:val="00F926F3"/>
    <w:rsid w:val="00F932CD"/>
    <w:rsid w:val="00F96C1A"/>
    <w:rsid w:val="00F974BD"/>
    <w:rsid w:val="00FA2D3E"/>
    <w:rsid w:val="00FA4BE6"/>
    <w:rsid w:val="00FA50BE"/>
    <w:rsid w:val="00FA6D80"/>
    <w:rsid w:val="00FA78E1"/>
    <w:rsid w:val="00FA7BE3"/>
    <w:rsid w:val="00FB190E"/>
    <w:rsid w:val="00FB5158"/>
    <w:rsid w:val="00FB7808"/>
    <w:rsid w:val="00FB7907"/>
    <w:rsid w:val="00FC2745"/>
    <w:rsid w:val="00FC6C9A"/>
    <w:rsid w:val="00FD1969"/>
    <w:rsid w:val="00FD19F2"/>
    <w:rsid w:val="00FD3039"/>
    <w:rsid w:val="00FD3897"/>
    <w:rsid w:val="00FD48AF"/>
    <w:rsid w:val="00FD6DEB"/>
    <w:rsid w:val="00FE078E"/>
    <w:rsid w:val="00FE1661"/>
    <w:rsid w:val="00FE215E"/>
    <w:rsid w:val="00FE3B3B"/>
    <w:rsid w:val="00FE3E21"/>
    <w:rsid w:val="00FE4570"/>
    <w:rsid w:val="00FE72D5"/>
    <w:rsid w:val="00FE731D"/>
    <w:rsid w:val="00FF042F"/>
    <w:rsid w:val="00FF0BFD"/>
    <w:rsid w:val="00FF2621"/>
    <w:rsid w:val="00FF45E7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A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6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2CA8"/>
  </w:style>
  <w:style w:type="paragraph" w:styleId="a8">
    <w:name w:val="footer"/>
    <w:basedOn w:val="a"/>
    <w:link w:val="a9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2CA8"/>
  </w:style>
  <w:style w:type="table" w:styleId="aa">
    <w:name w:val="Table Grid"/>
    <w:basedOn w:val="a1"/>
    <w:uiPriority w:val="59"/>
    <w:rsid w:val="00FE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2"/>
    <w:rsid w:val="0049633B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b"/>
    <w:rsid w:val="0049633B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">
    <w:name w:val="Основной текст1"/>
    <w:rsid w:val="0049633B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c">
    <w:name w:val="Стиль подстрочные"/>
    <w:rsid w:val="00017D73"/>
    <w:rPr>
      <w:vertAlign w:val="subscript"/>
    </w:rPr>
  </w:style>
  <w:style w:type="paragraph" w:customStyle="1" w:styleId="ConsPlusNormal">
    <w:name w:val="ConsPlusNormal"/>
    <w:rsid w:val="003E3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rvps5">
    <w:name w:val="rvps5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69663A"/>
  </w:style>
  <w:style w:type="paragraph" w:customStyle="1" w:styleId="rvps6">
    <w:name w:val="rvps6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69663A"/>
  </w:style>
  <w:style w:type="paragraph" w:styleId="ad">
    <w:name w:val="No Spacing"/>
    <w:uiPriority w:val="1"/>
    <w:qFormat/>
    <w:rsid w:val="00C92DE5"/>
    <w:pPr>
      <w:spacing w:after="0" w:line="240" w:lineRule="auto"/>
    </w:pPr>
  </w:style>
  <w:style w:type="character" w:styleId="ae">
    <w:name w:val="Placeholder Text"/>
    <w:basedOn w:val="a0"/>
    <w:uiPriority w:val="99"/>
    <w:semiHidden/>
    <w:rsid w:val="00EA4A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A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6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2CA8"/>
  </w:style>
  <w:style w:type="paragraph" w:styleId="a8">
    <w:name w:val="footer"/>
    <w:basedOn w:val="a"/>
    <w:link w:val="a9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2CA8"/>
  </w:style>
  <w:style w:type="table" w:styleId="aa">
    <w:name w:val="Table Grid"/>
    <w:basedOn w:val="a1"/>
    <w:uiPriority w:val="59"/>
    <w:rsid w:val="00FE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2"/>
    <w:rsid w:val="0049633B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b"/>
    <w:rsid w:val="0049633B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">
    <w:name w:val="Основной текст1"/>
    <w:rsid w:val="0049633B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c">
    <w:name w:val="Стиль подстрочные"/>
    <w:rsid w:val="00017D73"/>
    <w:rPr>
      <w:vertAlign w:val="subscript"/>
    </w:rPr>
  </w:style>
  <w:style w:type="paragraph" w:customStyle="1" w:styleId="ConsPlusNormal">
    <w:name w:val="ConsPlusNormal"/>
    <w:rsid w:val="003E3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rvps5">
    <w:name w:val="rvps5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69663A"/>
  </w:style>
  <w:style w:type="paragraph" w:customStyle="1" w:styleId="rvps6">
    <w:name w:val="rvps6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69663A"/>
  </w:style>
  <w:style w:type="paragraph" w:styleId="ad">
    <w:name w:val="No Spacing"/>
    <w:uiPriority w:val="1"/>
    <w:qFormat/>
    <w:rsid w:val="00C92DE5"/>
    <w:pPr>
      <w:spacing w:after="0" w:line="240" w:lineRule="auto"/>
    </w:pPr>
  </w:style>
  <w:style w:type="character" w:styleId="ae">
    <w:name w:val="Placeholder Text"/>
    <w:basedOn w:val="a0"/>
    <w:uiPriority w:val="99"/>
    <w:semiHidden/>
    <w:rsid w:val="00EA4A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8A496-9725-4CCB-84CE-310F4ABC6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7163</Words>
  <Characters>40830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Якуничкина</dc:creator>
  <cp:lastModifiedBy>Воронова Л.Н.</cp:lastModifiedBy>
  <cp:revision>2</cp:revision>
  <cp:lastPrinted>2022-02-02T07:52:00Z</cp:lastPrinted>
  <dcterms:created xsi:type="dcterms:W3CDTF">2022-12-13T12:17:00Z</dcterms:created>
  <dcterms:modified xsi:type="dcterms:W3CDTF">2022-12-13T12:17:00Z</dcterms:modified>
</cp:coreProperties>
</file>