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42B48" w14:textId="42AE82FF" w:rsidR="00744A9B" w:rsidRPr="0061386D" w:rsidRDefault="00D568EA" w:rsidP="00F11FD7">
      <w:pPr>
        <w:spacing w:line="276" w:lineRule="auto"/>
        <w:jc w:val="center"/>
        <w:rPr>
          <w:rFonts w:cs="Times New Roman"/>
          <w:b/>
          <w:sz w:val="20"/>
          <w:szCs w:val="20"/>
        </w:rPr>
      </w:pPr>
      <w:bookmarkStart w:id="0" w:name="OLE_LINK1"/>
      <w:r w:rsidRPr="0061386D">
        <w:rPr>
          <w:rFonts w:cs="Times New Roman"/>
          <w:b/>
          <w:sz w:val="20"/>
          <w:szCs w:val="20"/>
        </w:rPr>
        <w:t xml:space="preserve">2. </w:t>
      </w:r>
      <w:r w:rsidR="00EB0041" w:rsidRPr="0061386D">
        <w:rPr>
          <w:rFonts w:cs="Times New Roman"/>
          <w:b/>
          <w:sz w:val="20"/>
          <w:szCs w:val="20"/>
        </w:rPr>
        <w:t xml:space="preserve">Краткая </w:t>
      </w:r>
      <w:r w:rsidR="008C19E9" w:rsidRPr="0061386D">
        <w:rPr>
          <w:rFonts w:cs="Times New Roman"/>
          <w:b/>
          <w:sz w:val="20"/>
          <w:szCs w:val="20"/>
        </w:rPr>
        <w:t xml:space="preserve">характеристика сферы реализации </w:t>
      </w:r>
      <w:r w:rsidR="00744A9B" w:rsidRPr="0061386D">
        <w:rPr>
          <w:rFonts w:cs="Times New Roman"/>
          <w:b/>
          <w:sz w:val="20"/>
          <w:szCs w:val="20"/>
        </w:rPr>
        <w:t>муниципальной программы</w:t>
      </w:r>
      <w:r w:rsidR="00F11FD7" w:rsidRPr="0061386D">
        <w:rPr>
          <w:rFonts w:cs="Times New Roman"/>
          <w:b/>
          <w:sz w:val="20"/>
          <w:szCs w:val="20"/>
        </w:rPr>
        <w:t xml:space="preserve"> </w:t>
      </w:r>
      <w:r w:rsidR="00910DDA" w:rsidRPr="0061386D">
        <w:rPr>
          <w:rFonts w:cs="Times New Roman"/>
          <w:b/>
          <w:sz w:val="20"/>
          <w:szCs w:val="20"/>
        </w:rPr>
        <w:t xml:space="preserve">городского округа </w:t>
      </w:r>
      <w:r w:rsidR="00010BCC" w:rsidRPr="0061386D">
        <w:rPr>
          <w:rFonts w:cs="Times New Roman"/>
          <w:b/>
          <w:sz w:val="20"/>
          <w:szCs w:val="20"/>
        </w:rPr>
        <w:t xml:space="preserve">Домодедово </w:t>
      </w:r>
      <w:r w:rsidR="00F11FD7" w:rsidRPr="0061386D">
        <w:rPr>
          <w:rFonts w:cs="Times New Roman"/>
          <w:b/>
          <w:sz w:val="20"/>
          <w:szCs w:val="20"/>
        </w:rPr>
        <w:t>«</w:t>
      </w:r>
      <w:r w:rsidR="006A1945" w:rsidRPr="0061386D">
        <w:rPr>
          <w:rFonts w:cs="Times New Roman"/>
          <w:b/>
          <w:sz w:val="20"/>
          <w:szCs w:val="20"/>
        </w:rPr>
        <w:t>Цифровое муниципальное образование</w:t>
      </w:r>
      <w:r w:rsidR="00F11FD7" w:rsidRPr="0061386D">
        <w:rPr>
          <w:rFonts w:cs="Times New Roman"/>
          <w:b/>
          <w:sz w:val="20"/>
          <w:szCs w:val="20"/>
        </w:rPr>
        <w:t>»,</w:t>
      </w:r>
      <w:r w:rsidR="00910DDA" w:rsidRPr="0061386D">
        <w:rPr>
          <w:rFonts w:cs="Times New Roman"/>
          <w:b/>
          <w:sz w:val="20"/>
          <w:szCs w:val="20"/>
        </w:rPr>
        <w:t xml:space="preserve"> </w:t>
      </w:r>
      <w:r w:rsidR="00F11FD7" w:rsidRPr="0061386D">
        <w:rPr>
          <w:rFonts w:cs="Times New Roman"/>
          <w:b/>
          <w:sz w:val="20"/>
          <w:szCs w:val="20"/>
        </w:rPr>
        <w:t>в том числе формулировка основных проблем в указанной сфере, описание целей</w:t>
      </w:r>
      <w:r w:rsidR="00A91FB8" w:rsidRPr="0061386D">
        <w:rPr>
          <w:rFonts w:cs="Times New Roman"/>
          <w:b/>
          <w:sz w:val="20"/>
          <w:szCs w:val="20"/>
        </w:rPr>
        <w:t xml:space="preserve"> муниципальной программы</w:t>
      </w:r>
    </w:p>
    <w:p w14:paraId="104E4BB6" w14:textId="77777777" w:rsidR="00474676" w:rsidRPr="0061386D" w:rsidRDefault="00474676" w:rsidP="00F11FD7">
      <w:pPr>
        <w:spacing w:line="276" w:lineRule="auto"/>
        <w:jc w:val="center"/>
        <w:rPr>
          <w:rFonts w:cs="Times New Roman"/>
          <w:b/>
          <w:sz w:val="20"/>
          <w:szCs w:val="20"/>
        </w:rPr>
      </w:pPr>
    </w:p>
    <w:p w14:paraId="0BDD3250" w14:textId="77777777" w:rsidR="006A1945" w:rsidRPr="0061386D" w:rsidRDefault="006A1945" w:rsidP="00D6303A">
      <w:pPr>
        <w:ind w:firstLine="709"/>
        <w:jc w:val="both"/>
        <w:rPr>
          <w:rFonts w:cs="Times New Roman"/>
          <w:sz w:val="20"/>
          <w:szCs w:val="20"/>
        </w:rPr>
      </w:pPr>
      <w:r w:rsidRPr="0061386D">
        <w:rPr>
          <w:rFonts w:cs="Times New Roman"/>
          <w:sz w:val="20"/>
          <w:szCs w:val="20"/>
        </w:rPr>
        <w:t xml:space="preserve">Современная ситуация в сфере государственного управления в Российской Федерации характеризуется продолжением процессов формирования систем управления и местного самоуправления, основанных на разделении полномочий между уровнями власти, применении методов стратегического планирования, управления по результатам, увязке бюджетных решений по целям и мероприятиям, в первую очередь в рамках программно-целевого метода. Поэтому ключевыми целями и мероприятиями управления в городском округе Домодедово является </w:t>
      </w:r>
      <w:bookmarkStart w:id="1" w:name="OLE_LINK16"/>
      <w:bookmarkStart w:id="2" w:name="OLE_LINK17"/>
      <w:bookmarkStart w:id="3" w:name="OLE_LINK18"/>
      <w:r w:rsidRPr="0061386D">
        <w:rPr>
          <w:rFonts w:cs="Times New Roman"/>
          <w:sz w:val="20"/>
          <w:szCs w:val="20"/>
        </w:rPr>
        <w:t>создание благоприятных условий для жизни и деятельности граждан и организаций.</w:t>
      </w:r>
      <w:bookmarkEnd w:id="1"/>
      <w:bookmarkEnd w:id="2"/>
      <w:bookmarkEnd w:id="3"/>
      <w:r w:rsidRPr="0061386D">
        <w:rPr>
          <w:rFonts w:cs="Times New Roman"/>
          <w:sz w:val="20"/>
          <w:szCs w:val="20"/>
        </w:rPr>
        <w:t xml:space="preserve"> В контексте общих целей и мероприятий определены основные направления совершенствования системы муниципального управления, которые в свою очередь задают приоритеты в сфере муниципального управления городским округом Домодедово. </w:t>
      </w:r>
    </w:p>
    <w:p w14:paraId="4A26389E" w14:textId="77777777" w:rsidR="00D6303A" w:rsidRPr="0061386D" w:rsidRDefault="006A1945" w:rsidP="00D6303A">
      <w:pPr>
        <w:pStyle w:val="10"/>
        <w:widowControl w:val="0"/>
        <w:shd w:val="clear" w:color="auto" w:fill="FFFFFF"/>
        <w:spacing w:line="240" w:lineRule="auto"/>
        <w:ind w:firstLine="709"/>
        <w:jc w:val="both"/>
        <w:rPr>
          <w:rFonts w:eastAsiaTheme="minorHAnsi"/>
          <w:color w:val="auto"/>
          <w:lang w:eastAsia="en-US"/>
        </w:rPr>
      </w:pPr>
      <w:r w:rsidRPr="0061386D">
        <w:rPr>
          <w:rFonts w:eastAsiaTheme="minorHAnsi"/>
          <w:color w:val="auto"/>
          <w:lang w:eastAsia="en-US"/>
        </w:rPr>
        <w:t xml:space="preserve">По приоритетным направлениям совершенствования системы муниципального управления городским округом созданы определенные предпосылки для повышения эффективности муниципального управления. </w:t>
      </w:r>
      <w:r w:rsidR="00D6303A" w:rsidRPr="0061386D">
        <w:rPr>
          <w:rFonts w:eastAsiaTheme="minorHAnsi"/>
          <w:color w:val="auto"/>
          <w:lang w:eastAsia="en-US"/>
        </w:rPr>
        <w:t>Приоритеты государственной политики Московской области в сфере государственного управления – это, прежде всего, повышение уровня жизни населения и улучшение условий ведения предпринимательской деятельности. Совершенствование системы государственного управления является общегосударственной задачей, которая поставлена перед органами власти всех уровней.</w:t>
      </w:r>
    </w:p>
    <w:p w14:paraId="0CFD2D35" w14:textId="3756EBC0" w:rsidR="006A1945" w:rsidRPr="0061386D" w:rsidRDefault="006A1945" w:rsidP="00D6303A">
      <w:pPr>
        <w:pStyle w:val="10"/>
        <w:widowControl w:val="0"/>
        <w:shd w:val="clear" w:color="auto" w:fill="FFFFFF"/>
        <w:spacing w:line="240" w:lineRule="auto"/>
        <w:ind w:firstLine="709"/>
        <w:jc w:val="both"/>
        <w:rPr>
          <w:color w:val="auto"/>
        </w:rPr>
      </w:pPr>
      <w:r w:rsidRPr="0061386D">
        <w:rPr>
          <w:color w:val="auto"/>
        </w:rPr>
        <w:t>Основные цели Программы –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 и п</w:t>
      </w:r>
      <w:r w:rsidRPr="0061386D">
        <w:rPr>
          <w:rFonts w:eastAsiaTheme="minorHAnsi"/>
          <w:color w:val="auto"/>
        </w:rPr>
        <w:t>овышение эффективности муниципальн</w:t>
      </w:r>
      <w:bookmarkStart w:id="4" w:name="_GoBack"/>
      <w:bookmarkEnd w:id="4"/>
      <w:r w:rsidRPr="0061386D">
        <w:rPr>
          <w:rFonts w:eastAsiaTheme="minorHAnsi"/>
          <w:color w:val="auto"/>
        </w:rPr>
        <w:t>ого управления в целях создания и развития цифровой экономики за счет широкого внедрения информационно-коммуникационных технологий в деятельность органов местного самоуправления, муниципальных учреждений и предприятий городского округа Домодедово</w:t>
      </w:r>
      <w:r w:rsidRPr="0061386D">
        <w:rPr>
          <w:color w:val="auto"/>
        </w:rPr>
        <w:t xml:space="preserve">. </w:t>
      </w:r>
    </w:p>
    <w:p w14:paraId="67BC1448" w14:textId="77777777" w:rsidR="006A1945" w:rsidRPr="0061386D" w:rsidRDefault="006A1945" w:rsidP="00D6303A">
      <w:pPr>
        <w:widowControl w:val="0"/>
        <w:shd w:val="clear" w:color="auto" w:fill="FFFFFF"/>
        <w:autoSpaceDE w:val="0"/>
        <w:autoSpaceDN w:val="0"/>
        <w:adjustRightInd w:val="0"/>
        <w:ind w:right="40" w:firstLine="709"/>
        <w:jc w:val="both"/>
        <w:rPr>
          <w:rFonts w:cs="Times New Roman"/>
          <w:sz w:val="20"/>
          <w:szCs w:val="20"/>
        </w:rPr>
      </w:pPr>
      <w:r w:rsidRPr="0061386D">
        <w:rPr>
          <w:rFonts w:cs="Times New Roman"/>
          <w:sz w:val="20"/>
          <w:szCs w:val="20"/>
        </w:rPr>
        <w:t>Для достижения целей необходимо реализовать ряд основных мероприятий Программы.</w:t>
      </w:r>
    </w:p>
    <w:p w14:paraId="3562F9AE" w14:textId="77777777" w:rsidR="006A1945" w:rsidRPr="0061386D" w:rsidRDefault="006A1945" w:rsidP="00D6303A">
      <w:pPr>
        <w:ind w:firstLine="709"/>
        <w:jc w:val="both"/>
        <w:rPr>
          <w:rFonts w:cs="Times New Roman"/>
          <w:sz w:val="20"/>
          <w:szCs w:val="20"/>
        </w:rPr>
      </w:pPr>
      <w:r w:rsidRPr="0061386D">
        <w:rPr>
          <w:rFonts w:cs="Times New Roman"/>
          <w:sz w:val="20"/>
          <w:szCs w:val="20"/>
        </w:rPr>
        <w:t xml:space="preserve">Реализация основных мероприятий Программы позволит обеспечить актуальные на сегодняшний день потребности, направленные на создание благоприятных условий для жизни и деятельности граждан и организаций. </w:t>
      </w:r>
    </w:p>
    <w:p w14:paraId="311154CA" w14:textId="77777777" w:rsidR="006A1945" w:rsidRPr="0061386D" w:rsidRDefault="006A1945" w:rsidP="00D6303A">
      <w:pPr>
        <w:ind w:firstLine="709"/>
        <w:jc w:val="both"/>
        <w:rPr>
          <w:rFonts w:cs="Times New Roman"/>
          <w:sz w:val="20"/>
          <w:szCs w:val="20"/>
        </w:rPr>
      </w:pPr>
      <w:r w:rsidRPr="0061386D">
        <w:rPr>
          <w:rFonts w:cs="Times New Roman"/>
          <w:sz w:val="20"/>
          <w:szCs w:val="20"/>
        </w:rPr>
        <w:t>Качество государственного управления напрямую связано с качеством жизни. Недостатки государственного управления являются одним из главных факторов, негативно влияющих на отношение граждан и представителей бизнеса к органам государственной</w:t>
      </w:r>
      <w:r w:rsidRPr="0061386D">
        <w:rPr>
          <w:rFonts w:eastAsia="Calibri" w:cs="Times New Roman"/>
          <w:sz w:val="20"/>
          <w:szCs w:val="20"/>
        </w:rPr>
        <w:t xml:space="preserve"> власти и на предпринимательский климат в территориях. </w:t>
      </w:r>
    </w:p>
    <w:p w14:paraId="00EE954A" w14:textId="77777777" w:rsidR="006A1945" w:rsidRPr="0061386D" w:rsidRDefault="006A1945" w:rsidP="00D6303A">
      <w:pPr>
        <w:ind w:firstLine="709"/>
        <w:jc w:val="both"/>
        <w:rPr>
          <w:rFonts w:cs="Times New Roman"/>
          <w:sz w:val="20"/>
          <w:szCs w:val="20"/>
        </w:rPr>
      </w:pPr>
      <w:r w:rsidRPr="0061386D">
        <w:rPr>
          <w:rFonts w:cs="Times New Roman"/>
          <w:sz w:val="20"/>
          <w:szCs w:val="20"/>
        </w:rPr>
        <w:t>Реализация Программы осуществляется посредством выполнения мероприятий настоящей Программы.</w:t>
      </w:r>
    </w:p>
    <w:p w14:paraId="5BE1EB6F" w14:textId="5229AF71" w:rsidR="006A1945" w:rsidRPr="0061386D" w:rsidRDefault="006A1945" w:rsidP="00D6303A">
      <w:pPr>
        <w:ind w:firstLine="709"/>
        <w:jc w:val="both"/>
        <w:rPr>
          <w:rFonts w:cs="Times New Roman"/>
          <w:sz w:val="20"/>
          <w:szCs w:val="20"/>
        </w:rPr>
      </w:pPr>
      <w:r w:rsidRPr="0061386D">
        <w:rPr>
          <w:rFonts w:eastAsia="Arial Unicode MS" w:cs="Times New Roman"/>
          <w:sz w:val="20"/>
          <w:szCs w:val="20"/>
          <w:lang w:bidi="ru-RU"/>
        </w:rPr>
        <w:t xml:space="preserve">Современная ситуация в сфере муниципального управления в городском округе Домодедово характеризуется реализацией основных мер государственной политики Российской Федерации по созданию необходимых условий для развития цифровой экономики, в которой данные в цифровой форме являются ключевым фактором производства во всех сферах социально-экономической деятельности, повышения, качество жизни граждан, обеспечения экономического роста. </w:t>
      </w:r>
      <w:r w:rsidRPr="0061386D">
        <w:rPr>
          <w:rFonts w:cs="Times New Roman"/>
          <w:sz w:val="20"/>
          <w:szCs w:val="20"/>
        </w:rPr>
        <w:t xml:space="preserve">В городском округе Домодедово постоянно ведется работа, направленная на применение органами местного самоуправления, муниципальными учреждениями и предприятиями информационных и коммуникационных технологий. В Администрации создана и успешно функционирует структурированная кабельная система (далее СКС), объединяющая множество сетевых информационных сервисов разного назначения. В настоящее время СКС управляется 25 серверами, охватывает более 350 пользователей в органах местного самоуправления и </w:t>
      </w:r>
      <w:r w:rsidR="00D6303A" w:rsidRPr="0061386D">
        <w:rPr>
          <w:rFonts w:cs="Times New Roman"/>
          <w:sz w:val="20"/>
          <w:szCs w:val="20"/>
        </w:rPr>
        <w:t>муниципальных предприятиях,</w:t>
      </w:r>
      <w:r w:rsidRPr="0061386D">
        <w:rPr>
          <w:rFonts w:cs="Times New Roman"/>
          <w:sz w:val="20"/>
          <w:szCs w:val="20"/>
        </w:rPr>
        <w:t xml:space="preserve"> и учреждениях. В Администрации </w:t>
      </w:r>
      <w:r w:rsidRPr="0061386D">
        <w:rPr>
          <w:rFonts w:cs="Times New Roman"/>
          <w:bCs/>
          <w:sz w:val="20"/>
          <w:szCs w:val="20"/>
        </w:rPr>
        <w:t>городского округа Домодедово</w:t>
      </w:r>
      <w:r w:rsidRPr="0061386D">
        <w:rPr>
          <w:rFonts w:cs="Times New Roman"/>
          <w:sz w:val="20"/>
          <w:szCs w:val="20"/>
        </w:rPr>
        <w:t xml:space="preserve"> и ее органах создано и эксплуатируется более 50 информационных систем. Построение муниципальной телекоммуникационной сети позволило обеспечить информационное взаимодействие органов местного самоуправления с подведомственными организациями, информирование общества о деятельности органов местного самоуправления городского округа Домодедово в сети «Интернет».</w:t>
      </w:r>
    </w:p>
    <w:p w14:paraId="0511D9F8" w14:textId="002804BA" w:rsidR="006A1945" w:rsidRPr="0061386D" w:rsidRDefault="006A1945" w:rsidP="00D6303A">
      <w:pPr>
        <w:ind w:firstLine="709"/>
        <w:jc w:val="both"/>
        <w:rPr>
          <w:rFonts w:cs="Times New Roman"/>
          <w:sz w:val="20"/>
          <w:szCs w:val="20"/>
        </w:rPr>
      </w:pPr>
      <w:r w:rsidRPr="0061386D">
        <w:rPr>
          <w:rFonts w:cs="Times New Roman"/>
          <w:sz w:val="20"/>
          <w:szCs w:val="20"/>
        </w:rPr>
        <w:t xml:space="preserve">На 100 </w:t>
      </w:r>
      <w:r w:rsidR="0067082A" w:rsidRPr="0061386D">
        <w:rPr>
          <w:rFonts w:cs="Times New Roman"/>
          <w:sz w:val="20"/>
          <w:szCs w:val="20"/>
        </w:rPr>
        <w:t>Процент</w:t>
      </w:r>
      <w:r w:rsidRPr="0061386D">
        <w:rPr>
          <w:rFonts w:cs="Times New Roman"/>
          <w:sz w:val="20"/>
          <w:szCs w:val="20"/>
        </w:rPr>
        <w:t xml:space="preserve">ов удовлетворены заявленные потребности </w:t>
      </w:r>
      <w:r w:rsidR="00E171F2" w:rsidRPr="0061386D">
        <w:rPr>
          <w:rFonts w:cs="Times New Roman"/>
          <w:sz w:val="20"/>
          <w:szCs w:val="20"/>
        </w:rPr>
        <w:t>органов местного самоуправления городского округа Домодедово</w:t>
      </w:r>
      <w:r w:rsidRPr="0061386D">
        <w:rPr>
          <w:rFonts w:cs="Times New Roman"/>
          <w:sz w:val="20"/>
          <w:szCs w:val="20"/>
        </w:rPr>
        <w:t xml:space="preserve"> в вычислительной технике и лицензионном программном обеспечении в объеме выделяемого на эти цели финансирования и определены планы по модернизации компьютерного парка. Продолжено развитие сайтов </w:t>
      </w:r>
      <w:r w:rsidR="00E171F2" w:rsidRPr="0061386D">
        <w:rPr>
          <w:rFonts w:cs="Times New Roman"/>
          <w:sz w:val="20"/>
          <w:szCs w:val="20"/>
        </w:rPr>
        <w:t xml:space="preserve">органов местного самоуправления городского округа Домодедово </w:t>
      </w:r>
      <w:r w:rsidRPr="0061386D">
        <w:rPr>
          <w:rFonts w:cs="Times New Roman"/>
          <w:sz w:val="20"/>
          <w:szCs w:val="20"/>
        </w:rPr>
        <w:t>в информационно-телекоммуникационной сети Интернет, на которых размещается нормативная правовая, справочная и новостная информация, связанная с деятельностью этих органов. Сформирована и развивается платформа для предоставления государственных и муниципальных услуг населению го Домодедово в электронной форме и для размещения системы информационно-справочной поддержки населения.</w:t>
      </w:r>
    </w:p>
    <w:p w14:paraId="18E3B977" w14:textId="07411BBB" w:rsidR="006A1945" w:rsidRPr="0061386D" w:rsidRDefault="006A1945" w:rsidP="00D6303A">
      <w:pPr>
        <w:ind w:firstLine="709"/>
        <w:jc w:val="both"/>
        <w:rPr>
          <w:rFonts w:cs="Times New Roman"/>
          <w:sz w:val="20"/>
          <w:szCs w:val="20"/>
        </w:rPr>
      </w:pPr>
      <w:r w:rsidRPr="0061386D">
        <w:rPr>
          <w:rFonts w:cs="Times New Roman"/>
          <w:sz w:val="20"/>
          <w:szCs w:val="20"/>
        </w:rPr>
        <w:t xml:space="preserve">В системе образования го Домодедово расширяется применение цифровых технологий. Все образовательные организации го Домодедово имеют выход в сеть Интернет и представлены там на своих сайтах в соответствии с государственными требованиями (приказ </w:t>
      </w:r>
      <w:proofErr w:type="spellStart"/>
      <w:r w:rsidRPr="0061386D">
        <w:rPr>
          <w:rFonts w:cs="Times New Roman"/>
          <w:sz w:val="20"/>
          <w:szCs w:val="20"/>
        </w:rPr>
        <w:t>Рособрнадзора</w:t>
      </w:r>
      <w:proofErr w:type="spellEnd"/>
      <w:r w:rsidRPr="0061386D">
        <w:rPr>
          <w:rFonts w:cs="Times New Roman"/>
          <w:sz w:val="20"/>
          <w:szCs w:val="20"/>
        </w:rPr>
        <w:t xml:space="preserve"> от </w:t>
      </w:r>
      <w:r w:rsidR="007465D2">
        <w:rPr>
          <w:rFonts w:cs="Times New Roman"/>
          <w:sz w:val="20"/>
          <w:szCs w:val="20"/>
        </w:rPr>
        <w:t>0</w:t>
      </w:r>
      <w:r w:rsidRPr="0061386D">
        <w:rPr>
          <w:rFonts w:cs="Times New Roman"/>
          <w:sz w:val="20"/>
          <w:szCs w:val="20"/>
        </w:rPr>
        <w:t>4.08.202</w:t>
      </w:r>
      <w:r w:rsidR="007465D2">
        <w:rPr>
          <w:rFonts w:cs="Times New Roman"/>
          <w:sz w:val="20"/>
          <w:szCs w:val="20"/>
        </w:rPr>
        <w:t>3</w:t>
      </w:r>
      <w:r w:rsidRPr="0061386D">
        <w:rPr>
          <w:rFonts w:cs="Times New Roman"/>
          <w:sz w:val="20"/>
          <w:szCs w:val="20"/>
        </w:rPr>
        <w:t xml:space="preserve"> № </w:t>
      </w:r>
      <w:r w:rsidR="007465D2">
        <w:rPr>
          <w:rFonts w:cs="Times New Roman"/>
          <w:sz w:val="20"/>
          <w:szCs w:val="20"/>
        </w:rPr>
        <w:t>1493</w:t>
      </w:r>
      <w:r w:rsidRPr="0061386D">
        <w:rPr>
          <w:rFonts w:cs="Times New Roman"/>
          <w:sz w:val="20"/>
          <w:szCs w:val="20"/>
        </w:rPr>
        <w:t xml:space="preserve">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14:paraId="734ED0CF" w14:textId="494CA9F7" w:rsidR="006A1945" w:rsidRPr="0061386D" w:rsidRDefault="006A1945" w:rsidP="00D6303A">
      <w:pPr>
        <w:ind w:firstLine="709"/>
        <w:jc w:val="both"/>
        <w:rPr>
          <w:rFonts w:eastAsia="Times New Roman" w:cs="Times New Roman"/>
          <w:sz w:val="20"/>
          <w:szCs w:val="20"/>
          <w:lang w:eastAsia="ru-RU"/>
        </w:rPr>
      </w:pPr>
      <w:r w:rsidRPr="0061386D">
        <w:rPr>
          <w:rFonts w:eastAsia="Times New Roman" w:cs="Times New Roman"/>
          <w:sz w:val="20"/>
          <w:szCs w:val="20"/>
          <w:lang w:eastAsia="ru-RU"/>
        </w:rPr>
        <w:t xml:space="preserve">Несмотря на достигнутые в предыдущие периоды результаты, сегодняшний уровень развития информационно-телекоммуникационной среды органов местного самоуправления городского округа </w:t>
      </w:r>
      <w:r w:rsidRPr="0061386D">
        <w:rPr>
          <w:rFonts w:eastAsia="Times New Roman" w:cs="Times New Roman"/>
          <w:sz w:val="20"/>
          <w:szCs w:val="20"/>
          <w:lang w:eastAsia="ru-RU"/>
        </w:rPr>
        <w:lastRenderedPageBreak/>
        <w:t xml:space="preserve">Домодедово не обеспечивает полноценного доступа к информационно-коммуникационным сервисам, и в целом не позволяет использовать преимущества высоких технологий во многих сферах общественных отношений. Отсутствует единая лицензионная политика при приобретении и применения программного обеспечения в </w:t>
      </w:r>
      <w:r w:rsidR="00E171F2" w:rsidRPr="0061386D">
        <w:rPr>
          <w:rFonts w:eastAsia="Times New Roman" w:cs="Times New Roman"/>
          <w:sz w:val="20"/>
          <w:szCs w:val="20"/>
          <w:lang w:eastAsia="ru-RU"/>
        </w:rPr>
        <w:t>органах местного самоуправления городского округа Домодедово</w:t>
      </w:r>
      <w:r w:rsidRPr="0061386D">
        <w:rPr>
          <w:rFonts w:eastAsia="Times New Roman" w:cs="Times New Roman"/>
          <w:sz w:val="20"/>
          <w:szCs w:val="20"/>
          <w:lang w:eastAsia="ru-RU"/>
        </w:rPr>
        <w:t xml:space="preserve">, что приводит к неоптимальному расходованию бюджетных средств. </w:t>
      </w:r>
    </w:p>
    <w:p w14:paraId="31AD9973" w14:textId="77777777" w:rsidR="006A1945" w:rsidRPr="0061386D" w:rsidRDefault="006A1945" w:rsidP="00D6303A">
      <w:pPr>
        <w:ind w:firstLine="709"/>
        <w:jc w:val="both"/>
        <w:rPr>
          <w:rFonts w:eastAsia="Times New Roman" w:cs="Times New Roman"/>
          <w:sz w:val="20"/>
          <w:szCs w:val="20"/>
          <w:lang w:eastAsia="ru-RU"/>
        </w:rPr>
      </w:pPr>
      <w:r w:rsidRPr="0061386D">
        <w:rPr>
          <w:rFonts w:eastAsia="Times New Roman" w:cs="Times New Roman"/>
          <w:sz w:val="20"/>
          <w:szCs w:val="20"/>
          <w:lang w:eastAsia="ru-RU"/>
        </w:rPr>
        <w:t xml:space="preserve">Критическим на сегодняшний день является небольшое количество государственных и муниципальных услуг, предоставляемых в электронной форме. Требуют решений следующие проблемные вопросы, влияющие на качество государственных и муниципальных услуг: </w:t>
      </w:r>
    </w:p>
    <w:p w14:paraId="6BE49B2E" w14:textId="77777777" w:rsidR="006A1945" w:rsidRPr="0061386D" w:rsidRDefault="006A1945" w:rsidP="00D6303A">
      <w:pPr>
        <w:ind w:firstLine="709"/>
        <w:jc w:val="both"/>
        <w:rPr>
          <w:rFonts w:eastAsia="Times New Roman" w:cs="Times New Roman"/>
          <w:sz w:val="20"/>
          <w:szCs w:val="20"/>
          <w:lang w:eastAsia="ru-RU"/>
        </w:rPr>
      </w:pPr>
      <w:r w:rsidRPr="0061386D">
        <w:rPr>
          <w:rFonts w:eastAsia="Times New Roman" w:cs="Times New Roman"/>
          <w:sz w:val="20"/>
          <w:szCs w:val="20"/>
          <w:lang w:eastAsia="ru-RU"/>
        </w:rPr>
        <w:t xml:space="preserve">- привлечение заявителей к сбору различного рода документов и справок, избыточное количество используемых бумажных форм документов при установлении, оформлении или подтверждении прав заявителей на получение услуг; </w:t>
      </w:r>
    </w:p>
    <w:p w14:paraId="3C221BB6" w14:textId="1574F56F" w:rsidR="006A1945" w:rsidRPr="0061386D" w:rsidRDefault="006A1945" w:rsidP="00D6303A">
      <w:pPr>
        <w:ind w:firstLine="709"/>
        <w:jc w:val="both"/>
        <w:rPr>
          <w:rFonts w:eastAsia="Times New Roman" w:cs="Times New Roman"/>
          <w:sz w:val="20"/>
          <w:szCs w:val="20"/>
          <w:lang w:eastAsia="ru-RU"/>
        </w:rPr>
      </w:pPr>
      <w:r w:rsidRPr="0061386D">
        <w:rPr>
          <w:rFonts w:eastAsia="Times New Roman" w:cs="Times New Roman"/>
          <w:sz w:val="20"/>
          <w:szCs w:val="20"/>
          <w:lang w:eastAsia="ru-RU"/>
        </w:rPr>
        <w:t xml:space="preserve">- многократное личное взаимодействие сотрудников </w:t>
      </w:r>
      <w:r w:rsidR="00E171F2" w:rsidRPr="0061386D">
        <w:rPr>
          <w:rFonts w:eastAsia="Times New Roman" w:cs="Times New Roman"/>
          <w:sz w:val="20"/>
          <w:szCs w:val="20"/>
          <w:lang w:eastAsia="ru-RU"/>
        </w:rPr>
        <w:t>органов местного самоуправления городского округа Домодедово</w:t>
      </w:r>
      <w:r w:rsidRPr="0061386D">
        <w:rPr>
          <w:rFonts w:eastAsia="Times New Roman" w:cs="Times New Roman"/>
          <w:sz w:val="20"/>
          <w:szCs w:val="20"/>
          <w:lang w:eastAsia="ru-RU"/>
        </w:rPr>
        <w:t xml:space="preserve"> и подведомственных им организаций с заявителями; </w:t>
      </w:r>
    </w:p>
    <w:p w14:paraId="038DF375" w14:textId="1B542E7C" w:rsidR="006A1945" w:rsidRPr="0061386D" w:rsidRDefault="006A1945" w:rsidP="00D6303A">
      <w:pPr>
        <w:ind w:firstLine="709"/>
        <w:jc w:val="both"/>
        <w:rPr>
          <w:rFonts w:eastAsia="Times New Roman" w:cs="Times New Roman"/>
          <w:sz w:val="20"/>
          <w:szCs w:val="20"/>
          <w:lang w:eastAsia="ru-RU"/>
        </w:rPr>
      </w:pPr>
      <w:r w:rsidRPr="0061386D">
        <w:rPr>
          <w:rFonts w:eastAsia="Times New Roman" w:cs="Times New Roman"/>
          <w:sz w:val="20"/>
          <w:szCs w:val="20"/>
          <w:lang w:eastAsia="ru-RU"/>
        </w:rPr>
        <w:t xml:space="preserve">- недостаточно широкое применение </w:t>
      </w:r>
      <w:r w:rsidR="004C5BBB">
        <w:rPr>
          <w:rFonts w:eastAsia="Times New Roman" w:cs="Times New Roman"/>
          <w:sz w:val="20"/>
          <w:szCs w:val="20"/>
          <w:lang w:eastAsia="ru-RU"/>
        </w:rPr>
        <w:t>информационно-коммуникационных технологий</w:t>
      </w:r>
      <w:r w:rsidRPr="0061386D">
        <w:rPr>
          <w:rFonts w:eastAsia="Times New Roman" w:cs="Times New Roman"/>
          <w:sz w:val="20"/>
          <w:szCs w:val="20"/>
          <w:lang w:eastAsia="ru-RU"/>
        </w:rPr>
        <w:t xml:space="preserve"> для информационного межведомственного взаимодействия и информирования граждан при предоставлении государственных и муниципальных услуг.</w:t>
      </w:r>
    </w:p>
    <w:p w14:paraId="77C176EA" w14:textId="77777777" w:rsidR="006A1945" w:rsidRPr="0061386D" w:rsidRDefault="006A1945" w:rsidP="00D6303A">
      <w:pPr>
        <w:ind w:firstLine="709"/>
        <w:jc w:val="both"/>
        <w:rPr>
          <w:rFonts w:cs="Times New Roman"/>
          <w:sz w:val="20"/>
          <w:szCs w:val="20"/>
        </w:rPr>
      </w:pPr>
      <w:r w:rsidRPr="0061386D">
        <w:rPr>
          <w:rFonts w:eastAsia="Times New Roman" w:cs="Times New Roman"/>
          <w:sz w:val="20"/>
          <w:szCs w:val="20"/>
          <w:lang w:eastAsia="ru-RU"/>
        </w:rPr>
        <w:t xml:space="preserve">На сегодняшний день </w:t>
      </w:r>
      <w:r w:rsidRPr="0061386D">
        <w:rPr>
          <w:rFonts w:cs="Times New Roman"/>
          <w:sz w:val="20"/>
          <w:szCs w:val="20"/>
        </w:rPr>
        <w:t>функционирует система предоставления муниципальных услуг по принципу «одного окна».</w:t>
      </w:r>
    </w:p>
    <w:p w14:paraId="53FBDDAD" w14:textId="77777777" w:rsidR="006A1945" w:rsidRPr="0061386D" w:rsidRDefault="006A1945" w:rsidP="00D6303A">
      <w:pPr>
        <w:pStyle w:val="ConsPlusNormal"/>
        <w:ind w:firstLine="709"/>
        <w:jc w:val="both"/>
        <w:rPr>
          <w:rFonts w:ascii="Times New Roman" w:hAnsi="Times New Roman" w:cs="Times New Roman"/>
          <w:sz w:val="20"/>
        </w:rPr>
      </w:pPr>
      <w:r w:rsidRPr="0061386D">
        <w:rPr>
          <w:rFonts w:ascii="Times New Roman" w:hAnsi="Times New Roman" w:cs="Times New Roman"/>
          <w:sz w:val="20"/>
        </w:rPr>
        <w:t>Долгосрочная сбалансированность и устойчивость бюджетной системы, переход от «управления затратами» к «управлению результатами» - это одна из стратегических целей бюджетной политики городского округа Домодедово.</w:t>
      </w:r>
    </w:p>
    <w:p w14:paraId="00741AA1" w14:textId="77777777" w:rsidR="006A1945" w:rsidRPr="0061386D" w:rsidRDefault="006A1945" w:rsidP="00D6303A">
      <w:pPr>
        <w:pStyle w:val="ConsPlusNormal"/>
        <w:ind w:firstLine="709"/>
        <w:jc w:val="both"/>
        <w:rPr>
          <w:rFonts w:ascii="Times New Roman" w:hAnsi="Times New Roman" w:cs="Times New Roman"/>
          <w:sz w:val="20"/>
        </w:rPr>
      </w:pPr>
      <w:r w:rsidRPr="0061386D">
        <w:rPr>
          <w:rFonts w:ascii="Times New Roman" w:hAnsi="Times New Roman" w:cs="Times New Roman"/>
          <w:sz w:val="20"/>
        </w:rPr>
        <w:t>Основными направлениями деятельности по обеспечению долгосрочной сбалансированности и устойчивости бюджетной системы городского округа Домодедово является формирование «программного» бюджета на трехлетний период, качественное исполнение бюджета городского округа Домодедово, увеличение роста доходов бюджета городского округа Домодедово.</w:t>
      </w:r>
    </w:p>
    <w:p w14:paraId="012E51BB" w14:textId="77777777" w:rsidR="006A1945" w:rsidRPr="0061386D" w:rsidRDefault="006A1945" w:rsidP="00D6303A">
      <w:pPr>
        <w:pStyle w:val="ConsPlusNormal"/>
        <w:ind w:firstLine="709"/>
        <w:jc w:val="both"/>
        <w:rPr>
          <w:rFonts w:ascii="Times New Roman" w:hAnsi="Times New Roman" w:cs="Times New Roman"/>
          <w:sz w:val="20"/>
        </w:rPr>
      </w:pPr>
      <w:r w:rsidRPr="0061386D">
        <w:rPr>
          <w:rFonts w:ascii="Times New Roman" w:hAnsi="Times New Roman" w:cs="Times New Roman"/>
          <w:sz w:val="20"/>
        </w:rPr>
        <w:t>Инструментами, обеспечивающими повышение качества управления муниципальными финансами городского округа Домодедово, являются:</w:t>
      </w:r>
    </w:p>
    <w:p w14:paraId="69023219" w14:textId="77777777" w:rsidR="006A1945" w:rsidRPr="0061386D" w:rsidRDefault="006A1945" w:rsidP="00D6303A">
      <w:pPr>
        <w:pStyle w:val="ConsPlusNormal"/>
        <w:ind w:firstLine="709"/>
        <w:jc w:val="both"/>
        <w:rPr>
          <w:rFonts w:ascii="Times New Roman" w:hAnsi="Times New Roman" w:cs="Times New Roman"/>
          <w:sz w:val="20"/>
        </w:rPr>
      </w:pPr>
      <w:r w:rsidRPr="0061386D">
        <w:rPr>
          <w:rFonts w:ascii="Times New Roman" w:hAnsi="Times New Roman" w:cs="Times New Roman"/>
          <w:sz w:val="20"/>
        </w:rPr>
        <w:t>- Реализация программно-целевого принципа планирования и исполнения бюджета городского округа Домодедово.</w:t>
      </w:r>
    </w:p>
    <w:p w14:paraId="1448D325" w14:textId="77777777" w:rsidR="006A1945" w:rsidRPr="0061386D" w:rsidRDefault="006A1945" w:rsidP="00D6303A">
      <w:pPr>
        <w:pStyle w:val="ConsPlusNormal"/>
        <w:ind w:firstLine="709"/>
        <w:jc w:val="both"/>
        <w:rPr>
          <w:rFonts w:ascii="Times New Roman" w:hAnsi="Times New Roman" w:cs="Times New Roman"/>
          <w:sz w:val="20"/>
        </w:rPr>
      </w:pPr>
      <w:r w:rsidRPr="0061386D">
        <w:rPr>
          <w:rFonts w:ascii="Times New Roman" w:hAnsi="Times New Roman" w:cs="Times New Roman"/>
          <w:sz w:val="20"/>
        </w:rPr>
        <w:t>Применение программно-целевого принципа планирования и исполнения бюджета городского округа Домодедово позволяет обеспечить результативность работы и эффективность расходования бюджетных средств, увязывать стратегические цели с распределением бюджетных средств и достижением результатов.</w:t>
      </w:r>
    </w:p>
    <w:p w14:paraId="48D8E671" w14:textId="77777777" w:rsidR="006A1945" w:rsidRPr="0061386D" w:rsidRDefault="006A1945" w:rsidP="00D6303A">
      <w:pPr>
        <w:pStyle w:val="ConsPlusNormal"/>
        <w:ind w:firstLine="709"/>
        <w:jc w:val="both"/>
        <w:rPr>
          <w:rFonts w:ascii="Times New Roman" w:hAnsi="Times New Roman" w:cs="Times New Roman"/>
          <w:sz w:val="20"/>
        </w:rPr>
      </w:pPr>
      <w:r w:rsidRPr="0061386D">
        <w:rPr>
          <w:rFonts w:ascii="Times New Roman" w:hAnsi="Times New Roman" w:cs="Times New Roman"/>
          <w:sz w:val="20"/>
        </w:rPr>
        <w:t>Построение программно-целевого бюджета городского округа Домодедово основывается на:</w:t>
      </w:r>
    </w:p>
    <w:p w14:paraId="440D5923" w14:textId="77777777" w:rsidR="006A1945" w:rsidRPr="0061386D" w:rsidRDefault="006A1945" w:rsidP="00D6303A">
      <w:pPr>
        <w:pStyle w:val="ConsPlusNormal"/>
        <w:ind w:firstLine="709"/>
        <w:jc w:val="both"/>
        <w:rPr>
          <w:rFonts w:ascii="Times New Roman" w:hAnsi="Times New Roman" w:cs="Times New Roman"/>
          <w:sz w:val="20"/>
        </w:rPr>
      </w:pPr>
      <w:r w:rsidRPr="0061386D">
        <w:rPr>
          <w:rFonts w:ascii="Times New Roman" w:hAnsi="Times New Roman" w:cs="Times New Roman"/>
          <w:sz w:val="20"/>
        </w:rPr>
        <w:t>интеграции бюджетного планирования в процесс формирования и реализации долгосрочной стратегии развития городского округа Домодедово;</w:t>
      </w:r>
    </w:p>
    <w:p w14:paraId="4F21769F" w14:textId="77777777" w:rsidR="006A1945" w:rsidRPr="0061386D" w:rsidRDefault="006A1945" w:rsidP="00D6303A">
      <w:pPr>
        <w:pStyle w:val="ConsPlusNormal"/>
        <w:ind w:firstLine="709"/>
        <w:jc w:val="both"/>
        <w:rPr>
          <w:rFonts w:ascii="Times New Roman" w:hAnsi="Times New Roman" w:cs="Times New Roman"/>
          <w:sz w:val="20"/>
        </w:rPr>
      </w:pPr>
      <w:r w:rsidRPr="0061386D">
        <w:rPr>
          <w:rFonts w:ascii="Times New Roman" w:hAnsi="Times New Roman" w:cs="Times New Roman"/>
          <w:sz w:val="20"/>
        </w:rPr>
        <w:t>осуществлении программно-целевого принципа организации деятельности органов исполнительной власти городского округа Домодедово;</w:t>
      </w:r>
    </w:p>
    <w:p w14:paraId="51D0829C" w14:textId="77777777" w:rsidR="006A1945" w:rsidRPr="0061386D" w:rsidRDefault="006A1945" w:rsidP="00D6303A">
      <w:pPr>
        <w:pStyle w:val="ConsPlusNormal"/>
        <w:ind w:firstLine="709"/>
        <w:jc w:val="both"/>
        <w:rPr>
          <w:rFonts w:ascii="Times New Roman" w:hAnsi="Times New Roman" w:cs="Times New Roman"/>
          <w:sz w:val="20"/>
        </w:rPr>
      </w:pPr>
      <w:r w:rsidRPr="0061386D">
        <w:rPr>
          <w:rFonts w:ascii="Times New Roman" w:hAnsi="Times New Roman" w:cs="Times New Roman"/>
          <w:sz w:val="20"/>
        </w:rPr>
        <w:t>обеспечении сбалансированности и социальной направленности бюджета городского округа Домодедово при сохранении высокой степени долговой устойчивости, осуществлении экономически обоснованной заемной политики и поддержании высокого уровня кредитных рейтингов городского округа Домодедово.</w:t>
      </w:r>
    </w:p>
    <w:p w14:paraId="472F7423" w14:textId="77777777" w:rsidR="006A1945" w:rsidRPr="0061386D" w:rsidRDefault="006A1945" w:rsidP="00D6303A">
      <w:pPr>
        <w:widowControl w:val="0"/>
        <w:autoSpaceDE w:val="0"/>
        <w:autoSpaceDN w:val="0"/>
        <w:adjustRightInd w:val="0"/>
        <w:ind w:firstLine="709"/>
        <w:jc w:val="both"/>
        <w:rPr>
          <w:rFonts w:cs="Times New Roman"/>
          <w:sz w:val="20"/>
          <w:szCs w:val="20"/>
        </w:rPr>
      </w:pPr>
      <w:r w:rsidRPr="0061386D">
        <w:rPr>
          <w:rFonts w:cs="Times New Roman"/>
          <w:sz w:val="20"/>
          <w:szCs w:val="20"/>
        </w:rPr>
        <w:t>На необходимость решения выявленных проблем в формате муниципальной программы указывают результаты инерционного прогноза развития сферы муниципального управления городского округа.</w:t>
      </w:r>
    </w:p>
    <w:p w14:paraId="028737EA" w14:textId="77777777" w:rsidR="006A1945" w:rsidRPr="0061386D" w:rsidRDefault="006A1945" w:rsidP="00D6303A">
      <w:pPr>
        <w:widowControl w:val="0"/>
        <w:autoSpaceDE w:val="0"/>
        <w:autoSpaceDN w:val="0"/>
        <w:adjustRightInd w:val="0"/>
        <w:ind w:firstLine="709"/>
        <w:jc w:val="both"/>
        <w:rPr>
          <w:rFonts w:cs="Times New Roman"/>
          <w:sz w:val="20"/>
          <w:szCs w:val="20"/>
        </w:rPr>
      </w:pPr>
      <w:r w:rsidRPr="0061386D">
        <w:rPr>
          <w:rFonts w:cs="Times New Roman"/>
          <w:sz w:val="20"/>
          <w:szCs w:val="20"/>
        </w:rPr>
        <w:t>Развитие сферы муниципального управления по инерционному сценарию указывает на риск, что не будут достигнуты целевые значения показателей, и не решены в установленные сроки задачи в сфере муниципального управления.</w:t>
      </w:r>
    </w:p>
    <w:p w14:paraId="1878AD47" w14:textId="77777777" w:rsidR="006A1945" w:rsidRPr="0061386D" w:rsidRDefault="006A1945" w:rsidP="00D6303A">
      <w:pPr>
        <w:ind w:firstLine="709"/>
        <w:jc w:val="both"/>
        <w:rPr>
          <w:rFonts w:cs="Times New Roman"/>
          <w:sz w:val="20"/>
          <w:szCs w:val="20"/>
        </w:rPr>
      </w:pPr>
      <w:r w:rsidRPr="0061386D">
        <w:rPr>
          <w:rFonts w:cs="Times New Roman"/>
          <w:sz w:val="20"/>
          <w:szCs w:val="20"/>
        </w:rPr>
        <w:t>Кроме потенциальной угрозы проявления рисков вследствие развития инерционных тенденций в сфере муниципального управления происходят процессы, которые представляют собой проблемы для городского округа и требуют принятия соответствующих мер. Среди них:</w:t>
      </w:r>
    </w:p>
    <w:p w14:paraId="689C4925" w14:textId="04A0A7DB" w:rsidR="006A1945" w:rsidRPr="0061386D" w:rsidRDefault="006A1945" w:rsidP="00D6303A">
      <w:pPr>
        <w:pStyle w:val="af1"/>
        <w:spacing w:after="0" w:line="240" w:lineRule="auto"/>
        <w:ind w:left="0" w:firstLine="709"/>
        <w:jc w:val="both"/>
        <w:rPr>
          <w:rFonts w:ascii="Times New Roman" w:hAnsi="Times New Roman"/>
          <w:sz w:val="20"/>
          <w:szCs w:val="20"/>
        </w:rPr>
      </w:pPr>
      <w:r w:rsidRPr="0061386D">
        <w:rPr>
          <w:rFonts w:ascii="Times New Roman" w:hAnsi="Times New Roman"/>
          <w:sz w:val="20"/>
          <w:szCs w:val="20"/>
        </w:rPr>
        <w:t xml:space="preserve">- стремительное проникновение информационных технологий в различные сферы деятельности, требующее формирования и использования современных информационных систем и ресурсов, в том числе для обеспечения эффективного межведомственного взаимодействия </w:t>
      </w:r>
      <w:r w:rsidR="00E171F2" w:rsidRPr="0061386D">
        <w:rPr>
          <w:rFonts w:ascii="Times New Roman" w:hAnsi="Times New Roman"/>
          <w:sz w:val="20"/>
          <w:szCs w:val="20"/>
        </w:rPr>
        <w:t>органов государственной власти</w:t>
      </w:r>
      <w:r w:rsidRPr="0061386D">
        <w:rPr>
          <w:rFonts w:ascii="Times New Roman" w:hAnsi="Times New Roman"/>
          <w:sz w:val="20"/>
          <w:szCs w:val="20"/>
        </w:rPr>
        <w:t xml:space="preserve"> Московской области и </w:t>
      </w:r>
      <w:r w:rsidR="00E171F2" w:rsidRPr="0061386D">
        <w:rPr>
          <w:rFonts w:ascii="Times New Roman" w:hAnsi="Times New Roman"/>
          <w:sz w:val="20"/>
          <w:szCs w:val="20"/>
        </w:rPr>
        <w:t>органов местного самоуправления</w:t>
      </w:r>
      <w:r w:rsidRPr="0061386D">
        <w:rPr>
          <w:rFonts w:ascii="Times New Roman" w:hAnsi="Times New Roman"/>
          <w:sz w:val="20"/>
          <w:szCs w:val="20"/>
        </w:rPr>
        <w:t xml:space="preserve"> муниципальных образований Московской области, а также открытость деятельности </w:t>
      </w:r>
      <w:r w:rsidR="00E171F2" w:rsidRPr="0061386D">
        <w:rPr>
          <w:rFonts w:ascii="Times New Roman" w:hAnsi="Times New Roman"/>
          <w:sz w:val="20"/>
          <w:szCs w:val="20"/>
        </w:rPr>
        <w:t>органов государственной власти Московской области</w:t>
      </w:r>
      <w:r w:rsidRPr="0061386D">
        <w:rPr>
          <w:rFonts w:ascii="Times New Roman" w:hAnsi="Times New Roman"/>
          <w:sz w:val="20"/>
          <w:szCs w:val="20"/>
        </w:rPr>
        <w:t xml:space="preserve"> для граждан и организаций;</w:t>
      </w:r>
    </w:p>
    <w:p w14:paraId="4EAF04CE" w14:textId="62D28218" w:rsidR="006A1945" w:rsidRPr="0061386D" w:rsidRDefault="006A1945" w:rsidP="00D6303A">
      <w:pPr>
        <w:pStyle w:val="af1"/>
        <w:spacing w:after="0" w:line="240" w:lineRule="auto"/>
        <w:ind w:left="0" w:firstLine="709"/>
        <w:jc w:val="both"/>
        <w:rPr>
          <w:rFonts w:ascii="Times New Roman" w:hAnsi="Times New Roman"/>
          <w:sz w:val="20"/>
          <w:szCs w:val="20"/>
        </w:rPr>
      </w:pPr>
      <w:r w:rsidRPr="0061386D">
        <w:rPr>
          <w:rFonts w:ascii="Times New Roman" w:hAnsi="Times New Roman"/>
          <w:sz w:val="20"/>
          <w:szCs w:val="20"/>
        </w:rPr>
        <w:t>- повышение качества и доступности муниципальных и государственных услуг, внедрение процедур по оценке качества предоставляемых услуг потребителями - гражданами и организациями, обеспечение доступа потребителей к государственным и муниципальным услугам в электронной форме.</w:t>
      </w:r>
    </w:p>
    <w:p w14:paraId="4E4B78F6" w14:textId="3EB053A1" w:rsidR="006A1945" w:rsidRPr="0061386D" w:rsidRDefault="006A1945" w:rsidP="00D6303A">
      <w:pPr>
        <w:ind w:firstLine="709"/>
        <w:jc w:val="both"/>
        <w:rPr>
          <w:rFonts w:cs="Times New Roman"/>
          <w:b/>
          <w:sz w:val="20"/>
          <w:szCs w:val="20"/>
        </w:rPr>
      </w:pPr>
      <w:r w:rsidRPr="0061386D">
        <w:rPr>
          <w:rFonts w:cs="Times New Roman"/>
          <w:b/>
          <w:sz w:val="20"/>
          <w:szCs w:val="20"/>
        </w:rPr>
        <w:br w:type="page"/>
      </w:r>
    </w:p>
    <w:p w14:paraId="55502E6A" w14:textId="4341CC68" w:rsidR="00865958" w:rsidRPr="0061386D" w:rsidRDefault="00D568EA" w:rsidP="00D6303A">
      <w:pPr>
        <w:spacing w:after="200"/>
        <w:ind w:firstLine="709"/>
        <w:jc w:val="center"/>
        <w:rPr>
          <w:rFonts w:cs="Times New Roman"/>
          <w:b/>
          <w:sz w:val="20"/>
          <w:szCs w:val="20"/>
        </w:rPr>
      </w:pPr>
      <w:r w:rsidRPr="0061386D">
        <w:rPr>
          <w:rFonts w:cs="Times New Roman"/>
          <w:b/>
          <w:sz w:val="20"/>
          <w:szCs w:val="20"/>
        </w:rPr>
        <w:lastRenderedPageBreak/>
        <w:t xml:space="preserve">3. </w:t>
      </w:r>
      <w:r w:rsidR="00940B8B" w:rsidRPr="0061386D">
        <w:rPr>
          <w:rFonts w:cs="Times New Roman"/>
          <w:b/>
          <w:sz w:val="20"/>
          <w:szCs w:val="20"/>
        </w:rPr>
        <w:t>Инерционный прогноз развити</w:t>
      </w:r>
      <w:r w:rsidR="00F11FD7" w:rsidRPr="0061386D">
        <w:rPr>
          <w:rFonts w:cs="Times New Roman"/>
          <w:b/>
          <w:sz w:val="20"/>
          <w:szCs w:val="20"/>
        </w:rPr>
        <w:t>я</w:t>
      </w:r>
      <w:r w:rsidR="00940B8B" w:rsidRPr="0061386D">
        <w:rPr>
          <w:rFonts w:cs="Times New Roman"/>
          <w:b/>
          <w:sz w:val="20"/>
          <w:szCs w:val="20"/>
        </w:rPr>
        <w:t xml:space="preserve"> сферы реализации </w:t>
      </w:r>
      <w:r w:rsidR="00B94981" w:rsidRPr="0061386D">
        <w:rPr>
          <w:rFonts w:cs="Times New Roman"/>
          <w:b/>
          <w:sz w:val="20"/>
          <w:szCs w:val="20"/>
        </w:rPr>
        <w:t xml:space="preserve">муниципальной программы </w:t>
      </w:r>
      <w:r w:rsidR="00910DDA" w:rsidRPr="0061386D">
        <w:rPr>
          <w:rFonts w:cs="Times New Roman"/>
          <w:b/>
          <w:sz w:val="20"/>
          <w:szCs w:val="20"/>
        </w:rPr>
        <w:t xml:space="preserve">городского округа </w:t>
      </w:r>
      <w:r w:rsidR="00135CBE" w:rsidRPr="0061386D">
        <w:rPr>
          <w:rFonts w:cs="Times New Roman"/>
          <w:b/>
          <w:sz w:val="20"/>
          <w:szCs w:val="20"/>
        </w:rPr>
        <w:t xml:space="preserve">Домодедово </w:t>
      </w:r>
      <w:r w:rsidR="00B94981" w:rsidRPr="0061386D">
        <w:rPr>
          <w:rFonts w:cs="Times New Roman"/>
          <w:b/>
          <w:sz w:val="20"/>
          <w:szCs w:val="20"/>
        </w:rPr>
        <w:t>«</w:t>
      </w:r>
      <w:r w:rsidR="006A1945" w:rsidRPr="0061386D">
        <w:rPr>
          <w:rFonts w:cs="Times New Roman"/>
          <w:b/>
          <w:sz w:val="20"/>
          <w:szCs w:val="20"/>
        </w:rPr>
        <w:t>Цифровое муниципальное образование</w:t>
      </w:r>
      <w:r w:rsidR="00B94981" w:rsidRPr="0061386D">
        <w:rPr>
          <w:rFonts w:cs="Times New Roman"/>
          <w:b/>
          <w:sz w:val="20"/>
          <w:szCs w:val="20"/>
        </w:rPr>
        <w:t>»</w:t>
      </w:r>
      <w:r w:rsidR="00F11FD7" w:rsidRPr="0061386D">
        <w:rPr>
          <w:rFonts w:cs="Times New Roman"/>
          <w:b/>
          <w:sz w:val="20"/>
          <w:szCs w:val="20"/>
        </w:rPr>
        <w:t xml:space="preserve"> с учетом ранее достигнутых результатов, а также предложения по решению</w:t>
      </w:r>
      <w:r w:rsidR="00865958" w:rsidRPr="0061386D">
        <w:rPr>
          <w:rFonts w:cs="Times New Roman"/>
          <w:b/>
          <w:sz w:val="20"/>
          <w:szCs w:val="20"/>
        </w:rPr>
        <w:t xml:space="preserve"> проблем в указанной сфер</w:t>
      </w:r>
      <w:r w:rsidR="009106C1" w:rsidRPr="0061386D">
        <w:rPr>
          <w:rFonts w:cs="Times New Roman"/>
          <w:b/>
          <w:sz w:val="20"/>
          <w:szCs w:val="20"/>
        </w:rPr>
        <w:t>е</w:t>
      </w:r>
    </w:p>
    <w:p w14:paraId="5765193A" w14:textId="41D81048" w:rsidR="00204845" w:rsidRPr="0061386D" w:rsidRDefault="00204845" w:rsidP="00D6303A">
      <w:pPr>
        <w:ind w:firstLine="709"/>
        <w:jc w:val="both"/>
        <w:rPr>
          <w:rFonts w:cs="Times New Roman"/>
          <w:sz w:val="20"/>
          <w:szCs w:val="20"/>
        </w:rPr>
      </w:pPr>
      <w:r w:rsidRPr="0061386D">
        <w:rPr>
          <w:rFonts w:cs="Times New Roman"/>
          <w:sz w:val="20"/>
          <w:szCs w:val="20"/>
        </w:rPr>
        <w:t>Концепция решения проблем в сфере муниципального управления округа основывается на программно-целевом методе и состоит в реализации в период с 202</w:t>
      </w:r>
      <w:r w:rsidR="004C5BBB">
        <w:rPr>
          <w:rFonts w:cs="Times New Roman"/>
          <w:sz w:val="20"/>
          <w:szCs w:val="20"/>
        </w:rPr>
        <w:t>6</w:t>
      </w:r>
      <w:r w:rsidRPr="0061386D">
        <w:rPr>
          <w:rFonts w:cs="Times New Roman"/>
          <w:sz w:val="20"/>
          <w:szCs w:val="20"/>
        </w:rPr>
        <w:t xml:space="preserve"> по 20</w:t>
      </w:r>
      <w:r w:rsidR="004C5BBB">
        <w:rPr>
          <w:rFonts w:cs="Times New Roman"/>
          <w:sz w:val="20"/>
          <w:szCs w:val="20"/>
        </w:rPr>
        <w:t>30</w:t>
      </w:r>
      <w:r w:rsidRPr="0061386D">
        <w:rPr>
          <w:rFonts w:cs="Times New Roman"/>
          <w:sz w:val="20"/>
          <w:szCs w:val="20"/>
        </w:rPr>
        <w:t xml:space="preserve"> год Программы, которая включает подпрограммы, нацеленные на реализацию комплекса мероприятий, обеспечивающих одновременное решение существующих проблем в сфере совершенствования системы муниципального управления, улучшения качества предоставления государственных и муниципальных услуг на основе внедрения цифровых технологий.</w:t>
      </w:r>
    </w:p>
    <w:p w14:paraId="5C85A5E7" w14:textId="5CB0C02E" w:rsidR="00204845" w:rsidRPr="0061386D" w:rsidRDefault="00204845" w:rsidP="00D6303A">
      <w:pPr>
        <w:ind w:firstLine="709"/>
        <w:jc w:val="both"/>
        <w:rPr>
          <w:rFonts w:cs="Times New Roman"/>
          <w:sz w:val="20"/>
          <w:szCs w:val="20"/>
        </w:rPr>
      </w:pPr>
      <w:r w:rsidRPr="0061386D">
        <w:rPr>
          <w:rFonts w:cs="Times New Roman"/>
          <w:sz w:val="20"/>
          <w:szCs w:val="20"/>
        </w:rPr>
        <w:t xml:space="preserve">Реализация программных мероприятий по целям в период </w:t>
      </w:r>
      <w:r w:rsidR="004C5BBB">
        <w:rPr>
          <w:rFonts w:cs="Times New Roman"/>
          <w:sz w:val="20"/>
          <w:szCs w:val="20"/>
        </w:rPr>
        <w:t>с 2026 по 2030</w:t>
      </w:r>
      <w:r w:rsidRPr="0061386D">
        <w:rPr>
          <w:rFonts w:cs="Times New Roman"/>
          <w:sz w:val="20"/>
          <w:szCs w:val="20"/>
        </w:rPr>
        <w:t xml:space="preserve"> годы позволит минимизировать вероятность усугубления существующих проблем, даст возможность округу выйти на целевые параметры развития в сфере внедрения цифровых технологий для повышения качества муниципального управления.</w:t>
      </w:r>
    </w:p>
    <w:p w14:paraId="0E3A74F9" w14:textId="77777777" w:rsidR="00204845" w:rsidRPr="0061386D" w:rsidRDefault="00204845" w:rsidP="00D6303A">
      <w:pPr>
        <w:ind w:firstLine="709"/>
        <w:jc w:val="both"/>
        <w:rPr>
          <w:rFonts w:eastAsia="Calibri" w:cs="Times New Roman"/>
          <w:sz w:val="20"/>
          <w:szCs w:val="20"/>
        </w:rPr>
      </w:pPr>
      <w:r w:rsidRPr="0061386D">
        <w:rPr>
          <w:rFonts w:eastAsia="Calibri" w:cs="Times New Roman"/>
          <w:sz w:val="20"/>
          <w:szCs w:val="20"/>
        </w:rPr>
        <w:t>В целях совершенствования государственного управления в Московской области реализуются комплекс программных мероприятий подпрограммы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 муниципальной программы «Цифровое муниципальное образование».</w:t>
      </w:r>
    </w:p>
    <w:p w14:paraId="73A63711" w14:textId="77777777" w:rsidR="00204845" w:rsidRPr="0061386D" w:rsidRDefault="00204845" w:rsidP="00D6303A">
      <w:pPr>
        <w:pStyle w:val="10"/>
        <w:spacing w:after="0" w:line="240" w:lineRule="auto"/>
        <w:ind w:firstLine="709"/>
        <w:jc w:val="both"/>
        <w:rPr>
          <w:rFonts w:eastAsia="Calibri"/>
          <w:color w:val="auto"/>
        </w:rPr>
      </w:pPr>
      <w:r w:rsidRPr="0061386D">
        <w:rPr>
          <w:rFonts w:eastAsia="Calibri"/>
          <w:color w:val="auto"/>
        </w:rPr>
        <w:t>Работа ведется по следующим направлениям:</w:t>
      </w:r>
    </w:p>
    <w:p w14:paraId="4A9B735F" w14:textId="77777777" w:rsidR="00204845" w:rsidRPr="0061386D" w:rsidRDefault="00204845" w:rsidP="00D6303A">
      <w:pPr>
        <w:pStyle w:val="10"/>
        <w:spacing w:after="0" w:line="240" w:lineRule="auto"/>
        <w:ind w:firstLine="709"/>
        <w:jc w:val="both"/>
        <w:rPr>
          <w:rFonts w:eastAsia="Calibri"/>
          <w:color w:val="auto"/>
        </w:rPr>
      </w:pPr>
      <w:r w:rsidRPr="0061386D">
        <w:rPr>
          <w:rFonts w:eastAsia="Calibri"/>
          <w:color w:val="auto"/>
        </w:rPr>
        <w:t>-организация деятельности многофункциональных центров предоставления государственных и муниципальных услуг на территории Московской области;</w:t>
      </w:r>
    </w:p>
    <w:p w14:paraId="48A5E871" w14:textId="77777777" w:rsidR="00204845" w:rsidRPr="0061386D" w:rsidRDefault="00204845" w:rsidP="00D6303A">
      <w:pPr>
        <w:pStyle w:val="10"/>
        <w:spacing w:after="0" w:line="240" w:lineRule="auto"/>
        <w:ind w:firstLine="709"/>
        <w:jc w:val="both"/>
        <w:rPr>
          <w:rFonts w:eastAsia="Calibri"/>
          <w:color w:val="auto"/>
        </w:rPr>
      </w:pPr>
      <w:r w:rsidRPr="0061386D">
        <w:rPr>
          <w:rFonts w:eastAsia="Calibri"/>
          <w:color w:val="auto"/>
        </w:rPr>
        <w:t>-оптимизация процессов предоставления государственных и муниципальных услуг на базе многофункциональных центров предоставления государственных и муниципальных услуг (наименование муниципального образования);</w:t>
      </w:r>
    </w:p>
    <w:p w14:paraId="1FD3043B" w14:textId="77777777" w:rsidR="00204845" w:rsidRPr="0061386D" w:rsidRDefault="00204845" w:rsidP="00D6303A">
      <w:pPr>
        <w:pStyle w:val="10"/>
        <w:spacing w:after="0" w:line="240" w:lineRule="auto"/>
        <w:ind w:firstLine="709"/>
        <w:jc w:val="both"/>
        <w:rPr>
          <w:rFonts w:eastAsia="Calibri"/>
          <w:color w:val="auto"/>
        </w:rPr>
      </w:pPr>
      <w:r w:rsidRPr="0061386D">
        <w:rPr>
          <w:rFonts w:eastAsia="Calibri"/>
          <w:color w:val="auto"/>
        </w:rPr>
        <w:t>-осуществление информационного взаимодействия при предоставлении государственных и муниципальных услуг;</w:t>
      </w:r>
    </w:p>
    <w:p w14:paraId="7D56025A" w14:textId="77777777" w:rsidR="00204845" w:rsidRPr="0061386D" w:rsidRDefault="00204845" w:rsidP="00D6303A">
      <w:pPr>
        <w:pStyle w:val="10"/>
        <w:spacing w:after="0" w:line="240" w:lineRule="auto"/>
        <w:ind w:firstLine="709"/>
        <w:jc w:val="both"/>
        <w:rPr>
          <w:rFonts w:eastAsia="Calibri"/>
          <w:color w:val="auto"/>
        </w:rPr>
      </w:pPr>
      <w:r w:rsidRPr="0061386D">
        <w:rPr>
          <w:rFonts w:eastAsia="Calibri"/>
          <w:color w:val="auto"/>
        </w:rPr>
        <w:t>-осуществление мониторинга качества предоставления государственных и муниципальных услуг.</w:t>
      </w:r>
    </w:p>
    <w:p w14:paraId="67A53C5E" w14:textId="77777777" w:rsidR="00204845" w:rsidRPr="0061386D" w:rsidRDefault="00204845" w:rsidP="00D6303A">
      <w:pPr>
        <w:pStyle w:val="10"/>
        <w:spacing w:after="0" w:line="240" w:lineRule="auto"/>
        <w:ind w:firstLine="709"/>
        <w:jc w:val="both"/>
        <w:rPr>
          <w:rFonts w:eastAsia="Calibri"/>
          <w:color w:val="auto"/>
        </w:rPr>
      </w:pPr>
      <w:r w:rsidRPr="0061386D">
        <w:rPr>
          <w:rFonts w:eastAsia="Calibri"/>
          <w:color w:val="auto"/>
        </w:rPr>
        <w:t>Реализация данных направлений позволит повысить уровень удовлетворенности качеством предоставления государственных и муниципальных услуг.</w:t>
      </w:r>
    </w:p>
    <w:p w14:paraId="4909BDC9" w14:textId="77777777" w:rsidR="00204845" w:rsidRPr="0061386D" w:rsidRDefault="00204845" w:rsidP="00D6303A">
      <w:pPr>
        <w:autoSpaceDE w:val="0"/>
        <w:autoSpaceDN w:val="0"/>
        <w:adjustRightInd w:val="0"/>
        <w:ind w:firstLine="709"/>
        <w:jc w:val="both"/>
        <w:rPr>
          <w:rFonts w:eastAsia="Calibri" w:cs="Times New Roman"/>
          <w:sz w:val="20"/>
          <w:szCs w:val="20"/>
        </w:rPr>
      </w:pPr>
      <w:r w:rsidRPr="0061386D">
        <w:rPr>
          <w:rFonts w:eastAsia="Calibri" w:cs="Times New Roman"/>
          <w:sz w:val="20"/>
          <w:szCs w:val="20"/>
        </w:rPr>
        <w:t>Концептуальные направления реформирования, модернизации, преобразования сферы развития информационно-коммуникационных технологий, реализуемых в рамках подпрограммы "Развитие информационной и технологической инфраструктуры экосистемы цифровой экономики муниципального образования Московской области", обозначены в виде основных мероприятий подпрограммы, каждое основное мероприятие содержит мероприятия, направленные на их решения.</w:t>
      </w:r>
    </w:p>
    <w:p w14:paraId="15C2A77B" w14:textId="77777777" w:rsidR="00204845" w:rsidRPr="0061386D" w:rsidRDefault="00204845" w:rsidP="00D6303A">
      <w:pPr>
        <w:autoSpaceDE w:val="0"/>
        <w:autoSpaceDN w:val="0"/>
        <w:adjustRightInd w:val="0"/>
        <w:ind w:firstLine="709"/>
        <w:jc w:val="both"/>
        <w:rPr>
          <w:rFonts w:eastAsia="Calibri" w:cs="Times New Roman"/>
          <w:sz w:val="20"/>
          <w:szCs w:val="20"/>
        </w:rPr>
      </w:pPr>
      <w:r w:rsidRPr="0061386D">
        <w:rPr>
          <w:rFonts w:eastAsia="Calibri" w:cs="Times New Roman"/>
          <w:sz w:val="20"/>
          <w:szCs w:val="20"/>
        </w:rPr>
        <w:t>В рамках реализации мероприятий подпрограммы "Развитие информационной и технологической инфраструктуры экосистемы цифровой экономики муниципального образования Московской области" будут обеспечены следующие эффекты социально-экономического развития городского округа Домодедово Московской области:</w:t>
      </w:r>
    </w:p>
    <w:p w14:paraId="679FDCE4" w14:textId="784275DC" w:rsidR="00204845" w:rsidRPr="0061386D" w:rsidRDefault="00204845" w:rsidP="00D6303A">
      <w:pPr>
        <w:autoSpaceDE w:val="0"/>
        <w:autoSpaceDN w:val="0"/>
        <w:adjustRightInd w:val="0"/>
        <w:ind w:firstLine="709"/>
        <w:jc w:val="both"/>
        <w:rPr>
          <w:rFonts w:eastAsia="Calibri" w:cs="Times New Roman"/>
          <w:sz w:val="20"/>
          <w:szCs w:val="20"/>
        </w:rPr>
      </w:pPr>
      <w:r w:rsidRPr="0061386D">
        <w:rPr>
          <w:rFonts w:eastAsia="Calibri" w:cs="Times New Roman"/>
          <w:sz w:val="20"/>
          <w:szCs w:val="20"/>
        </w:rPr>
        <w:t xml:space="preserve">повышение качества муниципальных услуг, оказываемых населению Московской области, обеспечение удобства их получения (сокращение сроков оказания), увеличение производительности труда работников </w:t>
      </w:r>
      <w:r w:rsidR="00E171F2" w:rsidRPr="0061386D">
        <w:rPr>
          <w:rFonts w:eastAsia="Calibri" w:cs="Times New Roman"/>
          <w:sz w:val="20"/>
          <w:szCs w:val="20"/>
        </w:rPr>
        <w:t>органов местного самоуправления</w:t>
      </w:r>
      <w:r w:rsidRPr="0061386D">
        <w:rPr>
          <w:rFonts w:eastAsia="Calibri" w:cs="Times New Roman"/>
          <w:sz w:val="20"/>
          <w:szCs w:val="20"/>
        </w:rPr>
        <w:t xml:space="preserve"> округа, а также находящихся в их ведении организаций и учреждений за счет широкого использования информационных технологий в их деятельности;</w:t>
      </w:r>
    </w:p>
    <w:p w14:paraId="7AEA1468" w14:textId="77777777" w:rsidR="00204845" w:rsidRPr="0061386D" w:rsidRDefault="00204845" w:rsidP="00D6303A">
      <w:pPr>
        <w:autoSpaceDE w:val="0"/>
        <w:autoSpaceDN w:val="0"/>
        <w:adjustRightInd w:val="0"/>
        <w:ind w:firstLine="709"/>
        <w:jc w:val="both"/>
        <w:rPr>
          <w:rFonts w:eastAsia="Calibri" w:cs="Times New Roman"/>
          <w:sz w:val="20"/>
          <w:szCs w:val="20"/>
        </w:rPr>
      </w:pPr>
      <w:r w:rsidRPr="0061386D">
        <w:rPr>
          <w:rFonts w:eastAsia="Calibri" w:cs="Times New Roman"/>
          <w:sz w:val="20"/>
          <w:szCs w:val="20"/>
        </w:rPr>
        <w:t>создание на основе новейших информационных и телекоммуникационных технологий единого информационного пространства округа, обеспечивающего формирование, интеграцию и совместное использование органами местного самоуправления и государственными структурами информационных ресурсов округа и информационных ресурсов Московской области, обеспечение благоприятных условий жизни и ведения бизнеса в городском округе Домодедово Московской области за счет широкомасштабного внедрения и использования информационно-коммуникационных технологий;</w:t>
      </w:r>
    </w:p>
    <w:p w14:paraId="011DC41C" w14:textId="77777777" w:rsidR="00204845" w:rsidRPr="0061386D" w:rsidRDefault="00204845" w:rsidP="00D6303A">
      <w:pPr>
        <w:autoSpaceDE w:val="0"/>
        <w:autoSpaceDN w:val="0"/>
        <w:adjustRightInd w:val="0"/>
        <w:ind w:firstLine="709"/>
        <w:jc w:val="both"/>
        <w:rPr>
          <w:rFonts w:eastAsia="Calibri" w:cs="Times New Roman"/>
          <w:sz w:val="20"/>
          <w:szCs w:val="20"/>
        </w:rPr>
      </w:pPr>
      <w:r w:rsidRPr="0061386D">
        <w:rPr>
          <w:rFonts w:eastAsia="Calibri" w:cs="Times New Roman"/>
          <w:sz w:val="20"/>
          <w:szCs w:val="20"/>
        </w:rPr>
        <w:t xml:space="preserve">внедрение в процессы муниципального управления современных методов управления на основе информационных технологий; </w:t>
      </w:r>
    </w:p>
    <w:p w14:paraId="6DF9100E" w14:textId="77777777" w:rsidR="00204845" w:rsidRPr="0061386D" w:rsidRDefault="00204845" w:rsidP="00D6303A">
      <w:pPr>
        <w:autoSpaceDE w:val="0"/>
        <w:autoSpaceDN w:val="0"/>
        <w:adjustRightInd w:val="0"/>
        <w:ind w:firstLine="709"/>
        <w:jc w:val="both"/>
        <w:rPr>
          <w:rFonts w:eastAsia="Calibri" w:cs="Times New Roman"/>
          <w:sz w:val="20"/>
          <w:szCs w:val="20"/>
        </w:rPr>
      </w:pPr>
      <w:r w:rsidRPr="0061386D">
        <w:rPr>
          <w:rFonts w:eastAsia="Calibri" w:cs="Times New Roman"/>
          <w:sz w:val="20"/>
          <w:szCs w:val="20"/>
        </w:rPr>
        <w:t>обеспечение развития и повышение эффективности управления имущественным комплексом округа на базе применения специализированных информационных систем;</w:t>
      </w:r>
    </w:p>
    <w:p w14:paraId="06E9D789" w14:textId="77777777" w:rsidR="00204845" w:rsidRPr="0061386D" w:rsidRDefault="00204845" w:rsidP="00D6303A">
      <w:pPr>
        <w:autoSpaceDE w:val="0"/>
        <w:autoSpaceDN w:val="0"/>
        <w:adjustRightInd w:val="0"/>
        <w:ind w:firstLine="709"/>
        <w:jc w:val="both"/>
        <w:rPr>
          <w:rFonts w:eastAsia="Calibri" w:cs="Times New Roman"/>
          <w:sz w:val="20"/>
          <w:szCs w:val="20"/>
        </w:rPr>
      </w:pPr>
      <w:r w:rsidRPr="0061386D">
        <w:rPr>
          <w:rFonts w:eastAsia="Calibri" w:cs="Times New Roman"/>
          <w:sz w:val="20"/>
          <w:szCs w:val="20"/>
        </w:rPr>
        <w:t>развитие институтов общественного участия в процессе формирования и согласования принимаемых решений на муниципальном уровне, обеспечение общественного контроля за качеством исполнения муниципальных функции и оказания муниципальных услуг, в том числе в электронной форме;</w:t>
      </w:r>
    </w:p>
    <w:p w14:paraId="53FE57BE" w14:textId="73E830E4" w:rsidR="00204845" w:rsidRPr="0061386D" w:rsidRDefault="00204845" w:rsidP="00D6303A">
      <w:pPr>
        <w:autoSpaceDE w:val="0"/>
        <w:autoSpaceDN w:val="0"/>
        <w:adjustRightInd w:val="0"/>
        <w:ind w:firstLine="709"/>
        <w:jc w:val="both"/>
        <w:rPr>
          <w:rFonts w:eastAsia="Calibri" w:cs="Times New Roman"/>
          <w:sz w:val="20"/>
          <w:szCs w:val="20"/>
        </w:rPr>
      </w:pPr>
      <w:r w:rsidRPr="0061386D">
        <w:rPr>
          <w:rFonts w:eastAsia="Calibri" w:cs="Times New Roman"/>
          <w:sz w:val="20"/>
          <w:szCs w:val="20"/>
        </w:rPr>
        <w:t xml:space="preserve">создание и развитие информационных систем и информационных ресурсов городского округа Домодедово, получение доступа к информационным ресурсам Московской области, обеспечивающих эффективное взаимодействие органов государственной власти и </w:t>
      </w:r>
      <w:r w:rsidR="00E171F2" w:rsidRPr="0061386D">
        <w:rPr>
          <w:rFonts w:eastAsia="Calibri" w:cs="Times New Roman"/>
          <w:sz w:val="20"/>
          <w:szCs w:val="20"/>
        </w:rPr>
        <w:t>органов местного самоуправления</w:t>
      </w:r>
      <w:r w:rsidRPr="0061386D">
        <w:rPr>
          <w:rFonts w:eastAsia="Calibri" w:cs="Times New Roman"/>
          <w:sz w:val="20"/>
          <w:szCs w:val="20"/>
        </w:rPr>
        <w:t xml:space="preserve"> округа с населением и организациями.</w:t>
      </w:r>
    </w:p>
    <w:p w14:paraId="0FC7A23A" w14:textId="706F9505" w:rsidR="00345033" w:rsidRDefault="00204845" w:rsidP="00D6303A">
      <w:pPr>
        <w:ind w:firstLine="709"/>
        <w:jc w:val="both"/>
        <w:rPr>
          <w:rFonts w:eastAsia="Calibri" w:cs="Times New Roman"/>
          <w:sz w:val="20"/>
          <w:szCs w:val="20"/>
        </w:rPr>
      </w:pPr>
      <w:r w:rsidRPr="0061386D">
        <w:rPr>
          <w:rFonts w:eastAsia="Calibri" w:cs="Times New Roman"/>
          <w:sz w:val="20"/>
          <w:szCs w:val="20"/>
        </w:rPr>
        <w:t>В рамках реализации мероприятий подпрограммы «Обеспечивающая подпрограмма» муниципальной программы «Цифровое муниципальное образование» будет обеспечена бесперебойная деятельность сети МФЦ, которая в свою очередь обеспечит благоприятную социальную обстановку и стабильность на территории округа.</w:t>
      </w:r>
    </w:p>
    <w:p w14:paraId="732FD256" w14:textId="0E10C49F" w:rsidR="00345033" w:rsidRDefault="00345033" w:rsidP="00D6303A">
      <w:pPr>
        <w:ind w:firstLine="709"/>
        <w:jc w:val="both"/>
        <w:rPr>
          <w:rFonts w:eastAsia="Calibri" w:cs="Times New Roman"/>
          <w:sz w:val="20"/>
          <w:szCs w:val="20"/>
        </w:rPr>
      </w:pPr>
    </w:p>
    <w:p w14:paraId="3453BBB0" w14:textId="77777777" w:rsidR="00345033" w:rsidRDefault="00345033" w:rsidP="00D6303A">
      <w:pPr>
        <w:ind w:firstLine="709"/>
        <w:jc w:val="both"/>
        <w:rPr>
          <w:rFonts w:eastAsia="Calibri" w:cs="Times New Roman"/>
          <w:sz w:val="20"/>
          <w:szCs w:val="20"/>
        </w:rPr>
        <w:sectPr w:rsidR="00345033" w:rsidSect="00A4372E">
          <w:footerReference w:type="default" r:id="rId8"/>
          <w:pgSz w:w="11906" w:h="16838"/>
          <w:pgMar w:top="567" w:right="567" w:bottom="1134" w:left="1701" w:header="709" w:footer="0" w:gutter="0"/>
          <w:cols w:space="708"/>
          <w:titlePg/>
          <w:docGrid w:linePitch="381"/>
        </w:sectPr>
      </w:pPr>
    </w:p>
    <w:tbl>
      <w:tblPr>
        <w:tblW w:w="14742" w:type="dxa"/>
        <w:tblInd w:w="279" w:type="dxa"/>
        <w:tblLook w:val="04A0" w:firstRow="1" w:lastRow="0" w:firstColumn="1" w:lastColumn="0" w:noHBand="0" w:noVBand="1"/>
      </w:tblPr>
      <w:tblGrid>
        <w:gridCol w:w="432"/>
        <w:gridCol w:w="2969"/>
        <w:gridCol w:w="1360"/>
        <w:gridCol w:w="938"/>
        <w:gridCol w:w="830"/>
        <w:gridCol w:w="536"/>
        <w:gridCol w:w="536"/>
        <w:gridCol w:w="536"/>
        <w:gridCol w:w="536"/>
        <w:gridCol w:w="536"/>
        <w:gridCol w:w="1472"/>
        <w:gridCol w:w="4061"/>
      </w:tblGrid>
      <w:tr w:rsidR="00071769" w:rsidRPr="0058064B" w14:paraId="0721C137" w14:textId="77777777" w:rsidTr="00071769">
        <w:trPr>
          <w:trHeight w:val="510"/>
        </w:trPr>
        <w:tc>
          <w:tcPr>
            <w:tcW w:w="14742" w:type="dxa"/>
            <w:gridSpan w:val="12"/>
            <w:tcBorders>
              <w:bottom w:val="single" w:sz="4" w:space="0" w:color="auto"/>
            </w:tcBorders>
            <w:shd w:val="clear" w:color="000000" w:fill="FFFFFF"/>
            <w:vAlign w:val="center"/>
          </w:tcPr>
          <w:p w14:paraId="39A84311" w14:textId="24A7EB2D" w:rsidR="00071769" w:rsidRPr="0058064B" w:rsidRDefault="00071769" w:rsidP="00345033">
            <w:pPr>
              <w:jc w:val="center"/>
              <w:rPr>
                <w:rFonts w:eastAsia="Times New Roman" w:cs="Times New Roman"/>
                <w:sz w:val="20"/>
                <w:szCs w:val="20"/>
                <w:lang w:eastAsia="ru-RU"/>
              </w:rPr>
            </w:pPr>
            <w:r w:rsidRPr="0058064B">
              <w:rPr>
                <w:rFonts w:eastAsia="Times New Roman" w:cs="Times New Roman"/>
                <w:sz w:val="20"/>
                <w:szCs w:val="20"/>
                <w:lang w:eastAsia="ru-RU"/>
              </w:rPr>
              <w:lastRenderedPageBreak/>
              <w:t>4. Целевые показатели муниципальной программы городского округа Домодедово  «Цифровое муниципальное образование»</w:t>
            </w:r>
          </w:p>
        </w:tc>
      </w:tr>
      <w:tr w:rsidR="00345033" w:rsidRPr="00345033" w14:paraId="37C0F394" w14:textId="77777777" w:rsidTr="00071769">
        <w:trPr>
          <w:trHeight w:val="510"/>
        </w:trPr>
        <w:tc>
          <w:tcPr>
            <w:tcW w:w="43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859020B"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 п/п</w:t>
            </w:r>
          </w:p>
        </w:tc>
        <w:tc>
          <w:tcPr>
            <w:tcW w:w="29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B047EB"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Планируемые результаты реализации муниципальной программы</w:t>
            </w:r>
          </w:p>
        </w:tc>
        <w:tc>
          <w:tcPr>
            <w:tcW w:w="13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C4001A"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Тип показателя</w:t>
            </w:r>
          </w:p>
        </w:tc>
        <w:tc>
          <w:tcPr>
            <w:tcW w:w="9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C44B758"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Единица измерения</w:t>
            </w:r>
          </w:p>
        </w:tc>
        <w:tc>
          <w:tcPr>
            <w:tcW w:w="8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33A72E7"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 xml:space="preserve">Базовое значение </w:t>
            </w:r>
          </w:p>
        </w:tc>
        <w:tc>
          <w:tcPr>
            <w:tcW w:w="2680" w:type="dxa"/>
            <w:gridSpan w:val="5"/>
            <w:tcBorders>
              <w:top w:val="single" w:sz="4" w:space="0" w:color="auto"/>
              <w:left w:val="nil"/>
              <w:bottom w:val="single" w:sz="4" w:space="0" w:color="auto"/>
              <w:right w:val="single" w:sz="4" w:space="0" w:color="auto"/>
            </w:tcBorders>
            <w:shd w:val="clear" w:color="000000" w:fill="FFFFFF"/>
            <w:vAlign w:val="center"/>
            <w:hideMark/>
          </w:tcPr>
          <w:p w14:paraId="6456C9C7"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Планируемое значение показателя по годам реализации</w:t>
            </w:r>
          </w:p>
        </w:tc>
        <w:tc>
          <w:tcPr>
            <w:tcW w:w="14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087CA88"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Ответственный за достижение показателя</w:t>
            </w:r>
          </w:p>
        </w:tc>
        <w:tc>
          <w:tcPr>
            <w:tcW w:w="40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471AB2F"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 xml:space="preserve">Номер подпрограммы, мероприятий, оказывающих влияние на достижение показателя (Y.ХХ.ZZ) </w:t>
            </w:r>
          </w:p>
        </w:tc>
      </w:tr>
      <w:tr w:rsidR="00345033" w:rsidRPr="00345033" w14:paraId="6EFCFE71" w14:textId="77777777" w:rsidTr="00071769">
        <w:trPr>
          <w:trHeight w:val="1905"/>
        </w:trPr>
        <w:tc>
          <w:tcPr>
            <w:tcW w:w="432" w:type="dxa"/>
            <w:vMerge/>
            <w:tcBorders>
              <w:top w:val="single" w:sz="4" w:space="0" w:color="auto"/>
              <w:left w:val="single" w:sz="4" w:space="0" w:color="auto"/>
              <w:bottom w:val="single" w:sz="4" w:space="0" w:color="000000"/>
              <w:right w:val="single" w:sz="4" w:space="0" w:color="auto"/>
            </w:tcBorders>
            <w:vAlign w:val="center"/>
            <w:hideMark/>
          </w:tcPr>
          <w:p w14:paraId="004D55E0" w14:textId="77777777" w:rsidR="00345033" w:rsidRPr="00345033" w:rsidRDefault="00345033" w:rsidP="00345033">
            <w:pPr>
              <w:rPr>
                <w:rFonts w:eastAsia="Times New Roman" w:cs="Times New Roman"/>
                <w:sz w:val="16"/>
                <w:szCs w:val="16"/>
                <w:lang w:eastAsia="ru-RU"/>
              </w:rPr>
            </w:pPr>
          </w:p>
        </w:tc>
        <w:tc>
          <w:tcPr>
            <w:tcW w:w="2969" w:type="dxa"/>
            <w:vMerge/>
            <w:tcBorders>
              <w:top w:val="single" w:sz="4" w:space="0" w:color="auto"/>
              <w:left w:val="single" w:sz="4" w:space="0" w:color="auto"/>
              <w:bottom w:val="single" w:sz="4" w:space="0" w:color="000000"/>
              <w:right w:val="single" w:sz="4" w:space="0" w:color="auto"/>
            </w:tcBorders>
            <w:vAlign w:val="center"/>
            <w:hideMark/>
          </w:tcPr>
          <w:p w14:paraId="31E43570" w14:textId="77777777" w:rsidR="00345033" w:rsidRPr="00345033" w:rsidRDefault="00345033" w:rsidP="00345033">
            <w:pPr>
              <w:rPr>
                <w:rFonts w:eastAsia="Times New Roman" w:cs="Times New Roman"/>
                <w:sz w:val="16"/>
                <w:szCs w:val="16"/>
                <w:lang w:eastAsia="ru-RU"/>
              </w:rPr>
            </w:pPr>
          </w:p>
        </w:tc>
        <w:tc>
          <w:tcPr>
            <w:tcW w:w="1360" w:type="dxa"/>
            <w:vMerge/>
            <w:tcBorders>
              <w:top w:val="single" w:sz="4" w:space="0" w:color="auto"/>
              <w:left w:val="single" w:sz="4" w:space="0" w:color="auto"/>
              <w:bottom w:val="single" w:sz="4" w:space="0" w:color="000000"/>
              <w:right w:val="single" w:sz="4" w:space="0" w:color="auto"/>
            </w:tcBorders>
            <w:vAlign w:val="center"/>
            <w:hideMark/>
          </w:tcPr>
          <w:p w14:paraId="1AE2D2F9" w14:textId="77777777" w:rsidR="00345033" w:rsidRPr="00345033" w:rsidRDefault="00345033" w:rsidP="00345033">
            <w:pPr>
              <w:rPr>
                <w:rFonts w:eastAsia="Times New Roman" w:cs="Times New Roman"/>
                <w:sz w:val="16"/>
                <w:szCs w:val="16"/>
                <w:lang w:eastAsia="ru-RU"/>
              </w:rPr>
            </w:pPr>
          </w:p>
        </w:tc>
        <w:tc>
          <w:tcPr>
            <w:tcW w:w="938" w:type="dxa"/>
            <w:vMerge/>
            <w:tcBorders>
              <w:top w:val="single" w:sz="4" w:space="0" w:color="auto"/>
              <w:left w:val="single" w:sz="4" w:space="0" w:color="auto"/>
              <w:bottom w:val="single" w:sz="4" w:space="0" w:color="000000"/>
              <w:right w:val="single" w:sz="4" w:space="0" w:color="auto"/>
            </w:tcBorders>
            <w:vAlign w:val="center"/>
            <w:hideMark/>
          </w:tcPr>
          <w:p w14:paraId="0AC44EB0" w14:textId="77777777" w:rsidR="00345033" w:rsidRPr="00345033" w:rsidRDefault="00345033" w:rsidP="00345033">
            <w:pPr>
              <w:rPr>
                <w:rFonts w:eastAsia="Times New Roman" w:cs="Times New Roman"/>
                <w:sz w:val="16"/>
                <w:szCs w:val="16"/>
                <w:lang w:eastAsia="ru-RU"/>
              </w:rPr>
            </w:pPr>
          </w:p>
        </w:tc>
        <w:tc>
          <w:tcPr>
            <w:tcW w:w="830" w:type="dxa"/>
            <w:vMerge/>
            <w:tcBorders>
              <w:top w:val="single" w:sz="4" w:space="0" w:color="auto"/>
              <w:left w:val="single" w:sz="4" w:space="0" w:color="auto"/>
              <w:bottom w:val="single" w:sz="4" w:space="0" w:color="000000"/>
              <w:right w:val="single" w:sz="4" w:space="0" w:color="auto"/>
            </w:tcBorders>
            <w:vAlign w:val="center"/>
            <w:hideMark/>
          </w:tcPr>
          <w:p w14:paraId="280B5A34" w14:textId="77777777" w:rsidR="00345033" w:rsidRPr="00345033" w:rsidRDefault="00345033" w:rsidP="00345033">
            <w:pPr>
              <w:rPr>
                <w:rFonts w:eastAsia="Times New Roman" w:cs="Times New Roman"/>
                <w:sz w:val="16"/>
                <w:szCs w:val="16"/>
                <w:lang w:eastAsia="ru-RU"/>
              </w:rPr>
            </w:pPr>
          </w:p>
        </w:tc>
        <w:tc>
          <w:tcPr>
            <w:tcW w:w="536" w:type="dxa"/>
            <w:tcBorders>
              <w:top w:val="single" w:sz="4" w:space="0" w:color="auto"/>
              <w:left w:val="nil"/>
              <w:bottom w:val="single" w:sz="4" w:space="0" w:color="auto"/>
              <w:right w:val="single" w:sz="4" w:space="0" w:color="auto"/>
            </w:tcBorders>
            <w:shd w:val="clear" w:color="000000" w:fill="FFFFFF"/>
            <w:vAlign w:val="center"/>
            <w:hideMark/>
          </w:tcPr>
          <w:p w14:paraId="5690536F"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2026</w:t>
            </w:r>
          </w:p>
        </w:tc>
        <w:tc>
          <w:tcPr>
            <w:tcW w:w="536" w:type="dxa"/>
            <w:tcBorders>
              <w:top w:val="single" w:sz="4" w:space="0" w:color="auto"/>
              <w:left w:val="nil"/>
              <w:bottom w:val="single" w:sz="4" w:space="0" w:color="auto"/>
              <w:right w:val="single" w:sz="4" w:space="0" w:color="auto"/>
            </w:tcBorders>
            <w:shd w:val="clear" w:color="000000" w:fill="FFFFFF"/>
            <w:vAlign w:val="center"/>
            <w:hideMark/>
          </w:tcPr>
          <w:p w14:paraId="79DD9B4B"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2027</w:t>
            </w:r>
          </w:p>
        </w:tc>
        <w:tc>
          <w:tcPr>
            <w:tcW w:w="536" w:type="dxa"/>
            <w:tcBorders>
              <w:top w:val="single" w:sz="4" w:space="0" w:color="auto"/>
              <w:left w:val="nil"/>
              <w:bottom w:val="single" w:sz="4" w:space="0" w:color="auto"/>
              <w:right w:val="single" w:sz="4" w:space="0" w:color="auto"/>
            </w:tcBorders>
            <w:shd w:val="clear" w:color="000000" w:fill="FFFFFF"/>
            <w:vAlign w:val="center"/>
            <w:hideMark/>
          </w:tcPr>
          <w:p w14:paraId="459B8182"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2028</w:t>
            </w:r>
          </w:p>
        </w:tc>
        <w:tc>
          <w:tcPr>
            <w:tcW w:w="536" w:type="dxa"/>
            <w:tcBorders>
              <w:top w:val="single" w:sz="4" w:space="0" w:color="auto"/>
              <w:left w:val="nil"/>
              <w:bottom w:val="single" w:sz="4" w:space="0" w:color="auto"/>
              <w:right w:val="single" w:sz="4" w:space="0" w:color="auto"/>
            </w:tcBorders>
            <w:shd w:val="clear" w:color="000000" w:fill="FFFFFF"/>
            <w:vAlign w:val="center"/>
            <w:hideMark/>
          </w:tcPr>
          <w:p w14:paraId="79C43C67"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2029</w:t>
            </w:r>
          </w:p>
        </w:tc>
        <w:tc>
          <w:tcPr>
            <w:tcW w:w="536" w:type="dxa"/>
            <w:tcBorders>
              <w:top w:val="single" w:sz="4" w:space="0" w:color="auto"/>
              <w:left w:val="nil"/>
              <w:bottom w:val="single" w:sz="4" w:space="0" w:color="auto"/>
              <w:right w:val="single" w:sz="4" w:space="0" w:color="auto"/>
            </w:tcBorders>
            <w:shd w:val="clear" w:color="000000" w:fill="FFFFFF"/>
            <w:vAlign w:val="center"/>
            <w:hideMark/>
          </w:tcPr>
          <w:p w14:paraId="784E35FF"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2030</w:t>
            </w:r>
          </w:p>
        </w:tc>
        <w:tc>
          <w:tcPr>
            <w:tcW w:w="1472" w:type="dxa"/>
            <w:vMerge/>
            <w:tcBorders>
              <w:top w:val="single" w:sz="4" w:space="0" w:color="auto"/>
              <w:left w:val="single" w:sz="4" w:space="0" w:color="auto"/>
              <w:bottom w:val="single" w:sz="4" w:space="0" w:color="auto"/>
              <w:right w:val="single" w:sz="4" w:space="0" w:color="auto"/>
            </w:tcBorders>
            <w:vAlign w:val="center"/>
            <w:hideMark/>
          </w:tcPr>
          <w:p w14:paraId="6B7A7E21" w14:textId="77777777" w:rsidR="00345033" w:rsidRPr="00345033" w:rsidRDefault="00345033" w:rsidP="00345033">
            <w:pPr>
              <w:rPr>
                <w:rFonts w:eastAsia="Times New Roman" w:cs="Times New Roman"/>
                <w:sz w:val="16"/>
                <w:szCs w:val="16"/>
                <w:lang w:eastAsia="ru-RU"/>
              </w:rPr>
            </w:pPr>
          </w:p>
        </w:tc>
        <w:tc>
          <w:tcPr>
            <w:tcW w:w="4061" w:type="dxa"/>
            <w:vMerge/>
            <w:tcBorders>
              <w:top w:val="single" w:sz="4" w:space="0" w:color="auto"/>
              <w:left w:val="single" w:sz="4" w:space="0" w:color="auto"/>
              <w:bottom w:val="single" w:sz="4" w:space="0" w:color="auto"/>
              <w:right w:val="single" w:sz="4" w:space="0" w:color="auto"/>
            </w:tcBorders>
            <w:vAlign w:val="center"/>
            <w:hideMark/>
          </w:tcPr>
          <w:p w14:paraId="5545B9FD" w14:textId="77777777" w:rsidR="00345033" w:rsidRPr="00345033" w:rsidRDefault="00345033" w:rsidP="00345033">
            <w:pPr>
              <w:rPr>
                <w:rFonts w:eastAsia="Times New Roman" w:cs="Times New Roman"/>
                <w:sz w:val="16"/>
                <w:szCs w:val="16"/>
                <w:lang w:eastAsia="ru-RU"/>
              </w:rPr>
            </w:pPr>
          </w:p>
        </w:tc>
      </w:tr>
      <w:tr w:rsidR="00345033" w:rsidRPr="00345033" w14:paraId="6990019A" w14:textId="77777777" w:rsidTr="00071769">
        <w:trPr>
          <w:trHeight w:val="225"/>
        </w:trPr>
        <w:tc>
          <w:tcPr>
            <w:tcW w:w="432" w:type="dxa"/>
            <w:tcBorders>
              <w:top w:val="nil"/>
              <w:left w:val="single" w:sz="4" w:space="0" w:color="auto"/>
              <w:bottom w:val="single" w:sz="4" w:space="0" w:color="auto"/>
              <w:right w:val="single" w:sz="4" w:space="0" w:color="auto"/>
            </w:tcBorders>
            <w:shd w:val="clear" w:color="000000" w:fill="FFFFFF"/>
            <w:vAlign w:val="center"/>
            <w:hideMark/>
          </w:tcPr>
          <w:p w14:paraId="7ABA2597"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1</w:t>
            </w:r>
          </w:p>
        </w:tc>
        <w:tc>
          <w:tcPr>
            <w:tcW w:w="2969" w:type="dxa"/>
            <w:tcBorders>
              <w:top w:val="nil"/>
              <w:left w:val="nil"/>
              <w:bottom w:val="single" w:sz="4" w:space="0" w:color="auto"/>
              <w:right w:val="single" w:sz="4" w:space="0" w:color="auto"/>
            </w:tcBorders>
            <w:shd w:val="clear" w:color="000000" w:fill="FFFFFF"/>
            <w:vAlign w:val="center"/>
            <w:hideMark/>
          </w:tcPr>
          <w:p w14:paraId="52410B77"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2</w:t>
            </w:r>
          </w:p>
        </w:tc>
        <w:tc>
          <w:tcPr>
            <w:tcW w:w="1360" w:type="dxa"/>
            <w:tcBorders>
              <w:top w:val="nil"/>
              <w:left w:val="nil"/>
              <w:bottom w:val="single" w:sz="4" w:space="0" w:color="auto"/>
              <w:right w:val="single" w:sz="4" w:space="0" w:color="auto"/>
            </w:tcBorders>
            <w:shd w:val="clear" w:color="000000" w:fill="FFFFFF"/>
            <w:vAlign w:val="center"/>
            <w:hideMark/>
          </w:tcPr>
          <w:p w14:paraId="2461A694"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3</w:t>
            </w:r>
          </w:p>
        </w:tc>
        <w:tc>
          <w:tcPr>
            <w:tcW w:w="938" w:type="dxa"/>
            <w:tcBorders>
              <w:top w:val="nil"/>
              <w:left w:val="nil"/>
              <w:bottom w:val="single" w:sz="4" w:space="0" w:color="auto"/>
              <w:right w:val="single" w:sz="4" w:space="0" w:color="auto"/>
            </w:tcBorders>
            <w:shd w:val="clear" w:color="000000" w:fill="FFFFFF"/>
            <w:vAlign w:val="center"/>
            <w:hideMark/>
          </w:tcPr>
          <w:p w14:paraId="51404725"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4</w:t>
            </w:r>
          </w:p>
        </w:tc>
        <w:tc>
          <w:tcPr>
            <w:tcW w:w="830" w:type="dxa"/>
            <w:tcBorders>
              <w:top w:val="nil"/>
              <w:left w:val="nil"/>
              <w:bottom w:val="single" w:sz="4" w:space="0" w:color="auto"/>
              <w:right w:val="single" w:sz="4" w:space="0" w:color="auto"/>
            </w:tcBorders>
            <w:shd w:val="clear" w:color="000000" w:fill="FFFFFF"/>
            <w:vAlign w:val="center"/>
            <w:hideMark/>
          </w:tcPr>
          <w:p w14:paraId="29F625F1"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5</w:t>
            </w:r>
          </w:p>
        </w:tc>
        <w:tc>
          <w:tcPr>
            <w:tcW w:w="536" w:type="dxa"/>
            <w:tcBorders>
              <w:top w:val="nil"/>
              <w:left w:val="nil"/>
              <w:bottom w:val="single" w:sz="4" w:space="0" w:color="auto"/>
              <w:right w:val="single" w:sz="4" w:space="0" w:color="auto"/>
            </w:tcBorders>
            <w:shd w:val="clear" w:color="000000" w:fill="FFFFFF"/>
            <w:vAlign w:val="center"/>
            <w:hideMark/>
          </w:tcPr>
          <w:p w14:paraId="631A5DAC"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6</w:t>
            </w:r>
          </w:p>
        </w:tc>
        <w:tc>
          <w:tcPr>
            <w:tcW w:w="536" w:type="dxa"/>
            <w:tcBorders>
              <w:top w:val="nil"/>
              <w:left w:val="nil"/>
              <w:bottom w:val="single" w:sz="4" w:space="0" w:color="auto"/>
              <w:right w:val="single" w:sz="4" w:space="0" w:color="auto"/>
            </w:tcBorders>
            <w:shd w:val="clear" w:color="000000" w:fill="FFFFFF"/>
            <w:vAlign w:val="center"/>
            <w:hideMark/>
          </w:tcPr>
          <w:p w14:paraId="0588887F"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7</w:t>
            </w:r>
          </w:p>
        </w:tc>
        <w:tc>
          <w:tcPr>
            <w:tcW w:w="536" w:type="dxa"/>
            <w:tcBorders>
              <w:top w:val="nil"/>
              <w:left w:val="nil"/>
              <w:bottom w:val="single" w:sz="4" w:space="0" w:color="auto"/>
              <w:right w:val="single" w:sz="4" w:space="0" w:color="auto"/>
            </w:tcBorders>
            <w:shd w:val="clear" w:color="000000" w:fill="FFFFFF"/>
            <w:vAlign w:val="center"/>
            <w:hideMark/>
          </w:tcPr>
          <w:p w14:paraId="61E93106"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8</w:t>
            </w:r>
          </w:p>
        </w:tc>
        <w:tc>
          <w:tcPr>
            <w:tcW w:w="536" w:type="dxa"/>
            <w:tcBorders>
              <w:top w:val="nil"/>
              <w:left w:val="nil"/>
              <w:bottom w:val="single" w:sz="4" w:space="0" w:color="auto"/>
              <w:right w:val="single" w:sz="4" w:space="0" w:color="auto"/>
            </w:tcBorders>
            <w:shd w:val="clear" w:color="000000" w:fill="FFFFFF"/>
            <w:vAlign w:val="center"/>
            <w:hideMark/>
          </w:tcPr>
          <w:p w14:paraId="4A0A988F"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w:t>
            </w:r>
          </w:p>
        </w:tc>
        <w:tc>
          <w:tcPr>
            <w:tcW w:w="536" w:type="dxa"/>
            <w:tcBorders>
              <w:top w:val="nil"/>
              <w:left w:val="nil"/>
              <w:bottom w:val="single" w:sz="4" w:space="0" w:color="auto"/>
              <w:right w:val="single" w:sz="4" w:space="0" w:color="auto"/>
            </w:tcBorders>
            <w:shd w:val="clear" w:color="000000" w:fill="FFFFFF"/>
            <w:vAlign w:val="center"/>
            <w:hideMark/>
          </w:tcPr>
          <w:p w14:paraId="138B7693"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10</w:t>
            </w:r>
          </w:p>
        </w:tc>
        <w:tc>
          <w:tcPr>
            <w:tcW w:w="1472" w:type="dxa"/>
            <w:tcBorders>
              <w:top w:val="nil"/>
              <w:left w:val="nil"/>
              <w:bottom w:val="single" w:sz="4" w:space="0" w:color="auto"/>
              <w:right w:val="single" w:sz="4" w:space="0" w:color="auto"/>
            </w:tcBorders>
            <w:shd w:val="clear" w:color="000000" w:fill="FFFFFF"/>
            <w:vAlign w:val="center"/>
            <w:hideMark/>
          </w:tcPr>
          <w:p w14:paraId="6850A9F6"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11</w:t>
            </w:r>
          </w:p>
        </w:tc>
        <w:tc>
          <w:tcPr>
            <w:tcW w:w="4061" w:type="dxa"/>
            <w:tcBorders>
              <w:top w:val="nil"/>
              <w:left w:val="nil"/>
              <w:bottom w:val="single" w:sz="4" w:space="0" w:color="auto"/>
              <w:right w:val="single" w:sz="4" w:space="0" w:color="auto"/>
            </w:tcBorders>
            <w:shd w:val="clear" w:color="000000" w:fill="FFFFFF"/>
            <w:vAlign w:val="center"/>
            <w:hideMark/>
          </w:tcPr>
          <w:p w14:paraId="799523EC"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12</w:t>
            </w:r>
          </w:p>
        </w:tc>
      </w:tr>
      <w:tr w:rsidR="00345033" w:rsidRPr="00345033" w14:paraId="1386B9DE" w14:textId="77777777" w:rsidTr="00071769">
        <w:trPr>
          <w:trHeight w:val="780"/>
        </w:trPr>
        <w:tc>
          <w:tcPr>
            <w:tcW w:w="432" w:type="dxa"/>
            <w:tcBorders>
              <w:top w:val="nil"/>
              <w:left w:val="single" w:sz="4" w:space="0" w:color="auto"/>
              <w:bottom w:val="single" w:sz="4" w:space="0" w:color="auto"/>
              <w:right w:val="single" w:sz="4" w:space="0" w:color="auto"/>
            </w:tcBorders>
            <w:shd w:val="clear" w:color="000000" w:fill="FFFFFF"/>
            <w:vAlign w:val="center"/>
            <w:hideMark/>
          </w:tcPr>
          <w:p w14:paraId="549A6E4D"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1</w:t>
            </w:r>
          </w:p>
        </w:tc>
        <w:tc>
          <w:tcPr>
            <w:tcW w:w="14310" w:type="dxa"/>
            <w:gridSpan w:val="11"/>
            <w:tcBorders>
              <w:top w:val="single" w:sz="4" w:space="0" w:color="auto"/>
              <w:left w:val="nil"/>
              <w:bottom w:val="single" w:sz="4" w:space="0" w:color="auto"/>
              <w:right w:val="single" w:sz="4" w:space="0" w:color="000000"/>
            </w:tcBorders>
            <w:shd w:val="clear" w:color="000000" w:fill="FFFFFF"/>
            <w:vAlign w:val="center"/>
            <w:hideMark/>
          </w:tcPr>
          <w:p w14:paraId="43865564" w14:textId="77777777" w:rsidR="00345033" w:rsidRPr="00345033" w:rsidRDefault="00345033" w:rsidP="00345033">
            <w:pPr>
              <w:rPr>
                <w:rFonts w:eastAsia="Times New Roman" w:cs="Times New Roman"/>
                <w:sz w:val="16"/>
                <w:szCs w:val="16"/>
                <w:lang w:eastAsia="ru-RU"/>
              </w:rPr>
            </w:pPr>
            <w:r w:rsidRPr="00345033">
              <w:rPr>
                <w:rFonts w:eastAsia="Times New Roman" w:cs="Times New Roman"/>
                <w:sz w:val="16"/>
                <w:szCs w:val="16"/>
                <w:lang w:eastAsia="ru-RU"/>
              </w:rPr>
              <w:t>1. Повышение качества и доступности предоставления государственных и муниципальных услуг на базе  МФЦ   го Домодедово</w:t>
            </w:r>
          </w:p>
        </w:tc>
      </w:tr>
      <w:tr w:rsidR="00345033" w:rsidRPr="00345033" w14:paraId="00AA3122" w14:textId="77777777" w:rsidTr="00071769">
        <w:trPr>
          <w:trHeight w:val="795"/>
        </w:trPr>
        <w:tc>
          <w:tcPr>
            <w:tcW w:w="432" w:type="dxa"/>
            <w:tcBorders>
              <w:top w:val="nil"/>
              <w:left w:val="single" w:sz="4" w:space="0" w:color="auto"/>
              <w:bottom w:val="single" w:sz="4" w:space="0" w:color="auto"/>
              <w:right w:val="single" w:sz="4" w:space="0" w:color="auto"/>
            </w:tcBorders>
            <w:shd w:val="clear" w:color="000000" w:fill="FFFFFF"/>
            <w:vAlign w:val="center"/>
            <w:hideMark/>
          </w:tcPr>
          <w:p w14:paraId="329539A3"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1.1</w:t>
            </w:r>
          </w:p>
        </w:tc>
        <w:tc>
          <w:tcPr>
            <w:tcW w:w="2969" w:type="dxa"/>
            <w:tcBorders>
              <w:top w:val="nil"/>
              <w:left w:val="nil"/>
              <w:bottom w:val="single" w:sz="4" w:space="0" w:color="auto"/>
              <w:right w:val="single" w:sz="4" w:space="0" w:color="auto"/>
            </w:tcBorders>
            <w:shd w:val="clear" w:color="000000" w:fill="FFFFFF"/>
            <w:vAlign w:val="center"/>
            <w:hideMark/>
          </w:tcPr>
          <w:p w14:paraId="21D100B4" w14:textId="77777777" w:rsidR="00345033" w:rsidRPr="00345033" w:rsidRDefault="00345033" w:rsidP="00345033">
            <w:pPr>
              <w:rPr>
                <w:rFonts w:eastAsia="Times New Roman" w:cs="Times New Roman"/>
                <w:sz w:val="16"/>
                <w:szCs w:val="16"/>
                <w:lang w:eastAsia="ru-RU"/>
              </w:rPr>
            </w:pPr>
            <w:r w:rsidRPr="00345033">
              <w:rPr>
                <w:rFonts w:eastAsia="Times New Roman" w:cs="Times New Roman"/>
                <w:sz w:val="16"/>
                <w:szCs w:val="16"/>
                <w:lang w:eastAsia="ru-RU"/>
              </w:rPr>
              <w:t>Уровень удовлетворенности граждан качеством предоставления государственных и муниципальных услуг в МФЦ</w:t>
            </w:r>
          </w:p>
        </w:tc>
        <w:tc>
          <w:tcPr>
            <w:tcW w:w="1360" w:type="dxa"/>
            <w:tcBorders>
              <w:top w:val="nil"/>
              <w:left w:val="nil"/>
              <w:bottom w:val="single" w:sz="4" w:space="0" w:color="auto"/>
              <w:right w:val="single" w:sz="4" w:space="0" w:color="auto"/>
            </w:tcBorders>
            <w:shd w:val="clear" w:color="000000" w:fill="FFFFFF"/>
            <w:vAlign w:val="center"/>
            <w:hideMark/>
          </w:tcPr>
          <w:p w14:paraId="6A14AEBD" w14:textId="77777777" w:rsidR="00345033" w:rsidRPr="00345033" w:rsidRDefault="00345033" w:rsidP="00345033">
            <w:pPr>
              <w:jc w:val="center"/>
              <w:rPr>
                <w:rFonts w:eastAsia="Times New Roman" w:cs="Times New Roman"/>
                <w:color w:val="000000"/>
                <w:sz w:val="16"/>
                <w:szCs w:val="16"/>
                <w:lang w:eastAsia="ru-RU"/>
              </w:rPr>
            </w:pPr>
            <w:r w:rsidRPr="00345033">
              <w:rPr>
                <w:rFonts w:eastAsia="Times New Roman" w:cs="Times New Roman"/>
                <w:color w:val="000000"/>
                <w:sz w:val="16"/>
                <w:szCs w:val="16"/>
                <w:lang w:eastAsia="ru-RU"/>
              </w:rPr>
              <w:t>Приоритетный, отраслевой показатель</w:t>
            </w:r>
          </w:p>
        </w:tc>
        <w:tc>
          <w:tcPr>
            <w:tcW w:w="938" w:type="dxa"/>
            <w:tcBorders>
              <w:top w:val="nil"/>
              <w:left w:val="nil"/>
              <w:bottom w:val="single" w:sz="4" w:space="0" w:color="auto"/>
              <w:right w:val="single" w:sz="4" w:space="0" w:color="auto"/>
            </w:tcBorders>
            <w:shd w:val="clear" w:color="000000" w:fill="FFFFFF"/>
            <w:vAlign w:val="center"/>
            <w:hideMark/>
          </w:tcPr>
          <w:p w14:paraId="36806F17"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процент</w:t>
            </w:r>
          </w:p>
        </w:tc>
        <w:tc>
          <w:tcPr>
            <w:tcW w:w="830" w:type="dxa"/>
            <w:tcBorders>
              <w:top w:val="nil"/>
              <w:left w:val="nil"/>
              <w:bottom w:val="single" w:sz="4" w:space="0" w:color="auto"/>
              <w:right w:val="single" w:sz="4" w:space="0" w:color="auto"/>
            </w:tcBorders>
            <w:shd w:val="clear" w:color="000000" w:fill="FFFFFF"/>
            <w:vAlign w:val="center"/>
            <w:hideMark/>
          </w:tcPr>
          <w:p w14:paraId="78328471"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97.46</w:t>
            </w:r>
          </w:p>
        </w:tc>
        <w:tc>
          <w:tcPr>
            <w:tcW w:w="536" w:type="dxa"/>
            <w:tcBorders>
              <w:top w:val="nil"/>
              <w:left w:val="nil"/>
              <w:bottom w:val="single" w:sz="4" w:space="0" w:color="auto"/>
              <w:right w:val="single" w:sz="4" w:space="0" w:color="auto"/>
            </w:tcBorders>
            <w:shd w:val="clear" w:color="000000" w:fill="FFFFFF"/>
            <w:vAlign w:val="center"/>
            <w:hideMark/>
          </w:tcPr>
          <w:p w14:paraId="450FE101"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97.5</w:t>
            </w:r>
          </w:p>
        </w:tc>
        <w:tc>
          <w:tcPr>
            <w:tcW w:w="536" w:type="dxa"/>
            <w:tcBorders>
              <w:top w:val="nil"/>
              <w:left w:val="nil"/>
              <w:bottom w:val="single" w:sz="4" w:space="0" w:color="auto"/>
              <w:right w:val="single" w:sz="4" w:space="0" w:color="auto"/>
            </w:tcBorders>
            <w:shd w:val="clear" w:color="000000" w:fill="FFFFFF"/>
            <w:vAlign w:val="center"/>
            <w:hideMark/>
          </w:tcPr>
          <w:p w14:paraId="0D37CA3E"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97.5</w:t>
            </w:r>
          </w:p>
        </w:tc>
        <w:tc>
          <w:tcPr>
            <w:tcW w:w="536" w:type="dxa"/>
            <w:tcBorders>
              <w:top w:val="nil"/>
              <w:left w:val="nil"/>
              <w:bottom w:val="single" w:sz="4" w:space="0" w:color="auto"/>
              <w:right w:val="single" w:sz="4" w:space="0" w:color="auto"/>
            </w:tcBorders>
            <w:shd w:val="clear" w:color="000000" w:fill="FFFFFF"/>
            <w:vAlign w:val="center"/>
            <w:hideMark/>
          </w:tcPr>
          <w:p w14:paraId="30566F10"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97.5</w:t>
            </w:r>
          </w:p>
        </w:tc>
        <w:tc>
          <w:tcPr>
            <w:tcW w:w="536" w:type="dxa"/>
            <w:tcBorders>
              <w:top w:val="nil"/>
              <w:left w:val="nil"/>
              <w:bottom w:val="single" w:sz="4" w:space="0" w:color="auto"/>
              <w:right w:val="single" w:sz="4" w:space="0" w:color="auto"/>
            </w:tcBorders>
            <w:shd w:val="clear" w:color="000000" w:fill="FFFFFF"/>
            <w:vAlign w:val="center"/>
            <w:hideMark/>
          </w:tcPr>
          <w:p w14:paraId="7EEF77AC"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97.5</w:t>
            </w:r>
          </w:p>
        </w:tc>
        <w:tc>
          <w:tcPr>
            <w:tcW w:w="536" w:type="dxa"/>
            <w:tcBorders>
              <w:top w:val="nil"/>
              <w:left w:val="nil"/>
              <w:bottom w:val="single" w:sz="4" w:space="0" w:color="auto"/>
              <w:right w:val="single" w:sz="4" w:space="0" w:color="auto"/>
            </w:tcBorders>
            <w:shd w:val="clear" w:color="000000" w:fill="FFFFFF"/>
            <w:vAlign w:val="center"/>
            <w:hideMark/>
          </w:tcPr>
          <w:p w14:paraId="43CF10E6"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97.6</w:t>
            </w:r>
          </w:p>
        </w:tc>
        <w:tc>
          <w:tcPr>
            <w:tcW w:w="1472" w:type="dxa"/>
            <w:tcBorders>
              <w:top w:val="nil"/>
              <w:left w:val="nil"/>
              <w:bottom w:val="single" w:sz="4" w:space="0" w:color="auto"/>
              <w:right w:val="single" w:sz="4" w:space="0" w:color="auto"/>
            </w:tcBorders>
            <w:shd w:val="clear" w:color="000000" w:fill="FFFFFF"/>
            <w:vAlign w:val="center"/>
            <w:hideMark/>
          </w:tcPr>
          <w:p w14:paraId="79C81481"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МБУ МФЦ</w:t>
            </w:r>
          </w:p>
        </w:tc>
        <w:tc>
          <w:tcPr>
            <w:tcW w:w="4061" w:type="dxa"/>
            <w:tcBorders>
              <w:top w:val="nil"/>
              <w:left w:val="nil"/>
              <w:bottom w:val="single" w:sz="4" w:space="0" w:color="auto"/>
              <w:right w:val="single" w:sz="4" w:space="0" w:color="auto"/>
            </w:tcBorders>
            <w:shd w:val="clear" w:color="FFFFFF" w:fill="FFFFFF"/>
            <w:vAlign w:val="center"/>
            <w:hideMark/>
          </w:tcPr>
          <w:p w14:paraId="0BC7879C"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 xml:space="preserve">1.01.01; 1.02.01 </w:t>
            </w:r>
          </w:p>
        </w:tc>
      </w:tr>
      <w:tr w:rsidR="00345033" w:rsidRPr="00345033" w14:paraId="4DB2C382" w14:textId="77777777" w:rsidTr="00071769">
        <w:trPr>
          <w:trHeight w:val="645"/>
        </w:trPr>
        <w:tc>
          <w:tcPr>
            <w:tcW w:w="432" w:type="dxa"/>
            <w:tcBorders>
              <w:top w:val="nil"/>
              <w:left w:val="single" w:sz="4" w:space="0" w:color="auto"/>
              <w:bottom w:val="single" w:sz="4" w:space="0" w:color="auto"/>
              <w:right w:val="single" w:sz="4" w:space="0" w:color="auto"/>
            </w:tcBorders>
            <w:shd w:val="clear" w:color="000000" w:fill="FFFFFF"/>
            <w:vAlign w:val="center"/>
            <w:hideMark/>
          </w:tcPr>
          <w:p w14:paraId="1C2BA771"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2</w:t>
            </w:r>
          </w:p>
        </w:tc>
        <w:tc>
          <w:tcPr>
            <w:tcW w:w="14310" w:type="dxa"/>
            <w:gridSpan w:val="11"/>
            <w:tcBorders>
              <w:top w:val="single" w:sz="4" w:space="0" w:color="auto"/>
              <w:left w:val="nil"/>
              <w:bottom w:val="nil"/>
              <w:right w:val="single" w:sz="4" w:space="0" w:color="auto"/>
            </w:tcBorders>
            <w:shd w:val="clear" w:color="000000" w:fill="FFFFFF"/>
            <w:vAlign w:val="center"/>
            <w:hideMark/>
          </w:tcPr>
          <w:p w14:paraId="51C35578" w14:textId="77777777" w:rsidR="00345033" w:rsidRPr="00345033" w:rsidRDefault="00345033" w:rsidP="00345033">
            <w:pPr>
              <w:rPr>
                <w:rFonts w:eastAsia="Times New Roman" w:cs="Times New Roman"/>
                <w:sz w:val="16"/>
                <w:szCs w:val="16"/>
                <w:lang w:eastAsia="ru-RU"/>
              </w:rPr>
            </w:pPr>
            <w:r w:rsidRPr="00345033">
              <w:rPr>
                <w:rFonts w:eastAsia="Times New Roman" w:cs="Times New Roman"/>
                <w:sz w:val="16"/>
                <w:szCs w:val="16"/>
                <w:lang w:eastAsia="ru-RU"/>
              </w:rPr>
              <w:t>2. Повышение эффективности муниципального управления в целях создания и  развития цифровой экономики за счет широкого внедрения информационно-коммуникационных технологий в деятельность органов местного самоуправления, муниципальных учреждений и предприятий городского округа Домодедово</w:t>
            </w:r>
          </w:p>
        </w:tc>
      </w:tr>
      <w:tr w:rsidR="00345033" w:rsidRPr="00345033" w14:paraId="4C078A50" w14:textId="77777777" w:rsidTr="00071769">
        <w:trPr>
          <w:trHeight w:val="900"/>
        </w:trPr>
        <w:tc>
          <w:tcPr>
            <w:tcW w:w="432" w:type="dxa"/>
            <w:tcBorders>
              <w:top w:val="nil"/>
              <w:left w:val="single" w:sz="4" w:space="0" w:color="auto"/>
              <w:bottom w:val="single" w:sz="4" w:space="0" w:color="auto"/>
              <w:right w:val="single" w:sz="4" w:space="0" w:color="auto"/>
            </w:tcBorders>
            <w:shd w:val="clear" w:color="FFFFFF" w:fill="FFFFFF"/>
            <w:vAlign w:val="center"/>
            <w:hideMark/>
          </w:tcPr>
          <w:p w14:paraId="5E032B64"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2.1</w:t>
            </w:r>
          </w:p>
        </w:tc>
        <w:tc>
          <w:tcPr>
            <w:tcW w:w="2969" w:type="dxa"/>
            <w:tcBorders>
              <w:top w:val="single" w:sz="4" w:space="0" w:color="auto"/>
              <w:left w:val="nil"/>
              <w:bottom w:val="single" w:sz="4" w:space="0" w:color="auto"/>
              <w:right w:val="single" w:sz="4" w:space="0" w:color="auto"/>
            </w:tcBorders>
            <w:shd w:val="clear" w:color="FFFFFF" w:fill="FFFFFF"/>
            <w:noWrap/>
            <w:vAlign w:val="center"/>
            <w:hideMark/>
          </w:tcPr>
          <w:p w14:paraId="3AA47B03" w14:textId="77777777" w:rsidR="00345033" w:rsidRPr="00345033" w:rsidRDefault="00345033" w:rsidP="00345033">
            <w:pPr>
              <w:jc w:val="both"/>
              <w:rPr>
                <w:rFonts w:eastAsia="Times New Roman" w:cs="Times New Roman"/>
                <w:sz w:val="16"/>
                <w:szCs w:val="16"/>
                <w:lang w:eastAsia="ru-RU"/>
              </w:rPr>
            </w:pPr>
            <w:r w:rsidRPr="00345033">
              <w:rPr>
                <w:rFonts w:eastAsia="Times New Roman" w:cs="Times New Roman"/>
                <w:sz w:val="16"/>
                <w:szCs w:val="16"/>
                <w:lang w:eastAsia="ru-RU"/>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14:paraId="530FFA34" w14:textId="77777777" w:rsidR="00345033" w:rsidRPr="00345033" w:rsidRDefault="00345033" w:rsidP="00345033">
            <w:pPr>
              <w:jc w:val="center"/>
              <w:rPr>
                <w:rFonts w:eastAsia="Times New Roman" w:cs="Times New Roman"/>
                <w:color w:val="000000"/>
                <w:sz w:val="16"/>
                <w:szCs w:val="16"/>
                <w:lang w:eastAsia="ru-RU"/>
              </w:rPr>
            </w:pPr>
            <w:r w:rsidRPr="00345033">
              <w:rPr>
                <w:rFonts w:eastAsia="Times New Roman" w:cs="Times New Roman"/>
                <w:color w:val="000000"/>
                <w:sz w:val="16"/>
                <w:szCs w:val="16"/>
                <w:lang w:eastAsia="ru-RU"/>
              </w:rPr>
              <w:t>Приоритетный, отраслевой показатель</w:t>
            </w:r>
          </w:p>
        </w:tc>
        <w:tc>
          <w:tcPr>
            <w:tcW w:w="938" w:type="dxa"/>
            <w:tcBorders>
              <w:top w:val="single" w:sz="4" w:space="0" w:color="auto"/>
              <w:left w:val="nil"/>
              <w:bottom w:val="single" w:sz="4" w:space="0" w:color="auto"/>
              <w:right w:val="single" w:sz="4" w:space="0" w:color="auto"/>
            </w:tcBorders>
            <w:shd w:val="clear" w:color="FFFFFF" w:fill="FFFFFF"/>
            <w:noWrap/>
            <w:vAlign w:val="center"/>
            <w:hideMark/>
          </w:tcPr>
          <w:p w14:paraId="26FE8E1C"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процент</w:t>
            </w:r>
          </w:p>
        </w:tc>
        <w:tc>
          <w:tcPr>
            <w:tcW w:w="830" w:type="dxa"/>
            <w:tcBorders>
              <w:top w:val="single" w:sz="4" w:space="0" w:color="auto"/>
              <w:left w:val="nil"/>
              <w:bottom w:val="single" w:sz="4" w:space="0" w:color="auto"/>
              <w:right w:val="single" w:sz="4" w:space="0" w:color="auto"/>
            </w:tcBorders>
            <w:shd w:val="clear" w:color="FFFFFF" w:fill="FFFFFF"/>
            <w:noWrap/>
            <w:vAlign w:val="center"/>
            <w:hideMark/>
          </w:tcPr>
          <w:p w14:paraId="0E9E8D42"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100</w:t>
            </w:r>
          </w:p>
        </w:tc>
        <w:tc>
          <w:tcPr>
            <w:tcW w:w="536" w:type="dxa"/>
            <w:tcBorders>
              <w:top w:val="single" w:sz="4" w:space="0" w:color="auto"/>
              <w:left w:val="nil"/>
              <w:bottom w:val="single" w:sz="4" w:space="0" w:color="auto"/>
              <w:right w:val="single" w:sz="4" w:space="0" w:color="auto"/>
            </w:tcBorders>
            <w:shd w:val="clear" w:color="FFFFFF" w:fill="FFFFFF"/>
            <w:noWrap/>
            <w:vAlign w:val="center"/>
            <w:hideMark/>
          </w:tcPr>
          <w:p w14:paraId="739DE295"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100</w:t>
            </w:r>
          </w:p>
        </w:tc>
        <w:tc>
          <w:tcPr>
            <w:tcW w:w="536" w:type="dxa"/>
            <w:tcBorders>
              <w:top w:val="single" w:sz="4" w:space="0" w:color="auto"/>
              <w:left w:val="nil"/>
              <w:bottom w:val="single" w:sz="4" w:space="0" w:color="auto"/>
              <w:right w:val="single" w:sz="4" w:space="0" w:color="auto"/>
            </w:tcBorders>
            <w:shd w:val="clear" w:color="FFFFFF" w:fill="FFFFFF"/>
            <w:noWrap/>
            <w:vAlign w:val="center"/>
            <w:hideMark/>
          </w:tcPr>
          <w:p w14:paraId="0B0A6485"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100</w:t>
            </w:r>
          </w:p>
        </w:tc>
        <w:tc>
          <w:tcPr>
            <w:tcW w:w="536" w:type="dxa"/>
            <w:tcBorders>
              <w:top w:val="single" w:sz="4" w:space="0" w:color="auto"/>
              <w:left w:val="nil"/>
              <w:bottom w:val="single" w:sz="4" w:space="0" w:color="auto"/>
              <w:right w:val="single" w:sz="4" w:space="0" w:color="auto"/>
            </w:tcBorders>
            <w:shd w:val="clear" w:color="FFFFFF" w:fill="FFFFFF"/>
            <w:noWrap/>
            <w:vAlign w:val="center"/>
            <w:hideMark/>
          </w:tcPr>
          <w:p w14:paraId="28BEF57F"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100</w:t>
            </w:r>
          </w:p>
        </w:tc>
        <w:tc>
          <w:tcPr>
            <w:tcW w:w="536" w:type="dxa"/>
            <w:tcBorders>
              <w:top w:val="single" w:sz="4" w:space="0" w:color="auto"/>
              <w:left w:val="nil"/>
              <w:bottom w:val="single" w:sz="4" w:space="0" w:color="auto"/>
              <w:right w:val="single" w:sz="4" w:space="0" w:color="auto"/>
            </w:tcBorders>
            <w:shd w:val="clear" w:color="FFFFFF" w:fill="FFFFFF"/>
            <w:noWrap/>
            <w:vAlign w:val="center"/>
            <w:hideMark/>
          </w:tcPr>
          <w:p w14:paraId="40DCBEEF"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100</w:t>
            </w:r>
          </w:p>
        </w:tc>
        <w:tc>
          <w:tcPr>
            <w:tcW w:w="536" w:type="dxa"/>
            <w:tcBorders>
              <w:top w:val="single" w:sz="4" w:space="0" w:color="auto"/>
              <w:left w:val="nil"/>
              <w:bottom w:val="single" w:sz="4" w:space="0" w:color="auto"/>
              <w:right w:val="single" w:sz="4" w:space="0" w:color="auto"/>
            </w:tcBorders>
            <w:shd w:val="clear" w:color="FFFFFF" w:fill="FFFFFF"/>
            <w:noWrap/>
            <w:vAlign w:val="center"/>
            <w:hideMark/>
          </w:tcPr>
          <w:p w14:paraId="6F95C0B2"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100</w:t>
            </w:r>
          </w:p>
        </w:tc>
        <w:tc>
          <w:tcPr>
            <w:tcW w:w="1472" w:type="dxa"/>
            <w:tcBorders>
              <w:top w:val="single" w:sz="4" w:space="0" w:color="auto"/>
              <w:left w:val="nil"/>
              <w:bottom w:val="single" w:sz="4" w:space="0" w:color="auto"/>
              <w:right w:val="single" w:sz="4" w:space="0" w:color="auto"/>
            </w:tcBorders>
            <w:shd w:val="clear" w:color="FFFFFF" w:fill="FFFFFF"/>
            <w:vAlign w:val="center"/>
            <w:hideMark/>
          </w:tcPr>
          <w:p w14:paraId="5F0E5FC1"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Служба информационного и технического обеспечения</w:t>
            </w:r>
          </w:p>
        </w:tc>
        <w:tc>
          <w:tcPr>
            <w:tcW w:w="4061" w:type="dxa"/>
            <w:tcBorders>
              <w:top w:val="single" w:sz="4" w:space="0" w:color="auto"/>
              <w:left w:val="nil"/>
              <w:bottom w:val="single" w:sz="4" w:space="0" w:color="auto"/>
              <w:right w:val="single" w:sz="4" w:space="0" w:color="auto"/>
            </w:tcBorders>
            <w:shd w:val="clear" w:color="000000" w:fill="FFFFFF"/>
            <w:vAlign w:val="center"/>
            <w:hideMark/>
          </w:tcPr>
          <w:p w14:paraId="457C48F4" w14:textId="77777777" w:rsidR="00345033" w:rsidRPr="00345033" w:rsidRDefault="00345033" w:rsidP="00345033">
            <w:pPr>
              <w:jc w:val="center"/>
              <w:rPr>
                <w:rFonts w:eastAsia="Times New Roman" w:cs="Times New Roman"/>
                <w:color w:val="000000"/>
                <w:sz w:val="16"/>
                <w:szCs w:val="16"/>
                <w:lang w:eastAsia="ru-RU"/>
              </w:rPr>
            </w:pPr>
            <w:r w:rsidRPr="00345033">
              <w:rPr>
                <w:rFonts w:eastAsia="Times New Roman" w:cs="Times New Roman"/>
                <w:color w:val="000000"/>
                <w:sz w:val="16"/>
                <w:szCs w:val="16"/>
                <w:lang w:eastAsia="ru-RU"/>
              </w:rPr>
              <w:t>2.01.02, 2.01.03, 2.01.04,2.01.05,  2.05.01</w:t>
            </w:r>
          </w:p>
        </w:tc>
      </w:tr>
      <w:tr w:rsidR="00345033" w:rsidRPr="00345033" w14:paraId="0AB82CFA" w14:textId="77777777" w:rsidTr="00071769">
        <w:trPr>
          <w:trHeight w:val="1350"/>
        </w:trPr>
        <w:tc>
          <w:tcPr>
            <w:tcW w:w="432" w:type="dxa"/>
            <w:tcBorders>
              <w:top w:val="nil"/>
              <w:left w:val="single" w:sz="4" w:space="0" w:color="auto"/>
              <w:bottom w:val="single" w:sz="4" w:space="0" w:color="auto"/>
              <w:right w:val="single" w:sz="4" w:space="0" w:color="auto"/>
            </w:tcBorders>
            <w:shd w:val="clear" w:color="FFFFFF" w:fill="FFFFFF"/>
            <w:vAlign w:val="center"/>
            <w:hideMark/>
          </w:tcPr>
          <w:p w14:paraId="5851F873"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2.2</w:t>
            </w:r>
          </w:p>
        </w:tc>
        <w:tc>
          <w:tcPr>
            <w:tcW w:w="2969" w:type="dxa"/>
            <w:tcBorders>
              <w:top w:val="nil"/>
              <w:left w:val="nil"/>
              <w:bottom w:val="single" w:sz="4" w:space="0" w:color="auto"/>
              <w:right w:val="single" w:sz="4" w:space="0" w:color="auto"/>
            </w:tcBorders>
            <w:shd w:val="clear" w:color="FFFFFF" w:fill="FFFFFF"/>
            <w:noWrap/>
            <w:vAlign w:val="center"/>
            <w:hideMark/>
          </w:tcPr>
          <w:p w14:paraId="5BB5485D" w14:textId="77777777" w:rsidR="00345033" w:rsidRPr="00345033" w:rsidRDefault="00345033" w:rsidP="00345033">
            <w:pPr>
              <w:jc w:val="both"/>
              <w:rPr>
                <w:rFonts w:eastAsia="Times New Roman" w:cs="Times New Roman"/>
                <w:sz w:val="16"/>
                <w:szCs w:val="16"/>
                <w:lang w:eastAsia="ru-RU"/>
              </w:rPr>
            </w:pPr>
            <w:r w:rsidRPr="00345033">
              <w:rPr>
                <w:rFonts w:eastAsia="Times New Roman" w:cs="Times New Roman"/>
                <w:sz w:val="16"/>
                <w:szCs w:val="16"/>
                <w:lang w:eastAsia="ru-RU"/>
              </w:rPr>
              <w:t>Стоимостная доля закупаемого и (или) арендуемого ОМСУ муниципального образования Московской области отечественного программного обеспечения</w:t>
            </w:r>
          </w:p>
        </w:tc>
        <w:tc>
          <w:tcPr>
            <w:tcW w:w="1360" w:type="dxa"/>
            <w:tcBorders>
              <w:top w:val="nil"/>
              <w:left w:val="nil"/>
              <w:bottom w:val="single" w:sz="4" w:space="0" w:color="auto"/>
              <w:right w:val="single" w:sz="4" w:space="0" w:color="auto"/>
            </w:tcBorders>
            <w:shd w:val="clear" w:color="000000" w:fill="FFFFFF"/>
            <w:vAlign w:val="center"/>
            <w:hideMark/>
          </w:tcPr>
          <w:p w14:paraId="54A609E6" w14:textId="77777777" w:rsidR="00345033" w:rsidRPr="00345033" w:rsidRDefault="00345033" w:rsidP="00345033">
            <w:pPr>
              <w:jc w:val="center"/>
              <w:rPr>
                <w:rFonts w:eastAsia="Times New Roman" w:cs="Times New Roman"/>
                <w:color w:val="000000"/>
                <w:sz w:val="16"/>
                <w:szCs w:val="16"/>
                <w:lang w:eastAsia="ru-RU"/>
              </w:rPr>
            </w:pPr>
            <w:r w:rsidRPr="00345033">
              <w:rPr>
                <w:rFonts w:eastAsia="Times New Roman" w:cs="Times New Roman"/>
                <w:color w:val="000000"/>
                <w:sz w:val="16"/>
                <w:szCs w:val="16"/>
                <w:lang w:eastAsia="ru-RU"/>
              </w:rPr>
              <w:t>Приоритетный показатель, р</w:t>
            </w:r>
            <w:r w:rsidRPr="00345033">
              <w:rPr>
                <w:rFonts w:eastAsia="Times New Roman" w:cs="Times New Roman"/>
                <w:color w:val="00000A"/>
                <w:sz w:val="16"/>
                <w:szCs w:val="16"/>
                <w:lang w:eastAsia="ru-RU"/>
              </w:rPr>
              <w:t>егиональный проект "Цифровое государственное управление"</w:t>
            </w:r>
          </w:p>
        </w:tc>
        <w:tc>
          <w:tcPr>
            <w:tcW w:w="938" w:type="dxa"/>
            <w:tcBorders>
              <w:top w:val="nil"/>
              <w:left w:val="nil"/>
              <w:bottom w:val="single" w:sz="4" w:space="0" w:color="auto"/>
              <w:right w:val="single" w:sz="4" w:space="0" w:color="auto"/>
            </w:tcBorders>
            <w:shd w:val="clear" w:color="FFFFFF" w:fill="FFFFFF"/>
            <w:noWrap/>
            <w:vAlign w:val="center"/>
            <w:hideMark/>
          </w:tcPr>
          <w:p w14:paraId="00D6AEE6"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процент</w:t>
            </w:r>
          </w:p>
        </w:tc>
        <w:tc>
          <w:tcPr>
            <w:tcW w:w="830" w:type="dxa"/>
            <w:tcBorders>
              <w:top w:val="nil"/>
              <w:left w:val="nil"/>
              <w:bottom w:val="single" w:sz="4" w:space="0" w:color="auto"/>
              <w:right w:val="single" w:sz="4" w:space="0" w:color="auto"/>
            </w:tcBorders>
            <w:shd w:val="clear" w:color="FFFFFF" w:fill="FFFFFF"/>
            <w:noWrap/>
            <w:vAlign w:val="center"/>
            <w:hideMark/>
          </w:tcPr>
          <w:p w14:paraId="47006813"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95</w:t>
            </w:r>
          </w:p>
        </w:tc>
        <w:tc>
          <w:tcPr>
            <w:tcW w:w="536" w:type="dxa"/>
            <w:tcBorders>
              <w:top w:val="nil"/>
              <w:left w:val="nil"/>
              <w:bottom w:val="single" w:sz="4" w:space="0" w:color="auto"/>
              <w:right w:val="single" w:sz="4" w:space="0" w:color="auto"/>
            </w:tcBorders>
            <w:shd w:val="clear" w:color="FFFFFF" w:fill="FFFFFF"/>
            <w:noWrap/>
            <w:vAlign w:val="center"/>
            <w:hideMark/>
          </w:tcPr>
          <w:p w14:paraId="75A5756B"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95</w:t>
            </w:r>
          </w:p>
        </w:tc>
        <w:tc>
          <w:tcPr>
            <w:tcW w:w="536" w:type="dxa"/>
            <w:tcBorders>
              <w:top w:val="nil"/>
              <w:left w:val="nil"/>
              <w:bottom w:val="single" w:sz="4" w:space="0" w:color="auto"/>
              <w:right w:val="single" w:sz="4" w:space="0" w:color="auto"/>
            </w:tcBorders>
            <w:shd w:val="clear" w:color="FFFFFF" w:fill="FFFFFF"/>
            <w:noWrap/>
            <w:vAlign w:val="center"/>
            <w:hideMark/>
          </w:tcPr>
          <w:p w14:paraId="67969157"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95</w:t>
            </w:r>
          </w:p>
        </w:tc>
        <w:tc>
          <w:tcPr>
            <w:tcW w:w="536" w:type="dxa"/>
            <w:tcBorders>
              <w:top w:val="nil"/>
              <w:left w:val="nil"/>
              <w:bottom w:val="single" w:sz="4" w:space="0" w:color="auto"/>
              <w:right w:val="single" w:sz="4" w:space="0" w:color="auto"/>
            </w:tcBorders>
            <w:shd w:val="clear" w:color="FFFFFF" w:fill="FFFFFF"/>
            <w:noWrap/>
            <w:vAlign w:val="center"/>
            <w:hideMark/>
          </w:tcPr>
          <w:p w14:paraId="1652A008"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95</w:t>
            </w:r>
          </w:p>
        </w:tc>
        <w:tc>
          <w:tcPr>
            <w:tcW w:w="536" w:type="dxa"/>
            <w:tcBorders>
              <w:top w:val="nil"/>
              <w:left w:val="nil"/>
              <w:bottom w:val="single" w:sz="4" w:space="0" w:color="auto"/>
              <w:right w:val="single" w:sz="4" w:space="0" w:color="auto"/>
            </w:tcBorders>
            <w:shd w:val="clear" w:color="FFFFFF" w:fill="FFFFFF"/>
            <w:noWrap/>
            <w:vAlign w:val="center"/>
            <w:hideMark/>
          </w:tcPr>
          <w:p w14:paraId="7AD21C2F"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95</w:t>
            </w:r>
          </w:p>
        </w:tc>
        <w:tc>
          <w:tcPr>
            <w:tcW w:w="536" w:type="dxa"/>
            <w:tcBorders>
              <w:top w:val="nil"/>
              <w:left w:val="nil"/>
              <w:bottom w:val="single" w:sz="4" w:space="0" w:color="auto"/>
              <w:right w:val="single" w:sz="4" w:space="0" w:color="auto"/>
            </w:tcBorders>
            <w:shd w:val="clear" w:color="FFFFFF" w:fill="FFFFFF"/>
            <w:noWrap/>
            <w:vAlign w:val="center"/>
            <w:hideMark/>
          </w:tcPr>
          <w:p w14:paraId="699029A3"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95</w:t>
            </w:r>
          </w:p>
        </w:tc>
        <w:tc>
          <w:tcPr>
            <w:tcW w:w="1472" w:type="dxa"/>
            <w:tcBorders>
              <w:top w:val="nil"/>
              <w:left w:val="nil"/>
              <w:bottom w:val="single" w:sz="4" w:space="0" w:color="auto"/>
              <w:right w:val="single" w:sz="4" w:space="0" w:color="auto"/>
            </w:tcBorders>
            <w:shd w:val="clear" w:color="FFFFFF" w:fill="FFFFFF"/>
            <w:vAlign w:val="center"/>
            <w:hideMark/>
          </w:tcPr>
          <w:p w14:paraId="5A9A4813"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Служба информационного и технического обеспечения</w:t>
            </w:r>
          </w:p>
        </w:tc>
        <w:tc>
          <w:tcPr>
            <w:tcW w:w="4061" w:type="dxa"/>
            <w:tcBorders>
              <w:top w:val="nil"/>
              <w:left w:val="nil"/>
              <w:bottom w:val="single" w:sz="4" w:space="0" w:color="auto"/>
              <w:right w:val="single" w:sz="4" w:space="0" w:color="auto"/>
            </w:tcBorders>
            <w:shd w:val="clear" w:color="000000" w:fill="FFFFFF"/>
            <w:vAlign w:val="center"/>
            <w:hideMark/>
          </w:tcPr>
          <w:p w14:paraId="6BCBF663" w14:textId="77777777" w:rsidR="00345033" w:rsidRPr="00345033" w:rsidRDefault="00345033" w:rsidP="00345033">
            <w:pPr>
              <w:jc w:val="center"/>
              <w:rPr>
                <w:rFonts w:eastAsia="Times New Roman" w:cs="Times New Roman"/>
                <w:color w:val="000000"/>
                <w:sz w:val="16"/>
                <w:szCs w:val="16"/>
                <w:lang w:eastAsia="ru-RU"/>
              </w:rPr>
            </w:pPr>
            <w:r w:rsidRPr="00345033">
              <w:rPr>
                <w:rFonts w:eastAsia="Times New Roman" w:cs="Times New Roman"/>
                <w:color w:val="000000"/>
                <w:sz w:val="16"/>
                <w:szCs w:val="16"/>
                <w:lang w:eastAsia="ru-RU"/>
              </w:rPr>
              <w:t>2.03.01</w:t>
            </w:r>
          </w:p>
        </w:tc>
      </w:tr>
      <w:tr w:rsidR="00345033" w:rsidRPr="00345033" w14:paraId="25167513" w14:textId="77777777" w:rsidTr="00071769">
        <w:trPr>
          <w:trHeight w:val="1350"/>
        </w:trPr>
        <w:tc>
          <w:tcPr>
            <w:tcW w:w="432" w:type="dxa"/>
            <w:tcBorders>
              <w:top w:val="nil"/>
              <w:left w:val="single" w:sz="4" w:space="0" w:color="auto"/>
              <w:bottom w:val="single" w:sz="4" w:space="0" w:color="auto"/>
              <w:right w:val="single" w:sz="4" w:space="0" w:color="auto"/>
            </w:tcBorders>
            <w:shd w:val="clear" w:color="FFFFFF" w:fill="FFFFFF"/>
            <w:vAlign w:val="center"/>
            <w:hideMark/>
          </w:tcPr>
          <w:p w14:paraId="56A233C8"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2.3</w:t>
            </w:r>
          </w:p>
        </w:tc>
        <w:tc>
          <w:tcPr>
            <w:tcW w:w="2969" w:type="dxa"/>
            <w:tcBorders>
              <w:top w:val="nil"/>
              <w:left w:val="nil"/>
              <w:bottom w:val="single" w:sz="4" w:space="0" w:color="auto"/>
              <w:right w:val="single" w:sz="4" w:space="0" w:color="auto"/>
            </w:tcBorders>
            <w:shd w:val="clear" w:color="FFFFFF" w:fill="FFFFFF"/>
            <w:noWrap/>
            <w:vAlign w:val="center"/>
            <w:hideMark/>
          </w:tcPr>
          <w:p w14:paraId="27A96C01" w14:textId="77777777" w:rsidR="00345033" w:rsidRPr="00345033" w:rsidRDefault="00345033" w:rsidP="00345033">
            <w:pPr>
              <w:jc w:val="both"/>
              <w:rPr>
                <w:rFonts w:eastAsia="Times New Roman" w:cs="Times New Roman"/>
                <w:sz w:val="16"/>
                <w:szCs w:val="16"/>
                <w:lang w:eastAsia="ru-RU"/>
              </w:rPr>
            </w:pPr>
            <w:r w:rsidRPr="00345033">
              <w:rPr>
                <w:rFonts w:eastAsia="Times New Roman" w:cs="Times New Roman"/>
                <w:sz w:val="16"/>
                <w:szCs w:val="16"/>
                <w:lang w:eastAsia="ru-RU"/>
              </w:rPr>
              <w:t xml:space="preserve">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w:t>
            </w:r>
            <w:r w:rsidRPr="00345033">
              <w:rPr>
                <w:rFonts w:eastAsia="Times New Roman" w:cs="Times New Roman"/>
                <w:sz w:val="16"/>
                <w:szCs w:val="16"/>
                <w:lang w:eastAsia="ru-RU"/>
              </w:rPr>
              <w:lastRenderedPageBreak/>
              <w:t>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1360" w:type="dxa"/>
            <w:tcBorders>
              <w:top w:val="nil"/>
              <w:left w:val="nil"/>
              <w:bottom w:val="single" w:sz="4" w:space="0" w:color="auto"/>
              <w:right w:val="single" w:sz="4" w:space="0" w:color="auto"/>
            </w:tcBorders>
            <w:shd w:val="clear" w:color="000000" w:fill="FFFFFF"/>
            <w:vAlign w:val="center"/>
            <w:hideMark/>
          </w:tcPr>
          <w:p w14:paraId="29A12EDE" w14:textId="77777777" w:rsidR="00345033" w:rsidRPr="00345033" w:rsidRDefault="00345033" w:rsidP="00345033">
            <w:pPr>
              <w:jc w:val="center"/>
              <w:rPr>
                <w:rFonts w:eastAsia="Times New Roman" w:cs="Times New Roman"/>
                <w:color w:val="000000"/>
                <w:sz w:val="16"/>
                <w:szCs w:val="16"/>
                <w:lang w:eastAsia="ru-RU"/>
              </w:rPr>
            </w:pPr>
            <w:r w:rsidRPr="00345033">
              <w:rPr>
                <w:rFonts w:eastAsia="Times New Roman" w:cs="Times New Roman"/>
                <w:color w:val="000000"/>
                <w:sz w:val="16"/>
                <w:szCs w:val="16"/>
                <w:lang w:eastAsia="ru-RU"/>
              </w:rPr>
              <w:lastRenderedPageBreak/>
              <w:t>Приоритетный, отраслевой показатель</w:t>
            </w:r>
          </w:p>
        </w:tc>
        <w:tc>
          <w:tcPr>
            <w:tcW w:w="938" w:type="dxa"/>
            <w:tcBorders>
              <w:top w:val="nil"/>
              <w:left w:val="nil"/>
              <w:bottom w:val="single" w:sz="4" w:space="0" w:color="auto"/>
              <w:right w:val="single" w:sz="4" w:space="0" w:color="auto"/>
            </w:tcBorders>
            <w:shd w:val="clear" w:color="FFFFFF" w:fill="FFFFFF"/>
            <w:noWrap/>
            <w:vAlign w:val="center"/>
            <w:hideMark/>
          </w:tcPr>
          <w:p w14:paraId="278FBF96"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процент</w:t>
            </w:r>
          </w:p>
        </w:tc>
        <w:tc>
          <w:tcPr>
            <w:tcW w:w="830" w:type="dxa"/>
            <w:tcBorders>
              <w:top w:val="nil"/>
              <w:left w:val="nil"/>
              <w:bottom w:val="single" w:sz="4" w:space="0" w:color="auto"/>
              <w:right w:val="single" w:sz="4" w:space="0" w:color="auto"/>
            </w:tcBorders>
            <w:shd w:val="clear" w:color="FFFFFF" w:fill="FFFFFF"/>
            <w:noWrap/>
            <w:vAlign w:val="center"/>
            <w:hideMark/>
          </w:tcPr>
          <w:p w14:paraId="50B5952A"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100</w:t>
            </w:r>
          </w:p>
        </w:tc>
        <w:tc>
          <w:tcPr>
            <w:tcW w:w="536" w:type="dxa"/>
            <w:tcBorders>
              <w:top w:val="nil"/>
              <w:left w:val="nil"/>
              <w:bottom w:val="single" w:sz="4" w:space="0" w:color="auto"/>
              <w:right w:val="single" w:sz="4" w:space="0" w:color="auto"/>
            </w:tcBorders>
            <w:shd w:val="clear" w:color="FFFFFF" w:fill="FFFFFF"/>
            <w:noWrap/>
            <w:vAlign w:val="center"/>
            <w:hideMark/>
          </w:tcPr>
          <w:p w14:paraId="61284486"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100</w:t>
            </w:r>
          </w:p>
        </w:tc>
        <w:tc>
          <w:tcPr>
            <w:tcW w:w="536" w:type="dxa"/>
            <w:tcBorders>
              <w:top w:val="nil"/>
              <w:left w:val="nil"/>
              <w:bottom w:val="single" w:sz="4" w:space="0" w:color="auto"/>
              <w:right w:val="single" w:sz="4" w:space="0" w:color="auto"/>
            </w:tcBorders>
            <w:shd w:val="clear" w:color="FFFFFF" w:fill="FFFFFF"/>
            <w:noWrap/>
            <w:vAlign w:val="center"/>
            <w:hideMark/>
          </w:tcPr>
          <w:p w14:paraId="60D9A178"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100</w:t>
            </w:r>
          </w:p>
        </w:tc>
        <w:tc>
          <w:tcPr>
            <w:tcW w:w="536" w:type="dxa"/>
            <w:tcBorders>
              <w:top w:val="nil"/>
              <w:left w:val="nil"/>
              <w:bottom w:val="single" w:sz="4" w:space="0" w:color="auto"/>
              <w:right w:val="single" w:sz="4" w:space="0" w:color="auto"/>
            </w:tcBorders>
            <w:shd w:val="clear" w:color="FFFFFF" w:fill="FFFFFF"/>
            <w:noWrap/>
            <w:vAlign w:val="center"/>
            <w:hideMark/>
          </w:tcPr>
          <w:p w14:paraId="18145BCD"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100</w:t>
            </w:r>
          </w:p>
        </w:tc>
        <w:tc>
          <w:tcPr>
            <w:tcW w:w="536" w:type="dxa"/>
            <w:tcBorders>
              <w:top w:val="nil"/>
              <w:left w:val="nil"/>
              <w:bottom w:val="single" w:sz="4" w:space="0" w:color="auto"/>
              <w:right w:val="single" w:sz="4" w:space="0" w:color="auto"/>
            </w:tcBorders>
            <w:shd w:val="clear" w:color="FFFFFF" w:fill="FFFFFF"/>
            <w:noWrap/>
            <w:vAlign w:val="center"/>
            <w:hideMark/>
          </w:tcPr>
          <w:p w14:paraId="60128DD4"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100</w:t>
            </w:r>
          </w:p>
        </w:tc>
        <w:tc>
          <w:tcPr>
            <w:tcW w:w="536" w:type="dxa"/>
            <w:tcBorders>
              <w:top w:val="nil"/>
              <w:left w:val="nil"/>
              <w:bottom w:val="single" w:sz="4" w:space="0" w:color="auto"/>
              <w:right w:val="single" w:sz="4" w:space="0" w:color="auto"/>
            </w:tcBorders>
            <w:shd w:val="clear" w:color="FFFFFF" w:fill="FFFFFF"/>
            <w:noWrap/>
            <w:vAlign w:val="center"/>
            <w:hideMark/>
          </w:tcPr>
          <w:p w14:paraId="42D7ED5C"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100</w:t>
            </w:r>
          </w:p>
        </w:tc>
        <w:tc>
          <w:tcPr>
            <w:tcW w:w="1472" w:type="dxa"/>
            <w:tcBorders>
              <w:top w:val="nil"/>
              <w:left w:val="nil"/>
              <w:bottom w:val="single" w:sz="4" w:space="0" w:color="auto"/>
              <w:right w:val="single" w:sz="4" w:space="0" w:color="auto"/>
            </w:tcBorders>
            <w:shd w:val="clear" w:color="FFFFFF" w:fill="FFFFFF"/>
            <w:vAlign w:val="center"/>
            <w:hideMark/>
          </w:tcPr>
          <w:p w14:paraId="70B9B91C"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Сектор режима и защиты информации</w:t>
            </w:r>
          </w:p>
        </w:tc>
        <w:tc>
          <w:tcPr>
            <w:tcW w:w="4061" w:type="dxa"/>
            <w:tcBorders>
              <w:top w:val="nil"/>
              <w:left w:val="nil"/>
              <w:bottom w:val="single" w:sz="4" w:space="0" w:color="auto"/>
              <w:right w:val="single" w:sz="4" w:space="0" w:color="auto"/>
            </w:tcBorders>
            <w:shd w:val="clear" w:color="000000" w:fill="FFFFFF"/>
            <w:vAlign w:val="center"/>
            <w:hideMark/>
          </w:tcPr>
          <w:p w14:paraId="1FFF6D72" w14:textId="77777777" w:rsidR="00345033" w:rsidRPr="00345033" w:rsidRDefault="00345033" w:rsidP="00345033">
            <w:pPr>
              <w:jc w:val="center"/>
              <w:rPr>
                <w:rFonts w:eastAsia="Times New Roman" w:cs="Times New Roman"/>
                <w:color w:val="000000"/>
                <w:sz w:val="16"/>
                <w:szCs w:val="16"/>
                <w:lang w:eastAsia="ru-RU"/>
              </w:rPr>
            </w:pPr>
            <w:r w:rsidRPr="00345033">
              <w:rPr>
                <w:rFonts w:eastAsia="Times New Roman" w:cs="Times New Roman"/>
                <w:color w:val="000000"/>
                <w:sz w:val="16"/>
                <w:szCs w:val="16"/>
                <w:lang w:eastAsia="ru-RU"/>
              </w:rPr>
              <w:t>2.02.01</w:t>
            </w:r>
          </w:p>
        </w:tc>
      </w:tr>
      <w:tr w:rsidR="00345033" w:rsidRPr="00345033" w14:paraId="3BCE8A0A" w14:textId="77777777" w:rsidTr="00071769">
        <w:trPr>
          <w:trHeight w:val="675"/>
        </w:trPr>
        <w:tc>
          <w:tcPr>
            <w:tcW w:w="432" w:type="dxa"/>
            <w:tcBorders>
              <w:top w:val="nil"/>
              <w:left w:val="single" w:sz="4" w:space="0" w:color="auto"/>
              <w:bottom w:val="single" w:sz="4" w:space="0" w:color="auto"/>
              <w:right w:val="single" w:sz="4" w:space="0" w:color="auto"/>
            </w:tcBorders>
            <w:shd w:val="clear" w:color="FFFFFF" w:fill="FFFFFF"/>
            <w:vAlign w:val="center"/>
            <w:hideMark/>
          </w:tcPr>
          <w:p w14:paraId="69961864"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2.4</w:t>
            </w:r>
          </w:p>
        </w:tc>
        <w:tc>
          <w:tcPr>
            <w:tcW w:w="2969" w:type="dxa"/>
            <w:tcBorders>
              <w:top w:val="nil"/>
              <w:left w:val="nil"/>
              <w:bottom w:val="single" w:sz="4" w:space="0" w:color="auto"/>
              <w:right w:val="single" w:sz="4" w:space="0" w:color="auto"/>
            </w:tcBorders>
            <w:shd w:val="clear" w:color="FFFFFF" w:fill="FFFFFF"/>
            <w:noWrap/>
            <w:vAlign w:val="center"/>
            <w:hideMark/>
          </w:tcPr>
          <w:p w14:paraId="3E32A0E6" w14:textId="77777777" w:rsidR="00345033" w:rsidRPr="00345033" w:rsidRDefault="00345033" w:rsidP="00345033">
            <w:pPr>
              <w:jc w:val="both"/>
              <w:rPr>
                <w:rFonts w:eastAsia="Times New Roman" w:cs="Times New Roman"/>
                <w:sz w:val="16"/>
                <w:szCs w:val="16"/>
                <w:lang w:eastAsia="ru-RU"/>
              </w:rPr>
            </w:pPr>
            <w:r w:rsidRPr="00345033">
              <w:rPr>
                <w:rFonts w:eastAsia="Times New Roman" w:cs="Times New Roman"/>
                <w:sz w:val="16"/>
                <w:szCs w:val="16"/>
                <w:lang w:eastAsia="ru-RU"/>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1360" w:type="dxa"/>
            <w:tcBorders>
              <w:top w:val="nil"/>
              <w:left w:val="nil"/>
              <w:bottom w:val="single" w:sz="4" w:space="0" w:color="auto"/>
              <w:right w:val="single" w:sz="4" w:space="0" w:color="auto"/>
            </w:tcBorders>
            <w:shd w:val="clear" w:color="000000" w:fill="FFFFFF"/>
            <w:vAlign w:val="center"/>
            <w:hideMark/>
          </w:tcPr>
          <w:p w14:paraId="375378F6" w14:textId="77777777" w:rsidR="00345033" w:rsidRPr="00345033" w:rsidRDefault="00345033" w:rsidP="00345033">
            <w:pPr>
              <w:jc w:val="center"/>
              <w:rPr>
                <w:rFonts w:eastAsia="Times New Roman" w:cs="Times New Roman"/>
                <w:color w:val="000000"/>
                <w:sz w:val="16"/>
                <w:szCs w:val="16"/>
                <w:lang w:eastAsia="ru-RU"/>
              </w:rPr>
            </w:pPr>
            <w:r w:rsidRPr="00345033">
              <w:rPr>
                <w:rFonts w:eastAsia="Times New Roman" w:cs="Times New Roman"/>
                <w:color w:val="000000"/>
                <w:sz w:val="16"/>
                <w:szCs w:val="16"/>
                <w:lang w:eastAsia="ru-RU"/>
              </w:rPr>
              <w:t>Приоритетный, отраслевой показатель</w:t>
            </w:r>
          </w:p>
        </w:tc>
        <w:tc>
          <w:tcPr>
            <w:tcW w:w="938" w:type="dxa"/>
            <w:tcBorders>
              <w:top w:val="nil"/>
              <w:left w:val="nil"/>
              <w:bottom w:val="single" w:sz="4" w:space="0" w:color="auto"/>
              <w:right w:val="single" w:sz="4" w:space="0" w:color="auto"/>
            </w:tcBorders>
            <w:shd w:val="clear" w:color="FFFFFF" w:fill="FFFFFF"/>
            <w:noWrap/>
            <w:vAlign w:val="center"/>
            <w:hideMark/>
          </w:tcPr>
          <w:p w14:paraId="1854544E"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процент</w:t>
            </w:r>
          </w:p>
        </w:tc>
        <w:tc>
          <w:tcPr>
            <w:tcW w:w="830" w:type="dxa"/>
            <w:tcBorders>
              <w:top w:val="nil"/>
              <w:left w:val="nil"/>
              <w:bottom w:val="single" w:sz="4" w:space="0" w:color="auto"/>
              <w:right w:val="single" w:sz="4" w:space="0" w:color="auto"/>
            </w:tcBorders>
            <w:shd w:val="clear" w:color="FFFFFF" w:fill="FFFFFF"/>
            <w:noWrap/>
            <w:vAlign w:val="center"/>
            <w:hideMark/>
          </w:tcPr>
          <w:p w14:paraId="7632ED21"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100</w:t>
            </w:r>
          </w:p>
        </w:tc>
        <w:tc>
          <w:tcPr>
            <w:tcW w:w="536" w:type="dxa"/>
            <w:tcBorders>
              <w:top w:val="nil"/>
              <w:left w:val="nil"/>
              <w:bottom w:val="single" w:sz="4" w:space="0" w:color="auto"/>
              <w:right w:val="single" w:sz="4" w:space="0" w:color="auto"/>
            </w:tcBorders>
            <w:shd w:val="clear" w:color="FFFFFF" w:fill="FFFFFF"/>
            <w:noWrap/>
            <w:vAlign w:val="center"/>
            <w:hideMark/>
          </w:tcPr>
          <w:p w14:paraId="1ABFFF0E"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100</w:t>
            </w:r>
          </w:p>
        </w:tc>
        <w:tc>
          <w:tcPr>
            <w:tcW w:w="536" w:type="dxa"/>
            <w:tcBorders>
              <w:top w:val="nil"/>
              <w:left w:val="nil"/>
              <w:bottom w:val="single" w:sz="4" w:space="0" w:color="auto"/>
              <w:right w:val="single" w:sz="4" w:space="0" w:color="auto"/>
            </w:tcBorders>
            <w:shd w:val="clear" w:color="FFFFFF" w:fill="FFFFFF"/>
            <w:noWrap/>
            <w:vAlign w:val="center"/>
            <w:hideMark/>
          </w:tcPr>
          <w:p w14:paraId="52A87D7F"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100</w:t>
            </w:r>
          </w:p>
        </w:tc>
        <w:tc>
          <w:tcPr>
            <w:tcW w:w="536" w:type="dxa"/>
            <w:tcBorders>
              <w:top w:val="nil"/>
              <w:left w:val="nil"/>
              <w:bottom w:val="single" w:sz="4" w:space="0" w:color="auto"/>
              <w:right w:val="single" w:sz="4" w:space="0" w:color="auto"/>
            </w:tcBorders>
            <w:shd w:val="clear" w:color="FFFFFF" w:fill="FFFFFF"/>
            <w:noWrap/>
            <w:vAlign w:val="center"/>
            <w:hideMark/>
          </w:tcPr>
          <w:p w14:paraId="24E360EF"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100</w:t>
            </w:r>
          </w:p>
        </w:tc>
        <w:tc>
          <w:tcPr>
            <w:tcW w:w="536" w:type="dxa"/>
            <w:tcBorders>
              <w:top w:val="nil"/>
              <w:left w:val="nil"/>
              <w:bottom w:val="single" w:sz="4" w:space="0" w:color="auto"/>
              <w:right w:val="single" w:sz="4" w:space="0" w:color="auto"/>
            </w:tcBorders>
            <w:shd w:val="clear" w:color="FFFFFF" w:fill="FFFFFF"/>
            <w:noWrap/>
            <w:vAlign w:val="center"/>
            <w:hideMark/>
          </w:tcPr>
          <w:p w14:paraId="420A649A"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100</w:t>
            </w:r>
          </w:p>
        </w:tc>
        <w:tc>
          <w:tcPr>
            <w:tcW w:w="536" w:type="dxa"/>
            <w:tcBorders>
              <w:top w:val="nil"/>
              <w:left w:val="nil"/>
              <w:bottom w:val="single" w:sz="4" w:space="0" w:color="auto"/>
              <w:right w:val="single" w:sz="4" w:space="0" w:color="auto"/>
            </w:tcBorders>
            <w:shd w:val="clear" w:color="FFFFFF" w:fill="FFFFFF"/>
            <w:noWrap/>
            <w:vAlign w:val="center"/>
            <w:hideMark/>
          </w:tcPr>
          <w:p w14:paraId="23C22F21"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100</w:t>
            </w:r>
          </w:p>
        </w:tc>
        <w:tc>
          <w:tcPr>
            <w:tcW w:w="1472" w:type="dxa"/>
            <w:tcBorders>
              <w:top w:val="nil"/>
              <w:left w:val="nil"/>
              <w:bottom w:val="single" w:sz="4" w:space="0" w:color="auto"/>
              <w:right w:val="single" w:sz="4" w:space="0" w:color="auto"/>
            </w:tcBorders>
            <w:shd w:val="clear" w:color="FFFFFF" w:fill="FFFFFF"/>
            <w:vAlign w:val="center"/>
            <w:hideMark/>
          </w:tcPr>
          <w:p w14:paraId="6B96CDE4"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Сектор режима и защиты информации</w:t>
            </w:r>
          </w:p>
        </w:tc>
        <w:tc>
          <w:tcPr>
            <w:tcW w:w="4061" w:type="dxa"/>
            <w:tcBorders>
              <w:top w:val="nil"/>
              <w:left w:val="nil"/>
              <w:bottom w:val="single" w:sz="4" w:space="0" w:color="auto"/>
              <w:right w:val="single" w:sz="4" w:space="0" w:color="auto"/>
            </w:tcBorders>
            <w:shd w:val="clear" w:color="000000" w:fill="FFFFFF"/>
            <w:vAlign w:val="center"/>
            <w:hideMark/>
          </w:tcPr>
          <w:p w14:paraId="136599EB" w14:textId="77777777" w:rsidR="00345033" w:rsidRPr="00345033" w:rsidRDefault="00345033" w:rsidP="00345033">
            <w:pPr>
              <w:jc w:val="center"/>
              <w:rPr>
                <w:rFonts w:eastAsia="Times New Roman" w:cs="Times New Roman"/>
                <w:color w:val="000000"/>
                <w:sz w:val="16"/>
                <w:szCs w:val="16"/>
                <w:lang w:eastAsia="ru-RU"/>
              </w:rPr>
            </w:pPr>
            <w:r w:rsidRPr="00345033">
              <w:rPr>
                <w:rFonts w:eastAsia="Times New Roman" w:cs="Times New Roman"/>
                <w:color w:val="000000"/>
                <w:sz w:val="16"/>
                <w:szCs w:val="16"/>
                <w:lang w:eastAsia="ru-RU"/>
              </w:rPr>
              <w:t>2.02.01</w:t>
            </w:r>
          </w:p>
        </w:tc>
      </w:tr>
      <w:tr w:rsidR="00345033" w:rsidRPr="00345033" w14:paraId="3CC378BA" w14:textId="77777777" w:rsidTr="00071769">
        <w:trPr>
          <w:trHeight w:val="1770"/>
        </w:trPr>
        <w:tc>
          <w:tcPr>
            <w:tcW w:w="432" w:type="dxa"/>
            <w:tcBorders>
              <w:top w:val="nil"/>
              <w:left w:val="single" w:sz="4" w:space="0" w:color="auto"/>
              <w:bottom w:val="single" w:sz="4" w:space="0" w:color="auto"/>
              <w:right w:val="single" w:sz="4" w:space="0" w:color="auto"/>
            </w:tcBorders>
            <w:shd w:val="clear" w:color="FFFFFF" w:fill="FFFFFF"/>
            <w:vAlign w:val="center"/>
            <w:hideMark/>
          </w:tcPr>
          <w:p w14:paraId="7D9267EA"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2.5</w:t>
            </w:r>
          </w:p>
        </w:tc>
        <w:tc>
          <w:tcPr>
            <w:tcW w:w="2969" w:type="dxa"/>
            <w:tcBorders>
              <w:top w:val="nil"/>
              <w:left w:val="nil"/>
              <w:bottom w:val="single" w:sz="4" w:space="0" w:color="auto"/>
              <w:right w:val="single" w:sz="4" w:space="0" w:color="auto"/>
            </w:tcBorders>
            <w:shd w:val="clear" w:color="FFFFFF" w:fill="FFFFFF"/>
            <w:noWrap/>
            <w:vAlign w:val="center"/>
            <w:hideMark/>
          </w:tcPr>
          <w:p w14:paraId="74A96461" w14:textId="77777777" w:rsidR="00345033" w:rsidRPr="00345033" w:rsidRDefault="00345033" w:rsidP="00345033">
            <w:pPr>
              <w:jc w:val="both"/>
              <w:rPr>
                <w:rFonts w:eastAsia="Times New Roman" w:cs="Times New Roman"/>
                <w:sz w:val="16"/>
                <w:szCs w:val="16"/>
                <w:lang w:eastAsia="ru-RU"/>
              </w:rPr>
            </w:pPr>
            <w:r w:rsidRPr="00345033">
              <w:rPr>
                <w:rFonts w:eastAsia="Times New Roman" w:cs="Times New Roman"/>
                <w:sz w:val="16"/>
                <w:szCs w:val="16"/>
                <w:lang w:eastAsia="ru-RU"/>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1360" w:type="dxa"/>
            <w:tcBorders>
              <w:top w:val="nil"/>
              <w:left w:val="nil"/>
              <w:bottom w:val="single" w:sz="4" w:space="0" w:color="auto"/>
              <w:right w:val="single" w:sz="4" w:space="0" w:color="auto"/>
            </w:tcBorders>
            <w:shd w:val="clear" w:color="000000" w:fill="FFFFFF"/>
            <w:vAlign w:val="center"/>
            <w:hideMark/>
          </w:tcPr>
          <w:p w14:paraId="217CDE7E" w14:textId="77777777" w:rsidR="00345033" w:rsidRPr="00345033" w:rsidRDefault="00345033" w:rsidP="00345033">
            <w:pPr>
              <w:jc w:val="center"/>
              <w:rPr>
                <w:rFonts w:eastAsia="Times New Roman" w:cs="Times New Roman"/>
                <w:color w:val="000000"/>
                <w:sz w:val="16"/>
                <w:szCs w:val="16"/>
                <w:lang w:eastAsia="ru-RU"/>
              </w:rPr>
            </w:pPr>
            <w:r w:rsidRPr="00345033">
              <w:rPr>
                <w:rFonts w:eastAsia="Times New Roman" w:cs="Times New Roman"/>
                <w:color w:val="000000"/>
                <w:sz w:val="16"/>
                <w:szCs w:val="16"/>
                <w:lang w:eastAsia="ru-RU"/>
              </w:rPr>
              <w:t>Приоритетный, показатель, Указ Президента Российской Федерации от</w:t>
            </w:r>
            <w:r w:rsidRPr="00345033">
              <w:rPr>
                <w:rFonts w:eastAsia="Times New Roman" w:cs="Times New Roman"/>
                <w:color w:val="00000A"/>
                <w:sz w:val="16"/>
                <w:szCs w:val="16"/>
                <w:lang w:eastAsia="ru-RU"/>
              </w:rPr>
              <w:t xml:space="preserve"> </w:t>
            </w:r>
            <w:r w:rsidRPr="00345033">
              <w:rPr>
                <w:rFonts w:eastAsia="Times New Roman" w:cs="Times New Roman"/>
                <w:color w:val="000000"/>
                <w:sz w:val="16"/>
                <w:szCs w:val="16"/>
                <w:lang w:eastAsia="ru-RU"/>
              </w:rPr>
              <w:t>04.02.2021 № 68, «Цифровая зрелость»</w:t>
            </w:r>
          </w:p>
        </w:tc>
        <w:tc>
          <w:tcPr>
            <w:tcW w:w="938" w:type="dxa"/>
            <w:tcBorders>
              <w:top w:val="nil"/>
              <w:left w:val="nil"/>
              <w:bottom w:val="single" w:sz="4" w:space="0" w:color="auto"/>
              <w:right w:val="single" w:sz="4" w:space="0" w:color="auto"/>
            </w:tcBorders>
            <w:shd w:val="clear" w:color="FFFFFF" w:fill="FFFFFF"/>
            <w:noWrap/>
            <w:vAlign w:val="center"/>
            <w:hideMark/>
          </w:tcPr>
          <w:p w14:paraId="4E7047FD"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процент</w:t>
            </w:r>
          </w:p>
        </w:tc>
        <w:tc>
          <w:tcPr>
            <w:tcW w:w="830" w:type="dxa"/>
            <w:tcBorders>
              <w:top w:val="nil"/>
              <w:left w:val="nil"/>
              <w:bottom w:val="single" w:sz="4" w:space="0" w:color="auto"/>
              <w:right w:val="single" w:sz="4" w:space="0" w:color="auto"/>
            </w:tcBorders>
            <w:shd w:val="clear" w:color="FFFFFF" w:fill="FFFFFF"/>
            <w:noWrap/>
            <w:vAlign w:val="center"/>
            <w:hideMark/>
          </w:tcPr>
          <w:p w14:paraId="448681F0"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95</w:t>
            </w:r>
          </w:p>
        </w:tc>
        <w:tc>
          <w:tcPr>
            <w:tcW w:w="536" w:type="dxa"/>
            <w:tcBorders>
              <w:top w:val="nil"/>
              <w:left w:val="nil"/>
              <w:bottom w:val="single" w:sz="4" w:space="0" w:color="auto"/>
              <w:right w:val="single" w:sz="4" w:space="0" w:color="auto"/>
            </w:tcBorders>
            <w:shd w:val="clear" w:color="FFFFFF" w:fill="FFFFFF"/>
            <w:noWrap/>
            <w:vAlign w:val="center"/>
            <w:hideMark/>
          </w:tcPr>
          <w:p w14:paraId="7733A389"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97</w:t>
            </w:r>
          </w:p>
        </w:tc>
        <w:tc>
          <w:tcPr>
            <w:tcW w:w="536" w:type="dxa"/>
            <w:tcBorders>
              <w:top w:val="nil"/>
              <w:left w:val="nil"/>
              <w:bottom w:val="single" w:sz="4" w:space="0" w:color="auto"/>
              <w:right w:val="single" w:sz="4" w:space="0" w:color="auto"/>
            </w:tcBorders>
            <w:shd w:val="clear" w:color="FFFFFF" w:fill="FFFFFF"/>
            <w:noWrap/>
            <w:vAlign w:val="center"/>
            <w:hideMark/>
          </w:tcPr>
          <w:p w14:paraId="1315A653"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99</w:t>
            </w:r>
          </w:p>
        </w:tc>
        <w:tc>
          <w:tcPr>
            <w:tcW w:w="536" w:type="dxa"/>
            <w:tcBorders>
              <w:top w:val="nil"/>
              <w:left w:val="nil"/>
              <w:bottom w:val="single" w:sz="4" w:space="0" w:color="auto"/>
              <w:right w:val="single" w:sz="4" w:space="0" w:color="auto"/>
            </w:tcBorders>
            <w:shd w:val="clear" w:color="FFFFFF" w:fill="FFFFFF"/>
            <w:noWrap/>
            <w:vAlign w:val="center"/>
            <w:hideMark/>
          </w:tcPr>
          <w:p w14:paraId="409A72D4"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99</w:t>
            </w:r>
          </w:p>
        </w:tc>
        <w:tc>
          <w:tcPr>
            <w:tcW w:w="536" w:type="dxa"/>
            <w:tcBorders>
              <w:top w:val="nil"/>
              <w:left w:val="nil"/>
              <w:bottom w:val="single" w:sz="4" w:space="0" w:color="auto"/>
              <w:right w:val="single" w:sz="4" w:space="0" w:color="auto"/>
            </w:tcBorders>
            <w:shd w:val="clear" w:color="FFFFFF" w:fill="FFFFFF"/>
            <w:noWrap/>
            <w:vAlign w:val="center"/>
            <w:hideMark/>
          </w:tcPr>
          <w:p w14:paraId="0033FD18"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99</w:t>
            </w:r>
          </w:p>
        </w:tc>
        <w:tc>
          <w:tcPr>
            <w:tcW w:w="536" w:type="dxa"/>
            <w:tcBorders>
              <w:top w:val="nil"/>
              <w:left w:val="nil"/>
              <w:bottom w:val="single" w:sz="4" w:space="0" w:color="auto"/>
              <w:right w:val="single" w:sz="4" w:space="0" w:color="auto"/>
            </w:tcBorders>
            <w:shd w:val="clear" w:color="FFFFFF" w:fill="FFFFFF"/>
            <w:noWrap/>
            <w:vAlign w:val="center"/>
            <w:hideMark/>
          </w:tcPr>
          <w:p w14:paraId="65813F88"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99</w:t>
            </w:r>
          </w:p>
        </w:tc>
        <w:tc>
          <w:tcPr>
            <w:tcW w:w="1472" w:type="dxa"/>
            <w:tcBorders>
              <w:top w:val="nil"/>
              <w:left w:val="nil"/>
              <w:bottom w:val="single" w:sz="4" w:space="0" w:color="auto"/>
              <w:right w:val="single" w:sz="4" w:space="0" w:color="auto"/>
            </w:tcBorders>
            <w:shd w:val="clear" w:color="FFFFFF" w:fill="FFFFFF"/>
            <w:vAlign w:val="center"/>
            <w:hideMark/>
          </w:tcPr>
          <w:p w14:paraId="2A6F3EFE"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Служба информационного и технического обеспечения</w:t>
            </w:r>
          </w:p>
        </w:tc>
        <w:tc>
          <w:tcPr>
            <w:tcW w:w="4061" w:type="dxa"/>
            <w:tcBorders>
              <w:top w:val="nil"/>
              <w:left w:val="nil"/>
              <w:bottom w:val="single" w:sz="4" w:space="0" w:color="auto"/>
              <w:right w:val="single" w:sz="4" w:space="0" w:color="auto"/>
            </w:tcBorders>
            <w:shd w:val="clear" w:color="000000" w:fill="FFFFFF"/>
            <w:vAlign w:val="center"/>
            <w:hideMark/>
          </w:tcPr>
          <w:p w14:paraId="08D05E6F" w14:textId="77777777" w:rsidR="00345033" w:rsidRPr="00345033" w:rsidRDefault="00345033" w:rsidP="00345033">
            <w:pPr>
              <w:jc w:val="center"/>
              <w:rPr>
                <w:rFonts w:eastAsia="Times New Roman" w:cs="Times New Roman"/>
                <w:color w:val="000000"/>
                <w:sz w:val="16"/>
                <w:szCs w:val="16"/>
                <w:lang w:eastAsia="ru-RU"/>
              </w:rPr>
            </w:pPr>
            <w:r w:rsidRPr="00345033">
              <w:rPr>
                <w:rFonts w:eastAsia="Times New Roman" w:cs="Times New Roman"/>
                <w:color w:val="000000"/>
                <w:sz w:val="16"/>
                <w:szCs w:val="16"/>
                <w:lang w:eastAsia="ru-RU"/>
              </w:rPr>
              <w:t>2.03.02</w:t>
            </w:r>
          </w:p>
        </w:tc>
      </w:tr>
      <w:tr w:rsidR="00345033" w:rsidRPr="00345033" w14:paraId="60974B07" w14:textId="77777777" w:rsidTr="00071769">
        <w:trPr>
          <w:trHeight w:val="1350"/>
        </w:trPr>
        <w:tc>
          <w:tcPr>
            <w:tcW w:w="432" w:type="dxa"/>
            <w:tcBorders>
              <w:top w:val="nil"/>
              <w:left w:val="single" w:sz="4" w:space="0" w:color="auto"/>
              <w:bottom w:val="single" w:sz="4" w:space="0" w:color="auto"/>
              <w:right w:val="single" w:sz="4" w:space="0" w:color="auto"/>
            </w:tcBorders>
            <w:shd w:val="clear" w:color="FFFFFF" w:fill="FFFFFF"/>
            <w:vAlign w:val="center"/>
            <w:hideMark/>
          </w:tcPr>
          <w:p w14:paraId="31FB5E73"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2.6</w:t>
            </w:r>
          </w:p>
        </w:tc>
        <w:tc>
          <w:tcPr>
            <w:tcW w:w="2969" w:type="dxa"/>
            <w:tcBorders>
              <w:top w:val="nil"/>
              <w:left w:val="nil"/>
              <w:bottom w:val="single" w:sz="4" w:space="0" w:color="auto"/>
              <w:right w:val="single" w:sz="4" w:space="0" w:color="auto"/>
            </w:tcBorders>
            <w:shd w:val="clear" w:color="FFFFFF" w:fill="FFFFFF"/>
            <w:noWrap/>
            <w:vAlign w:val="center"/>
            <w:hideMark/>
          </w:tcPr>
          <w:p w14:paraId="13632451" w14:textId="77777777" w:rsidR="00345033" w:rsidRPr="00345033" w:rsidRDefault="00345033" w:rsidP="00345033">
            <w:pPr>
              <w:jc w:val="both"/>
              <w:rPr>
                <w:rFonts w:eastAsia="Times New Roman" w:cs="Times New Roman"/>
                <w:color w:val="000000"/>
                <w:sz w:val="16"/>
                <w:szCs w:val="16"/>
                <w:lang w:eastAsia="ru-RU"/>
              </w:rPr>
            </w:pPr>
            <w:r w:rsidRPr="00345033">
              <w:rPr>
                <w:rFonts w:eastAsia="Times New Roman" w:cs="Times New Roman"/>
                <w:color w:val="000000"/>
                <w:sz w:val="16"/>
                <w:szCs w:val="16"/>
                <w:lang w:eastAsia="ru-RU"/>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tc>
        <w:tc>
          <w:tcPr>
            <w:tcW w:w="1360" w:type="dxa"/>
            <w:tcBorders>
              <w:top w:val="nil"/>
              <w:left w:val="nil"/>
              <w:bottom w:val="single" w:sz="4" w:space="0" w:color="auto"/>
              <w:right w:val="single" w:sz="4" w:space="0" w:color="auto"/>
            </w:tcBorders>
            <w:shd w:val="clear" w:color="000000" w:fill="FFFFFF"/>
            <w:vAlign w:val="center"/>
            <w:hideMark/>
          </w:tcPr>
          <w:p w14:paraId="5D74F64A" w14:textId="77777777" w:rsidR="00345033" w:rsidRPr="00345033" w:rsidRDefault="00345033" w:rsidP="00345033">
            <w:pPr>
              <w:jc w:val="center"/>
              <w:rPr>
                <w:rFonts w:eastAsia="Times New Roman" w:cs="Times New Roman"/>
                <w:color w:val="000000"/>
                <w:sz w:val="16"/>
                <w:szCs w:val="16"/>
                <w:lang w:eastAsia="ru-RU"/>
              </w:rPr>
            </w:pPr>
            <w:r w:rsidRPr="00345033">
              <w:rPr>
                <w:rFonts w:eastAsia="Times New Roman" w:cs="Times New Roman"/>
                <w:color w:val="000000"/>
                <w:sz w:val="16"/>
                <w:szCs w:val="16"/>
                <w:lang w:eastAsia="ru-RU"/>
              </w:rPr>
              <w:t>Приоритетный, показатель, Указ Президента Российской Федерации от 04.02.2021 № 68, «Цифровая зрелость»</w:t>
            </w:r>
          </w:p>
        </w:tc>
        <w:tc>
          <w:tcPr>
            <w:tcW w:w="938" w:type="dxa"/>
            <w:tcBorders>
              <w:top w:val="nil"/>
              <w:left w:val="nil"/>
              <w:bottom w:val="single" w:sz="4" w:space="0" w:color="auto"/>
              <w:right w:val="single" w:sz="4" w:space="0" w:color="auto"/>
            </w:tcBorders>
            <w:shd w:val="clear" w:color="FFFFFF" w:fill="FFFFFF"/>
            <w:noWrap/>
            <w:vAlign w:val="center"/>
            <w:hideMark/>
          </w:tcPr>
          <w:p w14:paraId="6B195DEE"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процент</w:t>
            </w:r>
          </w:p>
        </w:tc>
        <w:tc>
          <w:tcPr>
            <w:tcW w:w="830" w:type="dxa"/>
            <w:tcBorders>
              <w:top w:val="nil"/>
              <w:left w:val="nil"/>
              <w:bottom w:val="single" w:sz="4" w:space="0" w:color="auto"/>
              <w:right w:val="single" w:sz="4" w:space="0" w:color="auto"/>
            </w:tcBorders>
            <w:shd w:val="clear" w:color="FFFFFF" w:fill="FFFFFF"/>
            <w:noWrap/>
            <w:vAlign w:val="center"/>
            <w:hideMark/>
          </w:tcPr>
          <w:p w14:paraId="473566A0"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98</w:t>
            </w:r>
          </w:p>
        </w:tc>
        <w:tc>
          <w:tcPr>
            <w:tcW w:w="536" w:type="dxa"/>
            <w:tcBorders>
              <w:top w:val="nil"/>
              <w:left w:val="nil"/>
              <w:bottom w:val="single" w:sz="4" w:space="0" w:color="auto"/>
              <w:right w:val="single" w:sz="4" w:space="0" w:color="auto"/>
            </w:tcBorders>
            <w:shd w:val="clear" w:color="FFFFFF" w:fill="FFFFFF"/>
            <w:noWrap/>
            <w:vAlign w:val="center"/>
            <w:hideMark/>
          </w:tcPr>
          <w:p w14:paraId="66AEE901"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98</w:t>
            </w:r>
          </w:p>
        </w:tc>
        <w:tc>
          <w:tcPr>
            <w:tcW w:w="536" w:type="dxa"/>
            <w:tcBorders>
              <w:top w:val="nil"/>
              <w:left w:val="nil"/>
              <w:bottom w:val="single" w:sz="4" w:space="0" w:color="auto"/>
              <w:right w:val="single" w:sz="4" w:space="0" w:color="auto"/>
            </w:tcBorders>
            <w:shd w:val="clear" w:color="FFFFFF" w:fill="FFFFFF"/>
            <w:noWrap/>
            <w:vAlign w:val="center"/>
            <w:hideMark/>
          </w:tcPr>
          <w:p w14:paraId="5F2DC63E"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98</w:t>
            </w:r>
          </w:p>
        </w:tc>
        <w:tc>
          <w:tcPr>
            <w:tcW w:w="536" w:type="dxa"/>
            <w:tcBorders>
              <w:top w:val="nil"/>
              <w:left w:val="nil"/>
              <w:bottom w:val="single" w:sz="4" w:space="0" w:color="auto"/>
              <w:right w:val="single" w:sz="4" w:space="0" w:color="auto"/>
            </w:tcBorders>
            <w:shd w:val="clear" w:color="FFFFFF" w:fill="FFFFFF"/>
            <w:noWrap/>
            <w:vAlign w:val="center"/>
            <w:hideMark/>
          </w:tcPr>
          <w:p w14:paraId="7A1B3487"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98</w:t>
            </w:r>
          </w:p>
        </w:tc>
        <w:tc>
          <w:tcPr>
            <w:tcW w:w="536" w:type="dxa"/>
            <w:tcBorders>
              <w:top w:val="nil"/>
              <w:left w:val="nil"/>
              <w:bottom w:val="single" w:sz="4" w:space="0" w:color="auto"/>
              <w:right w:val="single" w:sz="4" w:space="0" w:color="auto"/>
            </w:tcBorders>
            <w:shd w:val="clear" w:color="FFFFFF" w:fill="FFFFFF"/>
            <w:noWrap/>
            <w:vAlign w:val="center"/>
            <w:hideMark/>
          </w:tcPr>
          <w:p w14:paraId="00BB107D"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98</w:t>
            </w:r>
          </w:p>
        </w:tc>
        <w:tc>
          <w:tcPr>
            <w:tcW w:w="536" w:type="dxa"/>
            <w:tcBorders>
              <w:top w:val="nil"/>
              <w:left w:val="nil"/>
              <w:bottom w:val="single" w:sz="4" w:space="0" w:color="auto"/>
              <w:right w:val="single" w:sz="4" w:space="0" w:color="auto"/>
            </w:tcBorders>
            <w:shd w:val="clear" w:color="FFFFFF" w:fill="FFFFFF"/>
            <w:noWrap/>
            <w:vAlign w:val="center"/>
            <w:hideMark/>
          </w:tcPr>
          <w:p w14:paraId="23743F30"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98</w:t>
            </w:r>
          </w:p>
        </w:tc>
        <w:tc>
          <w:tcPr>
            <w:tcW w:w="1472" w:type="dxa"/>
            <w:tcBorders>
              <w:top w:val="nil"/>
              <w:left w:val="nil"/>
              <w:bottom w:val="single" w:sz="4" w:space="0" w:color="auto"/>
              <w:right w:val="single" w:sz="4" w:space="0" w:color="auto"/>
            </w:tcBorders>
            <w:shd w:val="clear" w:color="FFFFFF" w:fill="FFFFFF"/>
            <w:vAlign w:val="center"/>
            <w:hideMark/>
          </w:tcPr>
          <w:p w14:paraId="3DA8DB9F"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Служба информационного и технического обеспечения</w:t>
            </w:r>
          </w:p>
        </w:tc>
        <w:tc>
          <w:tcPr>
            <w:tcW w:w="4061" w:type="dxa"/>
            <w:tcBorders>
              <w:top w:val="nil"/>
              <w:left w:val="nil"/>
              <w:bottom w:val="single" w:sz="4" w:space="0" w:color="auto"/>
              <w:right w:val="single" w:sz="4" w:space="0" w:color="auto"/>
            </w:tcBorders>
            <w:shd w:val="clear" w:color="000000" w:fill="FFFFFF"/>
            <w:vAlign w:val="center"/>
            <w:hideMark/>
          </w:tcPr>
          <w:p w14:paraId="11FE372C" w14:textId="77777777" w:rsidR="00345033" w:rsidRPr="00345033" w:rsidRDefault="00345033" w:rsidP="00345033">
            <w:pPr>
              <w:jc w:val="center"/>
              <w:rPr>
                <w:rFonts w:eastAsia="Times New Roman" w:cs="Times New Roman"/>
                <w:color w:val="000000"/>
                <w:sz w:val="16"/>
                <w:szCs w:val="16"/>
                <w:lang w:eastAsia="ru-RU"/>
              </w:rPr>
            </w:pPr>
            <w:r w:rsidRPr="00345033">
              <w:rPr>
                <w:rFonts w:eastAsia="Times New Roman" w:cs="Times New Roman"/>
                <w:color w:val="000000"/>
                <w:sz w:val="16"/>
                <w:szCs w:val="16"/>
                <w:lang w:eastAsia="ru-RU"/>
              </w:rPr>
              <w:t>2.03.02</w:t>
            </w:r>
          </w:p>
        </w:tc>
      </w:tr>
      <w:tr w:rsidR="00345033" w:rsidRPr="00345033" w14:paraId="34EC3C72" w14:textId="77777777" w:rsidTr="00071769">
        <w:trPr>
          <w:trHeight w:val="2025"/>
        </w:trPr>
        <w:tc>
          <w:tcPr>
            <w:tcW w:w="432" w:type="dxa"/>
            <w:tcBorders>
              <w:top w:val="nil"/>
              <w:left w:val="single" w:sz="4" w:space="0" w:color="auto"/>
              <w:bottom w:val="single" w:sz="4" w:space="0" w:color="auto"/>
              <w:right w:val="single" w:sz="4" w:space="0" w:color="auto"/>
            </w:tcBorders>
            <w:shd w:val="clear" w:color="FFFFFF" w:fill="FFFFFF"/>
            <w:vAlign w:val="center"/>
            <w:hideMark/>
          </w:tcPr>
          <w:p w14:paraId="272646A7"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2.7</w:t>
            </w:r>
          </w:p>
        </w:tc>
        <w:tc>
          <w:tcPr>
            <w:tcW w:w="2969" w:type="dxa"/>
            <w:tcBorders>
              <w:top w:val="nil"/>
              <w:left w:val="nil"/>
              <w:bottom w:val="single" w:sz="4" w:space="0" w:color="auto"/>
              <w:right w:val="single" w:sz="4" w:space="0" w:color="auto"/>
            </w:tcBorders>
            <w:shd w:val="clear" w:color="FFFFFF" w:fill="FFFFFF"/>
            <w:noWrap/>
            <w:vAlign w:val="center"/>
            <w:hideMark/>
          </w:tcPr>
          <w:p w14:paraId="027138DB" w14:textId="77777777" w:rsidR="00345033" w:rsidRPr="00345033" w:rsidRDefault="00345033" w:rsidP="00345033">
            <w:pPr>
              <w:jc w:val="both"/>
              <w:rPr>
                <w:rFonts w:eastAsia="Times New Roman" w:cs="Times New Roman"/>
                <w:color w:val="000000"/>
                <w:sz w:val="16"/>
                <w:szCs w:val="16"/>
                <w:lang w:eastAsia="ru-RU"/>
              </w:rPr>
            </w:pPr>
            <w:r w:rsidRPr="00345033">
              <w:rPr>
                <w:rFonts w:eastAsia="Times New Roman" w:cs="Times New Roman"/>
                <w:color w:val="000000"/>
                <w:sz w:val="16"/>
                <w:szCs w:val="16"/>
                <w:lang w:eastAsia="ru-RU"/>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1360" w:type="dxa"/>
            <w:tcBorders>
              <w:top w:val="nil"/>
              <w:left w:val="nil"/>
              <w:bottom w:val="single" w:sz="4" w:space="0" w:color="auto"/>
              <w:right w:val="single" w:sz="4" w:space="0" w:color="auto"/>
            </w:tcBorders>
            <w:shd w:val="clear" w:color="000000" w:fill="FFFFFF"/>
            <w:vAlign w:val="center"/>
            <w:hideMark/>
          </w:tcPr>
          <w:p w14:paraId="4C9EE846" w14:textId="77777777" w:rsidR="00345033" w:rsidRPr="00345033" w:rsidRDefault="00345033" w:rsidP="00345033">
            <w:pPr>
              <w:jc w:val="center"/>
              <w:rPr>
                <w:rFonts w:eastAsia="Times New Roman" w:cs="Times New Roman"/>
                <w:color w:val="000000"/>
                <w:sz w:val="16"/>
                <w:szCs w:val="16"/>
                <w:lang w:eastAsia="ru-RU"/>
              </w:rPr>
            </w:pPr>
            <w:r w:rsidRPr="00345033">
              <w:rPr>
                <w:rFonts w:eastAsia="Times New Roman" w:cs="Times New Roman"/>
                <w:color w:val="000000"/>
                <w:sz w:val="16"/>
                <w:szCs w:val="16"/>
                <w:lang w:eastAsia="ru-RU"/>
              </w:rPr>
              <w:t>Приоритетный, показатель, региональный проект «Цифровое государственное управление», Соглашение от 16.12.2020 № 071-2019-D6001-50/2</w:t>
            </w:r>
          </w:p>
        </w:tc>
        <w:tc>
          <w:tcPr>
            <w:tcW w:w="938" w:type="dxa"/>
            <w:tcBorders>
              <w:top w:val="nil"/>
              <w:left w:val="nil"/>
              <w:bottom w:val="single" w:sz="4" w:space="0" w:color="auto"/>
              <w:right w:val="single" w:sz="4" w:space="0" w:color="auto"/>
            </w:tcBorders>
            <w:shd w:val="clear" w:color="FFFFFF" w:fill="FFFFFF"/>
            <w:noWrap/>
            <w:vAlign w:val="center"/>
            <w:hideMark/>
          </w:tcPr>
          <w:p w14:paraId="0741A08C"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процент</w:t>
            </w:r>
          </w:p>
        </w:tc>
        <w:tc>
          <w:tcPr>
            <w:tcW w:w="830" w:type="dxa"/>
            <w:tcBorders>
              <w:top w:val="nil"/>
              <w:left w:val="nil"/>
              <w:bottom w:val="single" w:sz="4" w:space="0" w:color="auto"/>
              <w:right w:val="single" w:sz="4" w:space="0" w:color="auto"/>
            </w:tcBorders>
            <w:shd w:val="clear" w:color="FFFFFF" w:fill="FFFFFF"/>
            <w:noWrap/>
            <w:vAlign w:val="center"/>
            <w:hideMark/>
          </w:tcPr>
          <w:p w14:paraId="7BB8E08A"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96</w:t>
            </w:r>
          </w:p>
        </w:tc>
        <w:tc>
          <w:tcPr>
            <w:tcW w:w="536" w:type="dxa"/>
            <w:tcBorders>
              <w:top w:val="nil"/>
              <w:left w:val="nil"/>
              <w:bottom w:val="single" w:sz="4" w:space="0" w:color="auto"/>
              <w:right w:val="single" w:sz="4" w:space="0" w:color="auto"/>
            </w:tcBorders>
            <w:shd w:val="clear" w:color="FFFFFF" w:fill="FFFFFF"/>
            <w:noWrap/>
            <w:vAlign w:val="center"/>
            <w:hideMark/>
          </w:tcPr>
          <w:p w14:paraId="7E8B0B7C"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96.2</w:t>
            </w:r>
          </w:p>
        </w:tc>
        <w:tc>
          <w:tcPr>
            <w:tcW w:w="536" w:type="dxa"/>
            <w:tcBorders>
              <w:top w:val="nil"/>
              <w:left w:val="nil"/>
              <w:bottom w:val="single" w:sz="4" w:space="0" w:color="auto"/>
              <w:right w:val="single" w:sz="4" w:space="0" w:color="auto"/>
            </w:tcBorders>
            <w:shd w:val="clear" w:color="FFFFFF" w:fill="FFFFFF"/>
            <w:noWrap/>
            <w:vAlign w:val="center"/>
            <w:hideMark/>
          </w:tcPr>
          <w:p w14:paraId="37448FE7"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96.2</w:t>
            </w:r>
          </w:p>
        </w:tc>
        <w:tc>
          <w:tcPr>
            <w:tcW w:w="536" w:type="dxa"/>
            <w:tcBorders>
              <w:top w:val="nil"/>
              <w:left w:val="nil"/>
              <w:bottom w:val="single" w:sz="4" w:space="0" w:color="auto"/>
              <w:right w:val="single" w:sz="4" w:space="0" w:color="auto"/>
            </w:tcBorders>
            <w:shd w:val="clear" w:color="FFFFFF" w:fill="FFFFFF"/>
            <w:noWrap/>
            <w:vAlign w:val="center"/>
            <w:hideMark/>
          </w:tcPr>
          <w:p w14:paraId="5C51747F"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96.4</w:t>
            </w:r>
          </w:p>
        </w:tc>
        <w:tc>
          <w:tcPr>
            <w:tcW w:w="536" w:type="dxa"/>
            <w:tcBorders>
              <w:top w:val="nil"/>
              <w:left w:val="nil"/>
              <w:bottom w:val="single" w:sz="4" w:space="0" w:color="auto"/>
              <w:right w:val="single" w:sz="4" w:space="0" w:color="auto"/>
            </w:tcBorders>
            <w:shd w:val="clear" w:color="FFFFFF" w:fill="FFFFFF"/>
            <w:noWrap/>
            <w:vAlign w:val="center"/>
            <w:hideMark/>
          </w:tcPr>
          <w:p w14:paraId="3BEF1556"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96.4</w:t>
            </w:r>
          </w:p>
        </w:tc>
        <w:tc>
          <w:tcPr>
            <w:tcW w:w="536" w:type="dxa"/>
            <w:tcBorders>
              <w:top w:val="nil"/>
              <w:left w:val="nil"/>
              <w:bottom w:val="single" w:sz="4" w:space="0" w:color="auto"/>
              <w:right w:val="single" w:sz="4" w:space="0" w:color="auto"/>
            </w:tcBorders>
            <w:shd w:val="clear" w:color="FFFFFF" w:fill="FFFFFF"/>
            <w:noWrap/>
            <w:vAlign w:val="center"/>
            <w:hideMark/>
          </w:tcPr>
          <w:p w14:paraId="5E125EFB"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96.6</w:t>
            </w:r>
          </w:p>
        </w:tc>
        <w:tc>
          <w:tcPr>
            <w:tcW w:w="1472" w:type="dxa"/>
            <w:tcBorders>
              <w:top w:val="nil"/>
              <w:left w:val="nil"/>
              <w:bottom w:val="single" w:sz="4" w:space="0" w:color="auto"/>
              <w:right w:val="single" w:sz="4" w:space="0" w:color="auto"/>
            </w:tcBorders>
            <w:shd w:val="clear" w:color="FFFFFF" w:fill="FFFFFF"/>
            <w:vAlign w:val="center"/>
            <w:hideMark/>
          </w:tcPr>
          <w:p w14:paraId="01D29BC1"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Служба информационного и технического обеспечения</w:t>
            </w:r>
          </w:p>
        </w:tc>
        <w:tc>
          <w:tcPr>
            <w:tcW w:w="4061" w:type="dxa"/>
            <w:tcBorders>
              <w:top w:val="nil"/>
              <w:left w:val="nil"/>
              <w:bottom w:val="single" w:sz="4" w:space="0" w:color="auto"/>
              <w:right w:val="single" w:sz="4" w:space="0" w:color="auto"/>
            </w:tcBorders>
            <w:shd w:val="clear" w:color="000000" w:fill="FFFFFF"/>
            <w:vAlign w:val="center"/>
            <w:hideMark/>
          </w:tcPr>
          <w:p w14:paraId="07ADE30E" w14:textId="77777777" w:rsidR="00345033" w:rsidRPr="00345033" w:rsidRDefault="00345033" w:rsidP="00345033">
            <w:pPr>
              <w:jc w:val="center"/>
              <w:rPr>
                <w:rFonts w:eastAsia="Times New Roman" w:cs="Times New Roman"/>
                <w:color w:val="000000"/>
                <w:sz w:val="16"/>
                <w:szCs w:val="16"/>
                <w:lang w:eastAsia="ru-RU"/>
              </w:rPr>
            </w:pPr>
            <w:r w:rsidRPr="00345033">
              <w:rPr>
                <w:rFonts w:eastAsia="Times New Roman" w:cs="Times New Roman"/>
                <w:color w:val="000000"/>
                <w:sz w:val="16"/>
                <w:szCs w:val="16"/>
                <w:lang w:eastAsia="ru-RU"/>
              </w:rPr>
              <w:t>2.03.02</w:t>
            </w:r>
          </w:p>
        </w:tc>
      </w:tr>
      <w:tr w:rsidR="00345033" w:rsidRPr="00345033" w14:paraId="2ED1F6C9" w14:textId="77777777" w:rsidTr="00071769">
        <w:trPr>
          <w:trHeight w:val="1320"/>
        </w:trPr>
        <w:tc>
          <w:tcPr>
            <w:tcW w:w="432" w:type="dxa"/>
            <w:tcBorders>
              <w:top w:val="nil"/>
              <w:left w:val="single" w:sz="4" w:space="0" w:color="auto"/>
              <w:bottom w:val="single" w:sz="4" w:space="0" w:color="auto"/>
              <w:right w:val="single" w:sz="4" w:space="0" w:color="auto"/>
            </w:tcBorders>
            <w:shd w:val="clear" w:color="FFFFFF" w:fill="FFFFFF"/>
            <w:vAlign w:val="center"/>
            <w:hideMark/>
          </w:tcPr>
          <w:p w14:paraId="65D7C043"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lastRenderedPageBreak/>
              <w:t>2.8</w:t>
            </w:r>
          </w:p>
        </w:tc>
        <w:tc>
          <w:tcPr>
            <w:tcW w:w="2969" w:type="dxa"/>
            <w:tcBorders>
              <w:top w:val="nil"/>
              <w:left w:val="nil"/>
              <w:bottom w:val="single" w:sz="4" w:space="0" w:color="auto"/>
              <w:right w:val="single" w:sz="4" w:space="0" w:color="auto"/>
            </w:tcBorders>
            <w:shd w:val="clear" w:color="FFFFFF" w:fill="FFFFFF"/>
            <w:noWrap/>
            <w:vAlign w:val="center"/>
            <w:hideMark/>
          </w:tcPr>
          <w:p w14:paraId="20F7B9A6" w14:textId="77777777" w:rsidR="00345033" w:rsidRPr="00345033" w:rsidRDefault="00345033" w:rsidP="00345033">
            <w:pPr>
              <w:jc w:val="both"/>
              <w:rPr>
                <w:rFonts w:eastAsia="Times New Roman" w:cs="Times New Roman"/>
                <w:color w:val="000000"/>
                <w:sz w:val="16"/>
                <w:szCs w:val="16"/>
                <w:lang w:eastAsia="ru-RU"/>
              </w:rPr>
            </w:pPr>
            <w:r w:rsidRPr="00345033">
              <w:rPr>
                <w:rFonts w:eastAsia="Times New Roman" w:cs="Times New Roman"/>
                <w:color w:val="000000"/>
                <w:sz w:val="16"/>
                <w:szCs w:val="16"/>
                <w:lang w:eastAsia="ru-RU"/>
              </w:rPr>
              <w:t>Быстро/качественно решаем - Доля сообщений, отправленных на портал «</w:t>
            </w:r>
            <w:proofErr w:type="spellStart"/>
            <w:r w:rsidRPr="00345033">
              <w:rPr>
                <w:rFonts w:eastAsia="Times New Roman" w:cs="Times New Roman"/>
                <w:color w:val="000000"/>
                <w:sz w:val="16"/>
                <w:szCs w:val="16"/>
                <w:lang w:eastAsia="ru-RU"/>
              </w:rPr>
              <w:t>Добродел</w:t>
            </w:r>
            <w:proofErr w:type="spellEnd"/>
            <w:r w:rsidRPr="00345033">
              <w:rPr>
                <w:rFonts w:eastAsia="Times New Roman" w:cs="Times New Roman"/>
                <w:color w:val="000000"/>
                <w:sz w:val="16"/>
                <w:szCs w:val="16"/>
                <w:lang w:eastAsia="ru-RU"/>
              </w:rPr>
              <w:t>»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1360" w:type="dxa"/>
            <w:tcBorders>
              <w:top w:val="nil"/>
              <w:left w:val="nil"/>
              <w:bottom w:val="single" w:sz="4" w:space="0" w:color="auto"/>
              <w:right w:val="single" w:sz="4" w:space="0" w:color="auto"/>
            </w:tcBorders>
            <w:shd w:val="clear" w:color="000000" w:fill="FFFFFF"/>
            <w:vAlign w:val="center"/>
            <w:hideMark/>
          </w:tcPr>
          <w:p w14:paraId="5A99D54B" w14:textId="77777777" w:rsidR="00345033" w:rsidRPr="00345033" w:rsidRDefault="00345033" w:rsidP="00345033">
            <w:pPr>
              <w:jc w:val="center"/>
              <w:rPr>
                <w:rFonts w:eastAsia="Times New Roman" w:cs="Times New Roman"/>
                <w:color w:val="000000"/>
                <w:sz w:val="16"/>
                <w:szCs w:val="16"/>
                <w:lang w:eastAsia="ru-RU"/>
              </w:rPr>
            </w:pPr>
            <w:r w:rsidRPr="00345033">
              <w:rPr>
                <w:rFonts w:eastAsia="Times New Roman" w:cs="Times New Roman"/>
                <w:color w:val="000000"/>
                <w:sz w:val="16"/>
                <w:szCs w:val="16"/>
                <w:lang w:eastAsia="ru-RU"/>
              </w:rPr>
              <w:t>Приоритетный, показатель, Рейтинг-12</w:t>
            </w:r>
          </w:p>
        </w:tc>
        <w:tc>
          <w:tcPr>
            <w:tcW w:w="938" w:type="dxa"/>
            <w:tcBorders>
              <w:top w:val="nil"/>
              <w:left w:val="nil"/>
              <w:bottom w:val="single" w:sz="4" w:space="0" w:color="auto"/>
              <w:right w:val="single" w:sz="4" w:space="0" w:color="auto"/>
            </w:tcBorders>
            <w:shd w:val="clear" w:color="FFFFFF" w:fill="FFFFFF"/>
            <w:noWrap/>
            <w:vAlign w:val="center"/>
            <w:hideMark/>
          </w:tcPr>
          <w:p w14:paraId="5A987CBB"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процент</w:t>
            </w:r>
          </w:p>
        </w:tc>
        <w:tc>
          <w:tcPr>
            <w:tcW w:w="830" w:type="dxa"/>
            <w:tcBorders>
              <w:top w:val="nil"/>
              <w:left w:val="nil"/>
              <w:bottom w:val="single" w:sz="4" w:space="0" w:color="auto"/>
              <w:right w:val="single" w:sz="4" w:space="0" w:color="auto"/>
            </w:tcBorders>
            <w:shd w:val="clear" w:color="FFFFFF" w:fill="FFFFFF"/>
            <w:noWrap/>
            <w:vAlign w:val="center"/>
            <w:hideMark/>
          </w:tcPr>
          <w:p w14:paraId="26F5EDA6"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1</w:t>
            </w:r>
          </w:p>
        </w:tc>
        <w:tc>
          <w:tcPr>
            <w:tcW w:w="536" w:type="dxa"/>
            <w:tcBorders>
              <w:top w:val="nil"/>
              <w:left w:val="nil"/>
              <w:bottom w:val="single" w:sz="4" w:space="0" w:color="auto"/>
              <w:right w:val="single" w:sz="4" w:space="0" w:color="auto"/>
            </w:tcBorders>
            <w:shd w:val="clear" w:color="FFFFFF" w:fill="FFFFFF"/>
            <w:noWrap/>
            <w:vAlign w:val="center"/>
            <w:hideMark/>
          </w:tcPr>
          <w:p w14:paraId="43AAB95E"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1</w:t>
            </w:r>
          </w:p>
        </w:tc>
        <w:tc>
          <w:tcPr>
            <w:tcW w:w="536" w:type="dxa"/>
            <w:tcBorders>
              <w:top w:val="nil"/>
              <w:left w:val="nil"/>
              <w:bottom w:val="single" w:sz="4" w:space="0" w:color="auto"/>
              <w:right w:val="single" w:sz="4" w:space="0" w:color="auto"/>
            </w:tcBorders>
            <w:shd w:val="clear" w:color="FFFFFF" w:fill="FFFFFF"/>
            <w:noWrap/>
            <w:vAlign w:val="center"/>
            <w:hideMark/>
          </w:tcPr>
          <w:p w14:paraId="0796309B"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1</w:t>
            </w:r>
          </w:p>
        </w:tc>
        <w:tc>
          <w:tcPr>
            <w:tcW w:w="536" w:type="dxa"/>
            <w:tcBorders>
              <w:top w:val="nil"/>
              <w:left w:val="nil"/>
              <w:bottom w:val="single" w:sz="4" w:space="0" w:color="auto"/>
              <w:right w:val="single" w:sz="4" w:space="0" w:color="auto"/>
            </w:tcBorders>
            <w:shd w:val="clear" w:color="FFFFFF" w:fill="FFFFFF"/>
            <w:noWrap/>
            <w:vAlign w:val="center"/>
            <w:hideMark/>
          </w:tcPr>
          <w:p w14:paraId="27D35B8A"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1</w:t>
            </w:r>
          </w:p>
        </w:tc>
        <w:tc>
          <w:tcPr>
            <w:tcW w:w="536" w:type="dxa"/>
            <w:tcBorders>
              <w:top w:val="nil"/>
              <w:left w:val="nil"/>
              <w:bottom w:val="single" w:sz="4" w:space="0" w:color="auto"/>
              <w:right w:val="single" w:sz="4" w:space="0" w:color="auto"/>
            </w:tcBorders>
            <w:shd w:val="clear" w:color="FFFFFF" w:fill="FFFFFF"/>
            <w:noWrap/>
            <w:vAlign w:val="center"/>
            <w:hideMark/>
          </w:tcPr>
          <w:p w14:paraId="726B7D92"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1</w:t>
            </w:r>
          </w:p>
        </w:tc>
        <w:tc>
          <w:tcPr>
            <w:tcW w:w="536" w:type="dxa"/>
            <w:tcBorders>
              <w:top w:val="nil"/>
              <w:left w:val="nil"/>
              <w:bottom w:val="single" w:sz="4" w:space="0" w:color="auto"/>
              <w:right w:val="single" w:sz="4" w:space="0" w:color="auto"/>
            </w:tcBorders>
            <w:shd w:val="clear" w:color="FFFFFF" w:fill="FFFFFF"/>
            <w:noWrap/>
            <w:vAlign w:val="center"/>
            <w:hideMark/>
          </w:tcPr>
          <w:p w14:paraId="20BD2BF9"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1</w:t>
            </w:r>
          </w:p>
        </w:tc>
        <w:tc>
          <w:tcPr>
            <w:tcW w:w="1472" w:type="dxa"/>
            <w:tcBorders>
              <w:top w:val="nil"/>
              <w:left w:val="nil"/>
              <w:bottom w:val="single" w:sz="4" w:space="0" w:color="auto"/>
              <w:right w:val="single" w:sz="4" w:space="0" w:color="auto"/>
            </w:tcBorders>
            <w:shd w:val="clear" w:color="FFFFFF" w:fill="FFFFFF"/>
            <w:vAlign w:val="center"/>
            <w:hideMark/>
          </w:tcPr>
          <w:p w14:paraId="144CB285"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Служба информационного и технического обеспечения</w:t>
            </w:r>
          </w:p>
        </w:tc>
        <w:tc>
          <w:tcPr>
            <w:tcW w:w="4061" w:type="dxa"/>
            <w:tcBorders>
              <w:top w:val="nil"/>
              <w:left w:val="nil"/>
              <w:bottom w:val="single" w:sz="4" w:space="0" w:color="auto"/>
              <w:right w:val="single" w:sz="4" w:space="0" w:color="auto"/>
            </w:tcBorders>
            <w:shd w:val="clear" w:color="000000" w:fill="FFFFFF"/>
            <w:vAlign w:val="center"/>
            <w:hideMark/>
          </w:tcPr>
          <w:p w14:paraId="5D696198" w14:textId="77777777" w:rsidR="00345033" w:rsidRPr="00345033" w:rsidRDefault="00345033" w:rsidP="00345033">
            <w:pPr>
              <w:jc w:val="center"/>
              <w:rPr>
                <w:rFonts w:eastAsia="Times New Roman" w:cs="Times New Roman"/>
                <w:color w:val="000000"/>
                <w:sz w:val="16"/>
                <w:szCs w:val="16"/>
                <w:lang w:eastAsia="ru-RU"/>
              </w:rPr>
            </w:pPr>
            <w:r w:rsidRPr="00345033">
              <w:rPr>
                <w:rFonts w:eastAsia="Times New Roman" w:cs="Times New Roman"/>
                <w:color w:val="000000"/>
                <w:sz w:val="16"/>
                <w:szCs w:val="16"/>
                <w:lang w:eastAsia="ru-RU"/>
              </w:rPr>
              <w:t>2.03.02</w:t>
            </w:r>
          </w:p>
        </w:tc>
      </w:tr>
      <w:tr w:rsidR="00345033" w:rsidRPr="00345033" w14:paraId="7EEABFDE" w14:textId="77777777" w:rsidTr="00071769">
        <w:trPr>
          <w:trHeight w:val="2250"/>
        </w:trPr>
        <w:tc>
          <w:tcPr>
            <w:tcW w:w="432" w:type="dxa"/>
            <w:tcBorders>
              <w:top w:val="nil"/>
              <w:left w:val="single" w:sz="4" w:space="0" w:color="auto"/>
              <w:bottom w:val="single" w:sz="4" w:space="0" w:color="auto"/>
              <w:right w:val="single" w:sz="4" w:space="0" w:color="auto"/>
            </w:tcBorders>
            <w:shd w:val="clear" w:color="FFFFFF" w:fill="FFFFFF"/>
            <w:vAlign w:val="center"/>
            <w:hideMark/>
          </w:tcPr>
          <w:p w14:paraId="47F54C72"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2.9</w:t>
            </w:r>
          </w:p>
        </w:tc>
        <w:tc>
          <w:tcPr>
            <w:tcW w:w="2969" w:type="dxa"/>
            <w:tcBorders>
              <w:top w:val="nil"/>
              <w:left w:val="nil"/>
              <w:bottom w:val="single" w:sz="4" w:space="0" w:color="auto"/>
              <w:right w:val="single" w:sz="4" w:space="0" w:color="auto"/>
            </w:tcBorders>
            <w:shd w:val="clear" w:color="FFFFFF" w:fill="FFFFFF"/>
            <w:noWrap/>
            <w:vAlign w:val="center"/>
            <w:hideMark/>
          </w:tcPr>
          <w:p w14:paraId="28827992" w14:textId="77777777" w:rsidR="00345033" w:rsidRPr="00345033" w:rsidRDefault="00345033" w:rsidP="00345033">
            <w:pPr>
              <w:jc w:val="both"/>
              <w:rPr>
                <w:rFonts w:eastAsia="Times New Roman" w:cs="Times New Roman"/>
                <w:color w:val="000000"/>
                <w:sz w:val="16"/>
                <w:szCs w:val="16"/>
                <w:lang w:eastAsia="ru-RU"/>
              </w:rPr>
            </w:pPr>
            <w:r w:rsidRPr="00345033">
              <w:rPr>
                <w:rFonts w:eastAsia="Times New Roman" w:cs="Times New Roman"/>
                <w:color w:val="000000"/>
                <w:sz w:val="16"/>
                <w:szCs w:val="16"/>
                <w:lang w:eastAsia="ru-RU"/>
              </w:rPr>
              <w:t xml:space="preserve">Доля домохозяйств, которым обеспечена возможность фиксированного широкополосного доступа к информационно-телекоммуникационной сети «Интернет» </w:t>
            </w:r>
          </w:p>
        </w:tc>
        <w:tc>
          <w:tcPr>
            <w:tcW w:w="1360" w:type="dxa"/>
            <w:tcBorders>
              <w:top w:val="nil"/>
              <w:left w:val="nil"/>
              <w:bottom w:val="single" w:sz="4" w:space="0" w:color="auto"/>
              <w:right w:val="single" w:sz="4" w:space="0" w:color="auto"/>
            </w:tcBorders>
            <w:shd w:val="clear" w:color="000000" w:fill="FFFFFF"/>
            <w:vAlign w:val="center"/>
            <w:hideMark/>
          </w:tcPr>
          <w:p w14:paraId="307EACCF" w14:textId="77777777" w:rsidR="00345033" w:rsidRPr="00345033" w:rsidRDefault="00345033" w:rsidP="00345033">
            <w:pPr>
              <w:jc w:val="center"/>
              <w:rPr>
                <w:rFonts w:eastAsia="Times New Roman" w:cs="Times New Roman"/>
                <w:color w:val="000000"/>
                <w:sz w:val="16"/>
                <w:szCs w:val="16"/>
                <w:lang w:eastAsia="ru-RU"/>
              </w:rPr>
            </w:pPr>
            <w:r w:rsidRPr="00345033">
              <w:rPr>
                <w:rFonts w:eastAsia="Times New Roman" w:cs="Times New Roman"/>
                <w:color w:val="000000"/>
                <w:sz w:val="16"/>
                <w:szCs w:val="16"/>
                <w:lang w:eastAsia="ru-RU"/>
              </w:rPr>
              <w:t>Приоритетный, показатель, Указ Президента Российской Федерации от 21.07.2020 № 474, «О национальных целях развития Российской Федерации на период до 2030 года»</w:t>
            </w:r>
          </w:p>
        </w:tc>
        <w:tc>
          <w:tcPr>
            <w:tcW w:w="938" w:type="dxa"/>
            <w:tcBorders>
              <w:top w:val="nil"/>
              <w:left w:val="nil"/>
              <w:bottom w:val="single" w:sz="4" w:space="0" w:color="auto"/>
              <w:right w:val="single" w:sz="4" w:space="0" w:color="auto"/>
            </w:tcBorders>
            <w:shd w:val="clear" w:color="FFFFFF" w:fill="FFFFFF"/>
            <w:noWrap/>
            <w:vAlign w:val="center"/>
            <w:hideMark/>
          </w:tcPr>
          <w:p w14:paraId="06B841B7"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процент</w:t>
            </w:r>
          </w:p>
        </w:tc>
        <w:tc>
          <w:tcPr>
            <w:tcW w:w="830" w:type="dxa"/>
            <w:tcBorders>
              <w:top w:val="nil"/>
              <w:left w:val="nil"/>
              <w:bottom w:val="single" w:sz="4" w:space="0" w:color="auto"/>
              <w:right w:val="single" w:sz="4" w:space="0" w:color="auto"/>
            </w:tcBorders>
            <w:shd w:val="clear" w:color="FFFFFF" w:fill="FFFFFF"/>
            <w:vAlign w:val="center"/>
            <w:hideMark/>
          </w:tcPr>
          <w:p w14:paraId="65BDCC04"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92</w:t>
            </w:r>
          </w:p>
        </w:tc>
        <w:tc>
          <w:tcPr>
            <w:tcW w:w="536" w:type="dxa"/>
            <w:tcBorders>
              <w:top w:val="nil"/>
              <w:left w:val="nil"/>
              <w:bottom w:val="single" w:sz="4" w:space="0" w:color="auto"/>
              <w:right w:val="single" w:sz="4" w:space="0" w:color="auto"/>
            </w:tcBorders>
            <w:shd w:val="clear" w:color="FFFFFF" w:fill="FFFFFF"/>
            <w:vAlign w:val="center"/>
            <w:hideMark/>
          </w:tcPr>
          <w:p w14:paraId="3D489AAF"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94</w:t>
            </w:r>
          </w:p>
        </w:tc>
        <w:tc>
          <w:tcPr>
            <w:tcW w:w="536" w:type="dxa"/>
            <w:tcBorders>
              <w:top w:val="nil"/>
              <w:left w:val="nil"/>
              <w:bottom w:val="single" w:sz="4" w:space="0" w:color="auto"/>
              <w:right w:val="single" w:sz="4" w:space="0" w:color="auto"/>
            </w:tcBorders>
            <w:shd w:val="clear" w:color="FFFFFF" w:fill="FFFFFF"/>
            <w:vAlign w:val="center"/>
            <w:hideMark/>
          </w:tcPr>
          <w:p w14:paraId="2562EE43"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96</w:t>
            </w:r>
          </w:p>
        </w:tc>
        <w:tc>
          <w:tcPr>
            <w:tcW w:w="536" w:type="dxa"/>
            <w:tcBorders>
              <w:top w:val="nil"/>
              <w:left w:val="nil"/>
              <w:bottom w:val="single" w:sz="4" w:space="0" w:color="auto"/>
              <w:right w:val="single" w:sz="4" w:space="0" w:color="auto"/>
            </w:tcBorders>
            <w:shd w:val="clear" w:color="FFFFFF" w:fill="FFFFFF"/>
            <w:vAlign w:val="center"/>
            <w:hideMark/>
          </w:tcPr>
          <w:p w14:paraId="5F5B4D24"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96</w:t>
            </w:r>
          </w:p>
        </w:tc>
        <w:tc>
          <w:tcPr>
            <w:tcW w:w="536" w:type="dxa"/>
            <w:tcBorders>
              <w:top w:val="nil"/>
              <w:left w:val="nil"/>
              <w:bottom w:val="single" w:sz="4" w:space="0" w:color="auto"/>
              <w:right w:val="single" w:sz="4" w:space="0" w:color="auto"/>
            </w:tcBorders>
            <w:shd w:val="clear" w:color="FFFFFF" w:fill="FFFFFF"/>
            <w:vAlign w:val="center"/>
            <w:hideMark/>
          </w:tcPr>
          <w:p w14:paraId="4CAB3EE3"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96</w:t>
            </w:r>
          </w:p>
        </w:tc>
        <w:tc>
          <w:tcPr>
            <w:tcW w:w="536" w:type="dxa"/>
            <w:tcBorders>
              <w:top w:val="nil"/>
              <w:left w:val="nil"/>
              <w:bottom w:val="single" w:sz="4" w:space="0" w:color="auto"/>
              <w:right w:val="single" w:sz="4" w:space="0" w:color="auto"/>
            </w:tcBorders>
            <w:shd w:val="clear" w:color="FFFFFF" w:fill="FFFFFF"/>
            <w:vAlign w:val="center"/>
            <w:hideMark/>
          </w:tcPr>
          <w:p w14:paraId="60985804"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96</w:t>
            </w:r>
          </w:p>
        </w:tc>
        <w:tc>
          <w:tcPr>
            <w:tcW w:w="1472" w:type="dxa"/>
            <w:tcBorders>
              <w:top w:val="nil"/>
              <w:left w:val="nil"/>
              <w:bottom w:val="single" w:sz="4" w:space="0" w:color="auto"/>
              <w:right w:val="single" w:sz="4" w:space="0" w:color="auto"/>
            </w:tcBorders>
            <w:shd w:val="clear" w:color="FFFFFF" w:fill="FFFFFF"/>
            <w:vAlign w:val="center"/>
            <w:hideMark/>
          </w:tcPr>
          <w:p w14:paraId="4F756B37" w14:textId="77777777" w:rsidR="00345033" w:rsidRPr="00345033" w:rsidRDefault="00345033" w:rsidP="00345033">
            <w:pPr>
              <w:jc w:val="center"/>
              <w:rPr>
                <w:rFonts w:eastAsia="Times New Roman" w:cs="Times New Roman"/>
                <w:sz w:val="16"/>
                <w:szCs w:val="16"/>
                <w:lang w:eastAsia="ru-RU"/>
              </w:rPr>
            </w:pPr>
            <w:r w:rsidRPr="00345033">
              <w:rPr>
                <w:rFonts w:eastAsia="Times New Roman" w:cs="Times New Roman"/>
                <w:sz w:val="16"/>
                <w:szCs w:val="16"/>
                <w:lang w:eastAsia="ru-RU"/>
              </w:rPr>
              <w:t>Управление строительства и городской инфраструктуры, Управление ЖКХ</w:t>
            </w:r>
          </w:p>
        </w:tc>
        <w:tc>
          <w:tcPr>
            <w:tcW w:w="4061" w:type="dxa"/>
            <w:tcBorders>
              <w:top w:val="nil"/>
              <w:left w:val="nil"/>
              <w:bottom w:val="single" w:sz="4" w:space="0" w:color="auto"/>
              <w:right w:val="single" w:sz="4" w:space="0" w:color="auto"/>
            </w:tcBorders>
            <w:shd w:val="clear" w:color="000000" w:fill="FFFFFF"/>
            <w:vAlign w:val="center"/>
            <w:hideMark/>
          </w:tcPr>
          <w:p w14:paraId="669F0E0C" w14:textId="77777777" w:rsidR="00345033" w:rsidRPr="00345033" w:rsidRDefault="00345033" w:rsidP="00345033">
            <w:pPr>
              <w:jc w:val="center"/>
              <w:rPr>
                <w:rFonts w:eastAsia="Times New Roman" w:cs="Times New Roman"/>
                <w:color w:val="000000"/>
                <w:sz w:val="16"/>
                <w:szCs w:val="16"/>
                <w:lang w:eastAsia="ru-RU"/>
              </w:rPr>
            </w:pPr>
            <w:r w:rsidRPr="00345033">
              <w:rPr>
                <w:rFonts w:eastAsia="Times New Roman" w:cs="Times New Roman"/>
                <w:color w:val="000000"/>
                <w:sz w:val="16"/>
                <w:szCs w:val="16"/>
                <w:lang w:eastAsia="ru-RU"/>
              </w:rPr>
              <w:t>2.01.01</w:t>
            </w:r>
          </w:p>
        </w:tc>
      </w:tr>
    </w:tbl>
    <w:p w14:paraId="02F92C6A" w14:textId="3D04472A" w:rsidR="00345033" w:rsidRDefault="00345033">
      <w:pPr>
        <w:spacing w:after="200" w:line="276" w:lineRule="auto"/>
        <w:rPr>
          <w:rFonts w:eastAsia="Calibri" w:cs="Times New Roman"/>
          <w:sz w:val="20"/>
          <w:szCs w:val="20"/>
        </w:rPr>
      </w:pPr>
    </w:p>
    <w:p w14:paraId="682AE049" w14:textId="4FEB3C0A" w:rsidR="00071769" w:rsidRDefault="00071769">
      <w:pPr>
        <w:spacing w:after="200" w:line="276" w:lineRule="auto"/>
        <w:rPr>
          <w:rFonts w:eastAsia="Calibri" w:cs="Times New Roman"/>
          <w:sz w:val="20"/>
          <w:szCs w:val="20"/>
        </w:rPr>
      </w:pPr>
    </w:p>
    <w:p w14:paraId="0E6B3E93" w14:textId="434C594E" w:rsidR="00071769" w:rsidRDefault="00071769">
      <w:pPr>
        <w:spacing w:after="200" w:line="276" w:lineRule="auto"/>
        <w:rPr>
          <w:rFonts w:eastAsia="Calibri" w:cs="Times New Roman"/>
          <w:sz w:val="20"/>
          <w:szCs w:val="20"/>
        </w:rPr>
      </w:pPr>
    </w:p>
    <w:p w14:paraId="630ADF40" w14:textId="77777777" w:rsidR="00071769" w:rsidRDefault="00071769">
      <w:pPr>
        <w:spacing w:after="200" w:line="276" w:lineRule="auto"/>
        <w:rPr>
          <w:rFonts w:eastAsia="Calibri" w:cs="Times New Roman"/>
          <w:sz w:val="20"/>
          <w:szCs w:val="20"/>
        </w:rPr>
        <w:sectPr w:rsidR="00071769" w:rsidSect="00345033">
          <w:pgSz w:w="16838" w:h="11906" w:orient="landscape"/>
          <w:pgMar w:top="1985" w:right="1134" w:bottom="567" w:left="567" w:header="709" w:footer="0" w:gutter="0"/>
          <w:cols w:space="708"/>
          <w:titlePg/>
          <w:docGrid w:linePitch="381"/>
        </w:sectPr>
      </w:pPr>
    </w:p>
    <w:p w14:paraId="34D9421A" w14:textId="77777777" w:rsidR="003E2BD5" w:rsidRPr="0061386D" w:rsidRDefault="003E2BD5" w:rsidP="00D6303A">
      <w:pPr>
        <w:ind w:firstLine="709"/>
        <w:jc w:val="both"/>
        <w:rPr>
          <w:rFonts w:eastAsia="Calibri" w:cs="Times New Roman"/>
          <w:sz w:val="20"/>
          <w:szCs w:val="20"/>
        </w:rPr>
      </w:pPr>
    </w:p>
    <w:p w14:paraId="3A393A19" w14:textId="77777777" w:rsidR="00D9311C" w:rsidRPr="0061386D" w:rsidRDefault="00D9311C" w:rsidP="00D9311C">
      <w:pPr>
        <w:pStyle w:val="ConsPlusNonformat"/>
        <w:jc w:val="center"/>
        <w:rPr>
          <w:rFonts w:ascii="Times New Roman" w:hAnsi="Times New Roman" w:cs="Times New Roman"/>
          <w:b/>
          <w:bCs/>
        </w:rPr>
      </w:pPr>
      <w:r w:rsidRPr="0061386D">
        <w:rPr>
          <w:rFonts w:ascii="Times New Roman" w:hAnsi="Times New Roman" w:cs="Times New Roman"/>
          <w:b/>
          <w:bCs/>
        </w:rPr>
        <w:t>5. Методика расчета значений целевых показателей муниципальной программы городского округа Домодедово «Цифровое муниципальное образование»</w:t>
      </w:r>
    </w:p>
    <w:p w14:paraId="316B5965" w14:textId="77777777" w:rsidR="00EF7044" w:rsidRPr="0061386D" w:rsidRDefault="00EF7044" w:rsidP="00D9311C">
      <w:pPr>
        <w:pStyle w:val="ConsPlusNonformat"/>
        <w:jc w:val="center"/>
        <w:rPr>
          <w:rFonts w:ascii="Times New Roman" w:hAnsi="Times New Roman" w:cs="Times New Roman"/>
          <w:b/>
          <w:bCs/>
        </w:rPr>
      </w:pPr>
    </w:p>
    <w:tbl>
      <w:tblPr>
        <w:tblW w:w="5391" w:type="pct"/>
        <w:tblInd w:w="-572" w:type="dxa"/>
        <w:tblLayout w:type="fixed"/>
        <w:tblLook w:val="0000" w:firstRow="0" w:lastRow="0" w:firstColumn="0" w:lastColumn="0" w:noHBand="0" w:noVBand="0"/>
      </w:tblPr>
      <w:tblGrid>
        <w:gridCol w:w="827"/>
        <w:gridCol w:w="1789"/>
        <w:gridCol w:w="54"/>
        <w:gridCol w:w="586"/>
        <w:gridCol w:w="46"/>
        <w:gridCol w:w="3579"/>
        <w:gridCol w:w="1578"/>
        <w:gridCol w:w="1616"/>
      </w:tblGrid>
      <w:tr w:rsidR="00DE7088" w:rsidRPr="0061386D" w14:paraId="64D6EC52" w14:textId="77777777" w:rsidTr="006D14E4">
        <w:tc>
          <w:tcPr>
            <w:tcW w:w="410" w:type="pct"/>
            <w:tcBorders>
              <w:top w:val="single" w:sz="4" w:space="0" w:color="000000"/>
              <w:left w:val="single" w:sz="4" w:space="0" w:color="000000"/>
              <w:bottom w:val="single" w:sz="4" w:space="0" w:color="000000"/>
              <w:right w:val="single" w:sz="4" w:space="0" w:color="000000"/>
            </w:tcBorders>
            <w:shd w:val="clear" w:color="auto" w:fill="auto"/>
          </w:tcPr>
          <w:p w14:paraId="2A1159AB" w14:textId="34586318" w:rsidR="00DE7088" w:rsidRPr="0061386D" w:rsidRDefault="00DE7088" w:rsidP="006D14E4">
            <w:pPr>
              <w:pStyle w:val="10"/>
              <w:widowControl w:val="0"/>
              <w:spacing w:after="0"/>
              <w:ind w:right="-22"/>
              <w:jc w:val="center"/>
              <w:rPr>
                <w:rFonts w:eastAsia="Calibri"/>
                <w:b/>
                <w:color w:val="auto"/>
                <w:sz w:val="18"/>
                <w:szCs w:val="18"/>
              </w:rPr>
            </w:pPr>
            <w:r w:rsidRPr="0061386D">
              <w:rPr>
                <w:rFonts w:eastAsia="Calibri"/>
                <w:b/>
                <w:color w:val="auto"/>
                <w:sz w:val="18"/>
                <w:szCs w:val="18"/>
              </w:rPr>
              <w:t>№</w:t>
            </w:r>
            <w:r w:rsidR="006D14E4">
              <w:rPr>
                <w:rFonts w:eastAsia="Calibri"/>
                <w:b/>
                <w:color w:val="auto"/>
                <w:sz w:val="18"/>
                <w:szCs w:val="18"/>
              </w:rPr>
              <w:t xml:space="preserve"> </w:t>
            </w:r>
            <w:r w:rsidRPr="0061386D">
              <w:rPr>
                <w:rFonts w:eastAsia="Calibri"/>
                <w:b/>
                <w:color w:val="auto"/>
                <w:sz w:val="18"/>
                <w:szCs w:val="18"/>
              </w:rPr>
              <w:t>п/п</w:t>
            </w:r>
          </w:p>
        </w:tc>
        <w:tc>
          <w:tcPr>
            <w:tcW w:w="9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A9CD9C" w14:textId="77777777" w:rsidR="00DE7088" w:rsidRPr="0061386D" w:rsidRDefault="00DE7088" w:rsidP="00DE7088">
            <w:pPr>
              <w:pStyle w:val="10"/>
              <w:widowControl w:val="0"/>
              <w:tabs>
                <w:tab w:val="left" w:pos="1452"/>
              </w:tabs>
              <w:spacing w:after="0"/>
              <w:ind w:right="152"/>
              <w:jc w:val="center"/>
              <w:rPr>
                <w:rFonts w:eastAsia="Calibri"/>
                <w:b/>
                <w:color w:val="auto"/>
                <w:sz w:val="18"/>
                <w:szCs w:val="18"/>
              </w:rPr>
            </w:pPr>
            <w:r w:rsidRPr="0061386D">
              <w:rPr>
                <w:rFonts w:eastAsia="Calibri"/>
                <w:b/>
                <w:color w:val="auto"/>
                <w:sz w:val="18"/>
                <w:szCs w:val="18"/>
              </w:rPr>
              <w:t>Наименование показателя</w:t>
            </w:r>
          </w:p>
        </w:tc>
        <w:tc>
          <w:tcPr>
            <w:tcW w:w="291" w:type="pct"/>
            <w:tcBorders>
              <w:top w:val="single" w:sz="4" w:space="0" w:color="000000"/>
              <w:left w:val="single" w:sz="4" w:space="0" w:color="000000"/>
              <w:bottom w:val="single" w:sz="4" w:space="0" w:color="000000"/>
              <w:right w:val="single" w:sz="4" w:space="0" w:color="000000"/>
            </w:tcBorders>
          </w:tcPr>
          <w:p w14:paraId="6B41C75D" w14:textId="77777777" w:rsidR="00DE7088" w:rsidRPr="0061386D" w:rsidRDefault="00DE7088" w:rsidP="00D6303A">
            <w:pPr>
              <w:pStyle w:val="10"/>
              <w:widowControl w:val="0"/>
              <w:spacing w:after="0"/>
              <w:jc w:val="center"/>
              <w:rPr>
                <w:rFonts w:eastAsia="Calibri"/>
                <w:b/>
                <w:color w:val="auto"/>
                <w:sz w:val="18"/>
                <w:szCs w:val="18"/>
              </w:rPr>
            </w:pPr>
            <w:r w:rsidRPr="0061386D">
              <w:rPr>
                <w:rFonts w:eastAsia="Calibri"/>
                <w:b/>
                <w:color w:val="auto"/>
                <w:sz w:val="18"/>
                <w:szCs w:val="18"/>
              </w:rPr>
              <w:t>Единица измерения</w:t>
            </w:r>
          </w:p>
        </w:tc>
        <w:tc>
          <w:tcPr>
            <w:tcW w:w="179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8A37FD" w14:textId="77777777" w:rsidR="00DE7088" w:rsidRPr="0061386D" w:rsidRDefault="00DE7088" w:rsidP="00887601">
            <w:pPr>
              <w:pStyle w:val="10"/>
              <w:widowControl w:val="0"/>
              <w:spacing w:after="0"/>
              <w:jc w:val="center"/>
              <w:rPr>
                <w:rFonts w:eastAsia="Calibri"/>
                <w:b/>
                <w:color w:val="auto"/>
                <w:sz w:val="18"/>
                <w:szCs w:val="18"/>
              </w:rPr>
            </w:pPr>
            <w:r w:rsidRPr="0061386D">
              <w:rPr>
                <w:rFonts w:eastAsia="Calibri"/>
                <w:b/>
                <w:color w:val="auto"/>
                <w:sz w:val="18"/>
                <w:szCs w:val="18"/>
              </w:rPr>
              <w:t>Методика расчета значений показателя</w:t>
            </w:r>
          </w:p>
        </w:tc>
        <w:tc>
          <w:tcPr>
            <w:tcW w:w="783" w:type="pct"/>
            <w:tcBorders>
              <w:top w:val="single" w:sz="4" w:space="0" w:color="000000"/>
              <w:left w:val="single" w:sz="4" w:space="0" w:color="000000"/>
              <w:bottom w:val="single" w:sz="4" w:space="0" w:color="000000"/>
              <w:right w:val="single" w:sz="4" w:space="0" w:color="000000"/>
            </w:tcBorders>
            <w:vAlign w:val="center"/>
          </w:tcPr>
          <w:p w14:paraId="3292D2D5" w14:textId="77777777" w:rsidR="00DE7088" w:rsidRPr="0061386D" w:rsidRDefault="00DE7088" w:rsidP="00D6303A">
            <w:pPr>
              <w:pStyle w:val="10"/>
              <w:widowControl w:val="0"/>
              <w:spacing w:after="0"/>
              <w:jc w:val="center"/>
              <w:rPr>
                <w:rFonts w:eastAsia="Calibri"/>
                <w:b/>
                <w:color w:val="auto"/>
              </w:rPr>
            </w:pPr>
            <w:r w:rsidRPr="0061386D">
              <w:rPr>
                <w:rFonts w:eastAsia="Calibri"/>
                <w:b/>
                <w:color w:val="auto"/>
              </w:rPr>
              <w:t>Источник данных</w:t>
            </w:r>
          </w:p>
        </w:tc>
        <w:tc>
          <w:tcPr>
            <w:tcW w:w="802" w:type="pct"/>
            <w:tcBorders>
              <w:top w:val="single" w:sz="4" w:space="0" w:color="000000"/>
              <w:left w:val="single" w:sz="4" w:space="0" w:color="000000"/>
              <w:bottom w:val="single" w:sz="4" w:space="0" w:color="000000"/>
              <w:right w:val="single" w:sz="4" w:space="0" w:color="000000"/>
            </w:tcBorders>
          </w:tcPr>
          <w:p w14:paraId="45AEFAC3" w14:textId="37604471" w:rsidR="00DE7088" w:rsidRPr="0061386D" w:rsidRDefault="00DE7088" w:rsidP="00D6303A">
            <w:pPr>
              <w:pStyle w:val="10"/>
              <w:widowControl w:val="0"/>
              <w:spacing w:after="0"/>
              <w:jc w:val="center"/>
              <w:rPr>
                <w:rFonts w:eastAsia="Calibri"/>
                <w:b/>
                <w:color w:val="auto"/>
              </w:rPr>
            </w:pPr>
            <w:r w:rsidRPr="0061386D">
              <w:rPr>
                <w:rFonts w:eastAsia="Calibri"/>
                <w:b/>
                <w:color w:val="auto"/>
              </w:rPr>
              <w:t>Период предоставления отчетности</w:t>
            </w:r>
          </w:p>
        </w:tc>
      </w:tr>
      <w:tr w:rsidR="00DE7088" w:rsidRPr="0061386D" w14:paraId="0D6187EA" w14:textId="77777777" w:rsidTr="006D14E4">
        <w:tc>
          <w:tcPr>
            <w:tcW w:w="410" w:type="pct"/>
            <w:tcBorders>
              <w:top w:val="single" w:sz="4" w:space="0" w:color="000000"/>
              <w:left w:val="single" w:sz="4" w:space="0" w:color="000000"/>
              <w:bottom w:val="single" w:sz="4" w:space="0" w:color="000000"/>
              <w:right w:val="single" w:sz="4" w:space="0" w:color="000000"/>
            </w:tcBorders>
            <w:shd w:val="clear" w:color="auto" w:fill="auto"/>
          </w:tcPr>
          <w:p w14:paraId="2434EBB2" w14:textId="77777777" w:rsidR="00DE7088" w:rsidRPr="0061386D" w:rsidRDefault="00DE7088" w:rsidP="006D14E4">
            <w:pPr>
              <w:pStyle w:val="10"/>
              <w:widowControl w:val="0"/>
              <w:spacing w:after="0"/>
              <w:ind w:right="-22"/>
              <w:jc w:val="center"/>
              <w:rPr>
                <w:rFonts w:eastAsia="Calibri"/>
                <w:color w:val="auto"/>
                <w:sz w:val="18"/>
                <w:szCs w:val="18"/>
              </w:rPr>
            </w:pPr>
            <w:r w:rsidRPr="0061386D">
              <w:rPr>
                <w:rFonts w:eastAsia="Calibri"/>
                <w:color w:val="auto"/>
                <w:sz w:val="18"/>
                <w:szCs w:val="18"/>
              </w:rPr>
              <w:t>1</w:t>
            </w:r>
          </w:p>
        </w:tc>
        <w:tc>
          <w:tcPr>
            <w:tcW w:w="91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42C057" w14:textId="77777777" w:rsidR="00DE7088" w:rsidRPr="0061386D" w:rsidRDefault="00DE7088" w:rsidP="00DE7088">
            <w:pPr>
              <w:pStyle w:val="10"/>
              <w:widowControl w:val="0"/>
              <w:tabs>
                <w:tab w:val="left" w:pos="1452"/>
              </w:tabs>
              <w:spacing w:after="0"/>
              <w:ind w:right="152"/>
              <w:jc w:val="center"/>
              <w:rPr>
                <w:rFonts w:eastAsia="Calibri"/>
                <w:color w:val="auto"/>
                <w:sz w:val="18"/>
                <w:szCs w:val="18"/>
              </w:rPr>
            </w:pPr>
            <w:r w:rsidRPr="0061386D">
              <w:rPr>
                <w:rFonts w:eastAsia="Calibri"/>
                <w:color w:val="auto"/>
                <w:sz w:val="18"/>
                <w:szCs w:val="18"/>
              </w:rPr>
              <w:t>2</w:t>
            </w:r>
          </w:p>
        </w:tc>
        <w:tc>
          <w:tcPr>
            <w:tcW w:w="291" w:type="pct"/>
            <w:tcBorders>
              <w:top w:val="single" w:sz="4" w:space="0" w:color="000000"/>
              <w:left w:val="single" w:sz="4" w:space="0" w:color="000000"/>
              <w:bottom w:val="single" w:sz="4" w:space="0" w:color="000000"/>
              <w:right w:val="single" w:sz="4" w:space="0" w:color="000000"/>
            </w:tcBorders>
          </w:tcPr>
          <w:p w14:paraId="24D997AF" w14:textId="77777777" w:rsidR="00DE7088" w:rsidRPr="0061386D" w:rsidRDefault="00DE7088" w:rsidP="00D6303A">
            <w:pPr>
              <w:pStyle w:val="10"/>
              <w:widowControl w:val="0"/>
              <w:spacing w:after="0"/>
              <w:jc w:val="center"/>
              <w:rPr>
                <w:rFonts w:eastAsia="Calibri"/>
                <w:color w:val="auto"/>
                <w:sz w:val="18"/>
                <w:szCs w:val="18"/>
              </w:rPr>
            </w:pPr>
            <w:r w:rsidRPr="0061386D">
              <w:rPr>
                <w:rFonts w:eastAsia="Calibri"/>
                <w:color w:val="auto"/>
                <w:sz w:val="18"/>
                <w:szCs w:val="18"/>
              </w:rPr>
              <w:t>3</w:t>
            </w:r>
          </w:p>
        </w:tc>
        <w:tc>
          <w:tcPr>
            <w:tcW w:w="179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9CD264" w14:textId="77777777" w:rsidR="00DE7088" w:rsidRPr="0061386D" w:rsidRDefault="00DE7088" w:rsidP="00887601">
            <w:pPr>
              <w:pStyle w:val="10"/>
              <w:widowControl w:val="0"/>
              <w:spacing w:after="0"/>
              <w:jc w:val="center"/>
              <w:rPr>
                <w:rFonts w:eastAsia="Calibri"/>
                <w:color w:val="auto"/>
                <w:sz w:val="18"/>
                <w:szCs w:val="18"/>
              </w:rPr>
            </w:pPr>
            <w:r w:rsidRPr="0061386D">
              <w:rPr>
                <w:rFonts w:eastAsia="Calibri"/>
                <w:color w:val="auto"/>
                <w:sz w:val="18"/>
                <w:szCs w:val="18"/>
              </w:rPr>
              <w:t>4</w:t>
            </w:r>
          </w:p>
        </w:tc>
        <w:tc>
          <w:tcPr>
            <w:tcW w:w="783" w:type="pct"/>
            <w:tcBorders>
              <w:top w:val="single" w:sz="4" w:space="0" w:color="000000"/>
              <w:left w:val="single" w:sz="4" w:space="0" w:color="000000"/>
              <w:bottom w:val="single" w:sz="4" w:space="0" w:color="000000"/>
              <w:right w:val="single" w:sz="4" w:space="0" w:color="000000"/>
            </w:tcBorders>
          </w:tcPr>
          <w:p w14:paraId="7D401A8B" w14:textId="77777777" w:rsidR="00DE7088" w:rsidRPr="0061386D" w:rsidRDefault="00DE7088" w:rsidP="00D6303A">
            <w:pPr>
              <w:pStyle w:val="10"/>
              <w:widowControl w:val="0"/>
              <w:spacing w:after="0"/>
              <w:jc w:val="center"/>
              <w:rPr>
                <w:rFonts w:eastAsia="Calibri"/>
                <w:color w:val="auto"/>
              </w:rPr>
            </w:pPr>
            <w:r w:rsidRPr="0061386D">
              <w:rPr>
                <w:rFonts w:eastAsia="Calibri"/>
                <w:color w:val="auto"/>
              </w:rPr>
              <w:t>5</w:t>
            </w:r>
          </w:p>
        </w:tc>
        <w:tc>
          <w:tcPr>
            <w:tcW w:w="802" w:type="pct"/>
            <w:tcBorders>
              <w:top w:val="single" w:sz="4" w:space="0" w:color="000000"/>
              <w:left w:val="single" w:sz="4" w:space="0" w:color="000000"/>
              <w:bottom w:val="single" w:sz="4" w:space="0" w:color="000000"/>
              <w:right w:val="single" w:sz="4" w:space="0" w:color="000000"/>
            </w:tcBorders>
          </w:tcPr>
          <w:p w14:paraId="1F474CFF" w14:textId="2671EB6B" w:rsidR="00DE7088" w:rsidRPr="0061386D" w:rsidRDefault="00DE7088" w:rsidP="00D6303A">
            <w:pPr>
              <w:pStyle w:val="10"/>
              <w:widowControl w:val="0"/>
              <w:spacing w:after="0"/>
              <w:jc w:val="center"/>
              <w:rPr>
                <w:rFonts w:eastAsia="Calibri"/>
                <w:color w:val="auto"/>
              </w:rPr>
            </w:pPr>
            <w:r w:rsidRPr="0061386D">
              <w:rPr>
                <w:rFonts w:eastAsia="Calibri"/>
                <w:color w:val="auto"/>
              </w:rPr>
              <w:t>6</w:t>
            </w:r>
          </w:p>
        </w:tc>
      </w:tr>
      <w:tr w:rsidR="00DE7088" w:rsidRPr="0061386D" w14:paraId="1EBFC362" w14:textId="77777777" w:rsidTr="006D14E4">
        <w:tc>
          <w:tcPr>
            <w:tcW w:w="410" w:type="pct"/>
            <w:tcBorders>
              <w:top w:val="single" w:sz="4" w:space="0" w:color="000000"/>
              <w:left w:val="single" w:sz="4" w:space="0" w:color="000000"/>
              <w:bottom w:val="single" w:sz="4" w:space="0" w:color="000000"/>
              <w:right w:val="single" w:sz="4" w:space="0" w:color="000000"/>
            </w:tcBorders>
            <w:shd w:val="clear" w:color="auto" w:fill="auto"/>
          </w:tcPr>
          <w:p w14:paraId="71A7D51A" w14:textId="2BDEC9B1" w:rsidR="00DE7088" w:rsidRPr="0061386D" w:rsidRDefault="006D14E4" w:rsidP="006D14E4">
            <w:pPr>
              <w:pStyle w:val="10"/>
              <w:widowControl w:val="0"/>
              <w:spacing w:after="0"/>
              <w:ind w:left="426" w:right="-22"/>
              <w:jc w:val="center"/>
              <w:rPr>
                <w:color w:val="auto"/>
                <w:sz w:val="18"/>
                <w:szCs w:val="18"/>
              </w:rPr>
            </w:pPr>
            <w:r>
              <w:rPr>
                <w:color w:val="auto"/>
                <w:sz w:val="18"/>
                <w:szCs w:val="18"/>
              </w:rPr>
              <w:t>1</w:t>
            </w:r>
          </w:p>
        </w:tc>
        <w:tc>
          <w:tcPr>
            <w:tcW w:w="915" w:type="pct"/>
            <w:gridSpan w:val="2"/>
            <w:tcBorders>
              <w:top w:val="single" w:sz="4" w:space="0" w:color="000000"/>
              <w:left w:val="single" w:sz="4" w:space="0" w:color="000000"/>
              <w:bottom w:val="single" w:sz="4" w:space="0" w:color="000000"/>
              <w:right w:val="single" w:sz="4" w:space="0" w:color="000000"/>
            </w:tcBorders>
            <w:shd w:val="clear" w:color="auto" w:fill="auto"/>
          </w:tcPr>
          <w:p w14:paraId="4EA73005" w14:textId="77777777" w:rsidR="00DE7088" w:rsidRPr="0061386D" w:rsidRDefault="00DE7088" w:rsidP="00DE7088">
            <w:pPr>
              <w:pStyle w:val="10"/>
              <w:widowControl w:val="0"/>
              <w:tabs>
                <w:tab w:val="left" w:pos="1452"/>
              </w:tabs>
              <w:spacing w:after="0"/>
              <w:ind w:right="152"/>
              <w:rPr>
                <w:rFonts w:eastAsia="Calibri"/>
                <w:color w:val="auto"/>
                <w:sz w:val="18"/>
                <w:szCs w:val="18"/>
                <w:lang w:eastAsia="en-US"/>
              </w:rPr>
            </w:pPr>
            <w:r w:rsidRPr="0061386D">
              <w:rPr>
                <w:color w:val="auto"/>
                <w:sz w:val="18"/>
                <w:szCs w:val="18"/>
              </w:rPr>
              <w:t>Уровень удовлетворенности граждан качеством предоставления государственных и муниципальных услуг в МФЦ</w:t>
            </w:r>
          </w:p>
        </w:tc>
        <w:tc>
          <w:tcPr>
            <w:tcW w:w="291" w:type="pct"/>
            <w:tcBorders>
              <w:top w:val="single" w:sz="4" w:space="0" w:color="000000"/>
              <w:left w:val="single" w:sz="4" w:space="0" w:color="000000"/>
              <w:bottom w:val="single" w:sz="4" w:space="0" w:color="000000"/>
              <w:right w:val="single" w:sz="4" w:space="0" w:color="000000"/>
            </w:tcBorders>
          </w:tcPr>
          <w:p w14:paraId="7EEA071B" w14:textId="77777777" w:rsidR="00DE7088" w:rsidRPr="0061386D" w:rsidRDefault="00DE7088" w:rsidP="00D6303A">
            <w:pPr>
              <w:pStyle w:val="10"/>
              <w:widowControl w:val="0"/>
              <w:spacing w:after="0"/>
              <w:rPr>
                <w:rFonts w:eastAsia="Calibri"/>
                <w:color w:val="auto"/>
                <w:sz w:val="18"/>
                <w:szCs w:val="18"/>
              </w:rPr>
            </w:pPr>
            <w:r w:rsidRPr="0061386D">
              <w:rPr>
                <w:color w:val="auto"/>
                <w:sz w:val="18"/>
                <w:szCs w:val="18"/>
              </w:rPr>
              <w:t>Процент</w:t>
            </w:r>
          </w:p>
        </w:tc>
        <w:tc>
          <w:tcPr>
            <w:tcW w:w="1799" w:type="pct"/>
            <w:gridSpan w:val="2"/>
            <w:tcBorders>
              <w:top w:val="single" w:sz="4" w:space="0" w:color="000000"/>
              <w:left w:val="single" w:sz="4" w:space="0" w:color="000000"/>
              <w:bottom w:val="single" w:sz="4" w:space="0" w:color="000000"/>
              <w:right w:val="single" w:sz="4" w:space="0" w:color="000000"/>
            </w:tcBorders>
            <w:shd w:val="clear" w:color="auto" w:fill="auto"/>
          </w:tcPr>
          <w:p w14:paraId="2FE08A88" w14:textId="5CD00793" w:rsidR="00DE7088" w:rsidRPr="0061386D" w:rsidRDefault="00DE7088" w:rsidP="00D07229">
            <w:pPr>
              <w:pStyle w:val="af5"/>
              <w:suppressAutoHyphens/>
              <w:ind w:firstLine="0"/>
              <w:rPr>
                <w:sz w:val="18"/>
                <w:szCs w:val="18"/>
              </w:rPr>
            </w:pPr>
            <w:r w:rsidRPr="0061386D">
              <w:rPr>
                <w:sz w:val="18"/>
                <w:szCs w:val="18"/>
              </w:rPr>
              <w:t>Значение показателя определяется на основании Методики проведения мониторинга оценки гражданами качества предоставления государственных и муниципальных услуг в многофункциональных центрах предоставления государственных и муниципальных услуг Московской области на основании ответов граждан, полученных с использованием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утвержденной приказом  Государственного казенного учреждения Московской области «Центр методического обеспечения оптимизации процессов государственного управления в Московской области» от</w:t>
            </w:r>
            <w:r w:rsidR="00887601" w:rsidRPr="00887601">
              <w:rPr>
                <w:sz w:val="18"/>
                <w:szCs w:val="18"/>
              </w:rPr>
              <w:t xml:space="preserve"> </w:t>
            </w:r>
            <w:r w:rsidRPr="0061386D">
              <w:rPr>
                <w:sz w:val="18"/>
                <w:szCs w:val="18"/>
              </w:rPr>
              <w:t>14.03.2019 № 18-ОД.</w:t>
            </w:r>
            <w:r w:rsidR="00032CA3">
              <w:rPr>
                <w:sz w:val="18"/>
                <w:szCs w:val="18"/>
              </w:rPr>
              <w:t xml:space="preserve"> </w:t>
            </w:r>
            <w:r w:rsidRPr="0061386D">
              <w:rPr>
                <w:sz w:val="18"/>
                <w:szCs w:val="18"/>
              </w:rPr>
              <w:t>Плановое значение на первый год реализации программы определяется как базовое значение показателя за 202</w:t>
            </w:r>
            <w:r w:rsidR="004C5BBB">
              <w:rPr>
                <w:sz w:val="18"/>
                <w:szCs w:val="18"/>
              </w:rPr>
              <w:t>5</w:t>
            </w:r>
            <w:r w:rsidRPr="0061386D">
              <w:rPr>
                <w:sz w:val="18"/>
                <w:szCs w:val="18"/>
              </w:rPr>
              <w:t xml:space="preserve"> год, увеличенное на 0,02%.</w:t>
            </w:r>
            <w:r w:rsidR="00032CA3">
              <w:rPr>
                <w:sz w:val="18"/>
                <w:szCs w:val="18"/>
              </w:rPr>
              <w:t xml:space="preserve"> </w:t>
            </w:r>
            <w:r w:rsidRPr="0061386D">
              <w:rPr>
                <w:sz w:val="18"/>
                <w:szCs w:val="18"/>
              </w:rPr>
              <w:t xml:space="preserve">Плановое значение показателя на соответствующий год реализации программы </w:t>
            </w:r>
            <w:r w:rsidR="00887601">
              <w:rPr>
                <w:sz w:val="18"/>
                <w:szCs w:val="18"/>
              </w:rPr>
              <w:t>Уд</w:t>
            </w:r>
            <w:proofErr w:type="spellStart"/>
            <w:r w:rsidR="00887601" w:rsidRPr="00887601">
              <w:rPr>
                <w:sz w:val="18"/>
                <w:szCs w:val="18"/>
                <w:vertAlign w:val="subscript"/>
                <w:lang w:val="en-US"/>
              </w:rPr>
              <w:t>i</w:t>
            </w:r>
            <w:proofErr w:type="spellEnd"/>
            <w:r w:rsidR="00887601" w:rsidRPr="0061386D">
              <w:rPr>
                <w:sz w:val="18"/>
                <w:szCs w:val="18"/>
              </w:rPr>
              <w:t xml:space="preserve"> </w:t>
            </w:r>
            <w:r w:rsidRPr="0061386D">
              <w:rPr>
                <w:sz w:val="18"/>
                <w:szCs w:val="18"/>
              </w:rPr>
              <w:t>определяется по следующей формуле:</w:t>
            </w:r>
            <w:r w:rsidR="00887601" w:rsidRPr="00887601">
              <w:rPr>
                <w:sz w:val="18"/>
                <w:szCs w:val="18"/>
              </w:rPr>
              <w:t xml:space="preserve">  </w:t>
            </w:r>
            <w:r w:rsidR="00887601">
              <w:rPr>
                <w:sz w:val="18"/>
                <w:szCs w:val="18"/>
              </w:rPr>
              <w:t>Уд</w:t>
            </w:r>
            <w:proofErr w:type="spellStart"/>
            <w:r w:rsidR="00887601" w:rsidRPr="00887601">
              <w:rPr>
                <w:sz w:val="18"/>
                <w:szCs w:val="18"/>
                <w:vertAlign w:val="subscript"/>
                <w:lang w:val="en-US"/>
              </w:rPr>
              <w:t>i</w:t>
            </w:r>
            <w:proofErr w:type="spellEnd"/>
            <w:r w:rsidR="00887601" w:rsidRPr="00887601">
              <w:rPr>
                <w:sz w:val="18"/>
                <w:szCs w:val="18"/>
                <w:vertAlign w:val="subscript"/>
              </w:rPr>
              <w:t>+1</w:t>
            </w:r>
            <w:r w:rsidR="00887601" w:rsidRPr="00887601">
              <w:rPr>
                <w:sz w:val="18"/>
                <w:szCs w:val="18"/>
              </w:rPr>
              <w:t>=</w:t>
            </w:r>
            <w:r w:rsidR="00887601">
              <w:rPr>
                <w:sz w:val="18"/>
                <w:szCs w:val="18"/>
              </w:rPr>
              <w:t xml:space="preserve"> Уд</w:t>
            </w:r>
            <w:proofErr w:type="spellStart"/>
            <w:r w:rsidR="00887601" w:rsidRPr="00887601">
              <w:rPr>
                <w:sz w:val="18"/>
                <w:szCs w:val="18"/>
                <w:vertAlign w:val="subscript"/>
                <w:lang w:val="en-US"/>
              </w:rPr>
              <w:t>i</w:t>
            </w:r>
            <w:proofErr w:type="spellEnd"/>
            <w:r w:rsidR="00887601" w:rsidRPr="00887601">
              <w:rPr>
                <w:sz w:val="18"/>
                <w:szCs w:val="18"/>
              </w:rPr>
              <w:t>+0.02</w:t>
            </w:r>
            <w:r w:rsidRPr="0061386D">
              <w:rPr>
                <w:sz w:val="18"/>
                <w:szCs w:val="18"/>
              </w:rPr>
              <w:t>, где:</w:t>
            </w:r>
            <w:r w:rsidR="00032CA3">
              <w:rPr>
                <w:sz w:val="18"/>
                <w:szCs w:val="18"/>
              </w:rPr>
              <w:t xml:space="preserve"> </w:t>
            </w:r>
            <w:proofErr w:type="spellStart"/>
            <w:r w:rsidRPr="0061386D">
              <w:rPr>
                <w:sz w:val="18"/>
                <w:szCs w:val="18"/>
                <w:lang w:val="en-US"/>
              </w:rPr>
              <w:t>i</w:t>
            </w:r>
            <w:proofErr w:type="spellEnd"/>
            <w:r w:rsidRPr="0061386D">
              <w:rPr>
                <w:sz w:val="18"/>
                <w:szCs w:val="18"/>
              </w:rPr>
              <w:t xml:space="preserve"> – год реализации программы;</w:t>
            </w:r>
            <w:r w:rsidR="00032CA3">
              <w:rPr>
                <w:sz w:val="18"/>
                <w:szCs w:val="18"/>
              </w:rPr>
              <w:t xml:space="preserve"> </w:t>
            </w:r>
            <m:oMath>
              <m:r>
                <w:rPr>
                  <w:rFonts w:ascii="Cambria Math" w:hAnsi="Cambria Math"/>
                  <w:sz w:val="18"/>
                  <w:szCs w:val="18"/>
                </w:rPr>
                <m:t>0,02</m:t>
              </m:r>
            </m:oMath>
            <w:r w:rsidRPr="0061386D">
              <w:rPr>
                <w:sz w:val="18"/>
                <w:szCs w:val="18"/>
              </w:rPr>
              <w:t xml:space="preserve"> – прирост значения показателя по годам реализации программы. Определен по минимальному положительному значению прироста показателя по всем МФЦ за период (с января по декабрь 2022 года). С целью обеспечения возможности достижения установленного целевого значения всеми муниципальными образованиями Московской области значение прироста установлено на весь срок реализации программы.</w:t>
            </w:r>
            <w:r w:rsidR="00032CA3">
              <w:rPr>
                <w:sz w:val="18"/>
                <w:szCs w:val="18"/>
              </w:rPr>
              <w:t xml:space="preserve"> </w:t>
            </w:r>
            <w:r w:rsidRPr="0061386D">
              <w:rPr>
                <w:sz w:val="18"/>
                <w:szCs w:val="18"/>
              </w:rPr>
              <w:t xml:space="preserve">Значение показателя по итогам за квартал, год </w:t>
            </w:r>
            <w:proofErr w:type="gramStart"/>
            <w:r w:rsidRPr="0061386D">
              <w:rPr>
                <w:sz w:val="18"/>
                <w:szCs w:val="18"/>
              </w:rPr>
              <w:t xml:space="preserve">определяется </w:t>
            </w:r>
            <w:r w:rsidR="00032CA3">
              <w:rPr>
                <w:sz w:val="18"/>
                <w:szCs w:val="18"/>
              </w:rPr>
              <w:t xml:space="preserve"> </w:t>
            </w:r>
            <w:r w:rsidRPr="0061386D">
              <w:rPr>
                <w:sz w:val="18"/>
                <w:szCs w:val="18"/>
              </w:rPr>
              <w:t>по</w:t>
            </w:r>
            <w:proofErr w:type="gramEnd"/>
            <w:r w:rsidRPr="0061386D">
              <w:rPr>
                <w:sz w:val="18"/>
                <w:szCs w:val="18"/>
              </w:rPr>
              <w:t xml:space="preserve"> следующей формуле:</w:t>
            </w:r>
            <w:r w:rsidR="008C438A">
              <w:rPr>
                <w:sz w:val="18"/>
                <w:szCs w:val="18"/>
              </w:rPr>
              <w:t xml:space="preserve"> </w:t>
            </w:r>
            <w:proofErr w:type="spellStart"/>
            <w:r w:rsidR="008C438A">
              <w:rPr>
                <w:sz w:val="18"/>
                <w:szCs w:val="18"/>
              </w:rPr>
              <w:t>Уд</w:t>
            </w:r>
            <w:r w:rsidR="008C438A" w:rsidRPr="00D07229">
              <w:rPr>
                <w:sz w:val="18"/>
                <w:szCs w:val="18"/>
                <w:vertAlign w:val="subscript"/>
              </w:rPr>
              <w:t>пер</w:t>
            </w:r>
            <w:proofErr w:type="spellEnd"/>
            <w:r w:rsidR="008C438A">
              <w:rPr>
                <w:sz w:val="18"/>
                <w:szCs w:val="18"/>
              </w:rPr>
              <w:t>=</w:t>
            </w:r>
            <w:r w:rsidR="00D07229" w:rsidRPr="00D07229">
              <w:rPr>
                <w:sz w:val="18"/>
                <w:szCs w:val="18"/>
              </w:rPr>
              <w:t>(</w:t>
            </w:r>
            <w:proofErr w:type="spellStart"/>
            <w:r w:rsidR="008C438A">
              <w:rPr>
                <w:sz w:val="18"/>
                <w:szCs w:val="18"/>
                <w:lang w:val="en-US"/>
              </w:rPr>
              <w:t>SUM</w:t>
            </w:r>
            <w:r w:rsidR="008C438A" w:rsidRPr="00D07229">
              <w:rPr>
                <w:sz w:val="18"/>
                <w:szCs w:val="18"/>
                <w:vertAlign w:val="superscript"/>
                <w:lang w:val="en-US"/>
              </w:rPr>
              <w:t>n</w:t>
            </w:r>
            <w:r w:rsidR="008C438A" w:rsidRPr="00D07229">
              <w:rPr>
                <w:sz w:val="18"/>
                <w:szCs w:val="18"/>
                <w:vertAlign w:val="subscript"/>
                <w:lang w:val="en-US"/>
              </w:rPr>
              <w:t>m</w:t>
            </w:r>
            <w:proofErr w:type="spellEnd"/>
            <w:r w:rsidR="008C438A" w:rsidRPr="00D07229">
              <w:rPr>
                <w:sz w:val="18"/>
                <w:szCs w:val="18"/>
                <w:vertAlign w:val="subscript"/>
              </w:rPr>
              <w:t>=1</w:t>
            </w:r>
            <w:r w:rsidR="008C438A" w:rsidRPr="008C438A">
              <w:rPr>
                <w:sz w:val="18"/>
                <w:szCs w:val="18"/>
              </w:rPr>
              <w:t>(</w:t>
            </w:r>
            <w:proofErr w:type="spellStart"/>
            <w:r w:rsidR="008C438A">
              <w:rPr>
                <w:sz w:val="18"/>
                <w:szCs w:val="18"/>
              </w:rPr>
              <w:t>Уд</w:t>
            </w:r>
            <w:r w:rsidR="008C438A" w:rsidRPr="00D07229">
              <w:rPr>
                <w:sz w:val="18"/>
                <w:szCs w:val="18"/>
                <w:vertAlign w:val="subscript"/>
              </w:rPr>
              <w:t>мес</w:t>
            </w:r>
            <w:proofErr w:type="spellEnd"/>
            <w:r w:rsidR="008C438A">
              <w:rPr>
                <w:sz w:val="18"/>
                <w:szCs w:val="18"/>
              </w:rPr>
              <w:t>)</w:t>
            </w:r>
            <w:r w:rsidR="00D07229" w:rsidRPr="00D07229">
              <w:rPr>
                <w:sz w:val="18"/>
                <w:szCs w:val="18"/>
              </w:rPr>
              <w:t>)</w:t>
            </w:r>
            <w:r w:rsidR="008C438A">
              <w:rPr>
                <w:sz w:val="18"/>
                <w:szCs w:val="18"/>
              </w:rPr>
              <w:t>/</w:t>
            </w:r>
            <w:r w:rsidR="008C438A">
              <w:rPr>
                <w:sz w:val="18"/>
                <w:szCs w:val="18"/>
                <w:lang w:val="en-US"/>
              </w:rPr>
              <w:t>M</w:t>
            </w:r>
            <w:r w:rsidRPr="0061386D">
              <w:rPr>
                <w:sz w:val="18"/>
                <w:szCs w:val="18"/>
              </w:rPr>
              <w:t>, где:</w:t>
            </w:r>
            <w:r w:rsidR="00D07229" w:rsidRPr="00D07229">
              <w:rPr>
                <w:sz w:val="18"/>
                <w:szCs w:val="18"/>
              </w:rPr>
              <w:t xml:space="preserve"> </w:t>
            </w:r>
            <w:proofErr w:type="spellStart"/>
            <w:r w:rsidR="00D07229">
              <w:rPr>
                <w:sz w:val="18"/>
                <w:szCs w:val="18"/>
              </w:rPr>
              <w:t>Уд</w:t>
            </w:r>
            <w:r w:rsidR="00D07229" w:rsidRPr="00D07229">
              <w:rPr>
                <w:sz w:val="18"/>
                <w:szCs w:val="18"/>
                <w:vertAlign w:val="subscript"/>
              </w:rPr>
              <w:t>пер</w:t>
            </w:r>
            <w:proofErr w:type="spellEnd"/>
            <w:r w:rsidRPr="0061386D">
              <w:rPr>
                <w:sz w:val="18"/>
                <w:szCs w:val="18"/>
              </w:rPr>
              <w:t xml:space="preserve"> – уровень удовлетворенности граждан качеством предоставления государственных и муниципальных услуг в МФЦ за отчетный период;</w:t>
            </w:r>
            <w:r w:rsidR="00D07229" w:rsidRPr="00D07229">
              <w:rPr>
                <w:sz w:val="18"/>
                <w:szCs w:val="18"/>
              </w:rPr>
              <w:t xml:space="preserve"> </w:t>
            </w:r>
            <w:proofErr w:type="spellStart"/>
            <w:r w:rsidR="00D07229">
              <w:rPr>
                <w:sz w:val="18"/>
                <w:szCs w:val="18"/>
              </w:rPr>
              <w:t>Уд</w:t>
            </w:r>
            <w:r w:rsidR="00D07229" w:rsidRPr="00D07229">
              <w:rPr>
                <w:sz w:val="18"/>
                <w:szCs w:val="18"/>
                <w:vertAlign w:val="subscript"/>
              </w:rPr>
              <w:t>мес</w:t>
            </w:r>
            <w:proofErr w:type="spellEnd"/>
            <w:r w:rsidRPr="0061386D">
              <w:rPr>
                <w:sz w:val="18"/>
                <w:szCs w:val="18"/>
              </w:rPr>
              <w:t xml:space="preserve"> – уровень удовлетворенности граждан качеством предоставления государственных и муниципальных услуг в МФЦ за месяц;</w:t>
            </w:r>
            <w:r w:rsidR="00032CA3">
              <w:rPr>
                <w:sz w:val="18"/>
                <w:szCs w:val="18"/>
              </w:rPr>
              <w:t xml:space="preserve"> </w:t>
            </w:r>
            <w:r w:rsidRPr="0061386D">
              <w:rPr>
                <w:sz w:val="18"/>
                <w:szCs w:val="18"/>
              </w:rPr>
              <w:t>м – количество месяцев в отчетном периоде (квартал, год).</w:t>
            </w:r>
            <w:r w:rsidR="00032CA3">
              <w:rPr>
                <w:sz w:val="18"/>
                <w:szCs w:val="18"/>
              </w:rPr>
              <w:t xml:space="preserve"> </w:t>
            </w:r>
            <w:r w:rsidRPr="0061386D">
              <w:rPr>
                <w:sz w:val="18"/>
                <w:szCs w:val="18"/>
              </w:rPr>
              <w:t>Значение показателя уровень удовлетворенности граждан качеством предоставления государственных и муниципальных услуг в МФЦ</w:t>
            </w:r>
            <w:r w:rsidR="00032CA3">
              <w:rPr>
                <w:sz w:val="18"/>
                <w:szCs w:val="18"/>
              </w:rPr>
              <w:t xml:space="preserve"> </w:t>
            </w:r>
            <w:r w:rsidRPr="0061386D">
              <w:rPr>
                <w:sz w:val="18"/>
                <w:szCs w:val="18"/>
              </w:rPr>
              <w:t>за месяц определяется по следующей формуле:</w:t>
            </w:r>
            <w:r w:rsidR="00D07229" w:rsidRPr="00D07229">
              <w:rPr>
                <w:sz w:val="18"/>
                <w:szCs w:val="18"/>
              </w:rPr>
              <w:t xml:space="preserve"> </w:t>
            </w:r>
            <w:proofErr w:type="spellStart"/>
            <w:r w:rsidR="00D07229">
              <w:rPr>
                <w:sz w:val="18"/>
                <w:szCs w:val="18"/>
              </w:rPr>
              <w:t>Уд</w:t>
            </w:r>
            <w:r w:rsidR="00D07229" w:rsidRPr="00D07229">
              <w:rPr>
                <w:sz w:val="18"/>
                <w:szCs w:val="18"/>
                <w:vertAlign w:val="subscript"/>
              </w:rPr>
              <w:t>мес</w:t>
            </w:r>
            <w:proofErr w:type="spellEnd"/>
            <w:r w:rsidR="00D07229" w:rsidRPr="00D07229">
              <w:rPr>
                <w:sz w:val="18"/>
                <w:szCs w:val="18"/>
              </w:rPr>
              <w:t>=</w:t>
            </w:r>
            <w:r w:rsidR="00D07229">
              <w:rPr>
                <w:sz w:val="18"/>
                <w:szCs w:val="18"/>
                <w:lang w:val="en-US"/>
              </w:rPr>
              <w:t>H</w:t>
            </w:r>
            <w:proofErr w:type="spellStart"/>
            <w:r w:rsidR="00D07229" w:rsidRPr="00D07229">
              <w:rPr>
                <w:sz w:val="18"/>
                <w:szCs w:val="18"/>
                <w:vertAlign w:val="subscript"/>
              </w:rPr>
              <w:t>полож</w:t>
            </w:r>
            <w:proofErr w:type="spellEnd"/>
            <w:r w:rsidR="00D07229">
              <w:rPr>
                <w:sz w:val="18"/>
                <w:szCs w:val="18"/>
              </w:rPr>
              <w:t>/</w:t>
            </w:r>
            <w:r w:rsidR="00D07229">
              <w:rPr>
                <w:sz w:val="18"/>
                <w:szCs w:val="18"/>
                <w:lang w:val="en-US"/>
              </w:rPr>
              <w:t>H</w:t>
            </w:r>
            <w:r w:rsidR="00D07229" w:rsidRPr="00D07229">
              <w:rPr>
                <w:sz w:val="18"/>
                <w:szCs w:val="18"/>
                <w:vertAlign w:val="subscript"/>
              </w:rPr>
              <w:t>добр</w:t>
            </w:r>
            <w:r w:rsidR="00D07229">
              <w:rPr>
                <w:sz w:val="18"/>
                <w:szCs w:val="18"/>
              </w:rPr>
              <w:t>*100%</w:t>
            </w:r>
            <w:r w:rsidR="00032CA3">
              <w:rPr>
                <w:sz w:val="18"/>
                <w:szCs w:val="18"/>
              </w:rPr>
              <w:t xml:space="preserve"> </w:t>
            </w:r>
            <m:oMath>
              <m:sSub>
                <m:sSubPr>
                  <m:ctrlPr>
                    <w:rPr>
                      <w:rFonts w:ascii="Cambria Math" w:hAnsi="Cambria Math"/>
                      <w:sz w:val="18"/>
                      <w:szCs w:val="18"/>
                    </w:rPr>
                  </m:ctrlPr>
                </m:sSubPr>
                <m:e>
                  <m:r>
                    <w:rPr>
                      <w:rFonts w:ascii="Cambria Math" w:hAnsi="Cambria Math"/>
                      <w:sz w:val="18"/>
                      <w:szCs w:val="18"/>
                    </w:rPr>
                    <m:t>Уд</m:t>
                  </m:r>
                </m:e>
                <m:sub>
                  <m:r>
                    <w:rPr>
                      <w:rFonts w:ascii="Cambria Math" w:hAnsi="Cambria Math"/>
                      <w:sz w:val="18"/>
                      <w:szCs w:val="18"/>
                    </w:rPr>
                    <m:t>мес</m:t>
                  </m:r>
                </m:sub>
              </m:sSub>
              <m:r>
                <m:rPr>
                  <m:sty m:val="p"/>
                </m:rPr>
                <w:rPr>
                  <w:rFonts w:ascii="Cambria Math" w:hAnsi="Cambria Math"/>
                  <w:sz w:val="18"/>
                  <w:szCs w:val="18"/>
                </w:rPr>
                <m:t>=</m:t>
              </m:r>
              <m:f>
                <m:fPr>
                  <m:ctrlPr>
                    <w:rPr>
                      <w:rFonts w:ascii="Cambria Math" w:hAnsi="Cambria Math"/>
                      <w:sz w:val="18"/>
                      <w:szCs w:val="18"/>
                    </w:rPr>
                  </m:ctrlPr>
                </m:fPr>
                <m:num>
                  <m:sSub>
                    <m:sSubPr>
                      <m:ctrlPr>
                        <w:rPr>
                          <w:rFonts w:ascii="Cambria Math" w:hAnsi="Cambria Math"/>
                          <w:i/>
                          <w:sz w:val="18"/>
                          <w:szCs w:val="18"/>
                        </w:rPr>
                      </m:ctrlPr>
                    </m:sSubPr>
                    <m:e>
                      <m:r>
                        <w:rPr>
                          <w:rFonts w:ascii="Cambria Math" w:hAnsi="Cambria Math"/>
                          <w:sz w:val="18"/>
                          <w:szCs w:val="18"/>
                        </w:rPr>
                        <m:t>Н</m:t>
                      </m:r>
                    </m:e>
                    <m:sub>
                      <m:r>
                        <w:rPr>
                          <w:rFonts w:ascii="Cambria Math" w:hAnsi="Cambria Math"/>
                          <w:sz w:val="18"/>
                          <w:szCs w:val="18"/>
                        </w:rPr>
                        <m:t>полож</m:t>
                      </m:r>
                    </m:sub>
                  </m:sSub>
                </m:num>
                <m:den>
                  <m:sSub>
                    <m:sSubPr>
                      <m:ctrlPr>
                        <w:rPr>
                          <w:rFonts w:ascii="Cambria Math" w:hAnsi="Cambria Math"/>
                          <w:sz w:val="18"/>
                          <w:szCs w:val="18"/>
                        </w:rPr>
                      </m:ctrlPr>
                    </m:sSubPr>
                    <m:e>
                      <m:r>
                        <w:rPr>
                          <w:rFonts w:ascii="Cambria Math" w:hAnsi="Cambria Math"/>
                          <w:sz w:val="18"/>
                          <w:szCs w:val="18"/>
                        </w:rPr>
                        <m:t>Н</m:t>
                      </m:r>
                    </m:e>
                    <m:sub>
                      <m:r>
                        <w:rPr>
                          <w:rFonts w:ascii="Cambria Math" w:hAnsi="Cambria Math"/>
                          <w:sz w:val="18"/>
                          <w:szCs w:val="18"/>
                        </w:rPr>
                        <m:t>добр</m:t>
                      </m:r>
                    </m:sub>
                  </m:sSub>
                </m:den>
              </m:f>
              <m:r>
                <w:rPr>
                  <w:rFonts w:ascii="Cambria Math" w:hAnsi="Cambria Math"/>
                  <w:sz w:val="18"/>
                  <w:szCs w:val="18"/>
                </w:rPr>
                <m:t>х100%</m:t>
              </m:r>
            </m:oMath>
            <w:r w:rsidRPr="0061386D">
              <w:rPr>
                <w:sz w:val="18"/>
                <w:szCs w:val="18"/>
              </w:rPr>
              <w:t>, где:</w:t>
            </w:r>
            <w:r w:rsidR="00032CA3">
              <w:rPr>
                <w:sz w:val="18"/>
                <w:szCs w:val="18"/>
              </w:rPr>
              <w:t xml:space="preserve"> </w:t>
            </w:r>
            <w:r w:rsidR="00D07229">
              <w:rPr>
                <w:sz w:val="18"/>
                <w:szCs w:val="18"/>
                <w:lang w:val="en-US"/>
              </w:rPr>
              <w:t>H</w:t>
            </w:r>
            <w:proofErr w:type="spellStart"/>
            <w:r w:rsidR="00D07229" w:rsidRPr="00D07229">
              <w:rPr>
                <w:sz w:val="18"/>
                <w:szCs w:val="18"/>
                <w:vertAlign w:val="subscript"/>
              </w:rPr>
              <w:t>полож</w:t>
            </w:r>
            <w:proofErr w:type="spellEnd"/>
            <w:r w:rsidRPr="0061386D">
              <w:rPr>
                <w:sz w:val="18"/>
                <w:szCs w:val="18"/>
              </w:rPr>
              <w:t xml:space="preserve"> – количество положительных оценок («да» и аналогов) по всем офисам МФЦ, полученных посредством системы </w:t>
            </w:r>
            <w:proofErr w:type="spellStart"/>
            <w:r w:rsidRPr="0061386D">
              <w:rPr>
                <w:sz w:val="18"/>
                <w:szCs w:val="18"/>
              </w:rPr>
              <w:t>Добродел</w:t>
            </w:r>
            <w:proofErr w:type="spellEnd"/>
            <w:r w:rsidRPr="0061386D">
              <w:rPr>
                <w:sz w:val="18"/>
                <w:szCs w:val="18"/>
              </w:rPr>
              <w:t>;</w:t>
            </w:r>
            <w:r w:rsidR="00D07229">
              <w:rPr>
                <w:sz w:val="18"/>
                <w:szCs w:val="18"/>
              </w:rPr>
              <w:t xml:space="preserve"> </w:t>
            </w:r>
            <w:r w:rsidR="00D07229">
              <w:rPr>
                <w:sz w:val="18"/>
                <w:szCs w:val="18"/>
                <w:lang w:val="en-US"/>
              </w:rPr>
              <w:t>H</w:t>
            </w:r>
            <w:r w:rsidR="00D07229" w:rsidRPr="00D07229">
              <w:rPr>
                <w:sz w:val="18"/>
                <w:szCs w:val="18"/>
                <w:vertAlign w:val="subscript"/>
              </w:rPr>
              <w:t>добр</w:t>
            </w:r>
            <w:r w:rsidRPr="0061386D">
              <w:rPr>
                <w:sz w:val="18"/>
                <w:szCs w:val="18"/>
              </w:rPr>
              <w:t xml:space="preserve"> – </w:t>
            </w:r>
            <w:r w:rsidRPr="0061386D">
              <w:rPr>
                <w:sz w:val="18"/>
                <w:szCs w:val="18"/>
              </w:rPr>
              <w:lastRenderedPageBreak/>
              <w:t xml:space="preserve">общее количество оценок по всем офисам МФЦ, полученных посредством системы </w:t>
            </w:r>
            <w:proofErr w:type="spellStart"/>
            <w:r w:rsidRPr="0061386D">
              <w:rPr>
                <w:sz w:val="18"/>
                <w:szCs w:val="18"/>
              </w:rPr>
              <w:t>Добродел</w:t>
            </w:r>
            <w:proofErr w:type="spellEnd"/>
            <w:r w:rsidRPr="0061386D">
              <w:rPr>
                <w:sz w:val="18"/>
                <w:szCs w:val="18"/>
              </w:rPr>
              <w:t>.</w:t>
            </w:r>
            <w:r w:rsidR="00032CA3">
              <w:rPr>
                <w:sz w:val="18"/>
                <w:szCs w:val="18"/>
              </w:rPr>
              <w:t xml:space="preserve"> </w:t>
            </w:r>
            <w:r w:rsidRPr="0061386D">
              <w:rPr>
                <w:sz w:val="18"/>
                <w:szCs w:val="18"/>
              </w:rPr>
              <w:t>Значение базового показателя</w:t>
            </w:r>
            <w:r w:rsidR="00141886">
              <w:rPr>
                <w:sz w:val="18"/>
                <w:szCs w:val="18"/>
              </w:rPr>
              <w:t>-97.6</w:t>
            </w:r>
            <w:r w:rsidRPr="0061386D">
              <w:rPr>
                <w:sz w:val="18"/>
                <w:szCs w:val="18"/>
              </w:rPr>
              <w:t xml:space="preserve"> </w:t>
            </w:r>
          </w:p>
        </w:tc>
        <w:tc>
          <w:tcPr>
            <w:tcW w:w="783" w:type="pct"/>
            <w:tcBorders>
              <w:top w:val="single" w:sz="4" w:space="0" w:color="000000"/>
              <w:left w:val="single" w:sz="4" w:space="0" w:color="000000"/>
              <w:bottom w:val="single" w:sz="4" w:space="0" w:color="000000"/>
              <w:right w:val="single" w:sz="4" w:space="0" w:color="000000"/>
            </w:tcBorders>
          </w:tcPr>
          <w:p w14:paraId="37137754" w14:textId="1719DBC7" w:rsidR="00DE7088" w:rsidRPr="0061386D" w:rsidRDefault="00DE7088" w:rsidP="00032CA3">
            <w:pPr>
              <w:autoSpaceDE w:val="0"/>
              <w:autoSpaceDN w:val="0"/>
              <w:adjustRightInd w:val="0"/>
              <w:jc w:val="center"/>
              <w:rPr>
                <w:rFonts w:eastAsia="MS Mincho"/>
                <w:sz w:val="18"/>
                <w:szCs w:val="18"/>
              </w:rPr>
            </w:pPr>
            <w:r w:rsidRPr="0061386D">
              <w:rPr>
                <w:sz w:val="18"/>
                <w:szCs w:val="18"/>
              </w:rPr>
              <w:lastRenderedPageBreak/>
              <w:t>Данные мониторинга оценки гражданами качества предоставления услуг в МФЦ (подсистема «Единая книга жалоб и предложений» (</w:t>
            </w:r>
            <w:proofErr w:type="spellStart"/>
            <w:r w:rsidRPr="0061386D">
              <w:rPr>
                <w:sz w:val="18"/>
                <w:szCs w:val="18"/>
              </w:rPr>
              <w:t>Добродел</w:t>
            </w:r>
            <w:proofErr w:type="spellEnd"/>
            <w:r w:rsidRPr="0061386D">
              <w:rPr>
                <w:sz w:val="18"/>
                <w:szCs w:val="18"/>
              </w:rPr>
              <w:t xml:space="preserve">) государственной информационной системы Московской области «Портал </w:t>
            </w:r>
            <w:proofErr w:type="spellStart"/>
            <w:r w:rsidRPr="0061386D">
              <w:rPr>
                <w:sz w:val="18"/>
                <w:szCs w:val="18"/>
              </w:rPr>
              <w:t>государственныхи</w:t>
            </w:r>
            <w:proofErr w:type="spellEnd"/>
            <w:r w:rsidRPr="0061386D">
              <w:rPr>
                <w:sz w:val="18"/>
                <w:szCs w:val="18"/>
              </w:rPr>
              <w:t xml:space="preserve"> муниципальных услуг (функций) Московской области» (РПГУ).</w:t>
            </w:r>
          </w:p>
        </w:tc>
        <w:tc>
          <w:tcPr>
            <w:tcW w:w="802" w:type="pct"/>
            <w:tcBorders>
              <w:top w:val="single" w:sz="4" w:space="0" w:color="000000"/>
              <w:left w:val="single" w:sz="4" w:space="0" w:color="000000"/>
              <w:bottom w:val="single" w:sz="4" w:space="0" w:color="000000"/>
              <w:right w:val="single" w:sz="4" w:space="0" w:color="000000"/>
            </w:tcBorders>
          </w:tcPr>
          <w:p w14:paraId="00D5A24B" w14:textId="5D174C4F" w:rsidR="00DE7088" w:rsidRPr="0061386D" w:rsidRDefault="00DE7088" w:rsidP="00D6303A">
            <w:pPr>
              <w:autoSpaceDE w:val="0"/>
              <w:autoSpaceDN w:val="0"/>
              <w:adjustRightInd w:val="0"/>
              <w:jc w:val="center"/>
              <w:rPr>
                <w:sz w:val="18"/>
                <w:szCs w:val="18"/>
              </w:rPr>
            </w:pPr>
            <w:r w:rsidRPr="0061386D">
              <w:rPr>
                <w:sz w:val="18"/>
                <w:szCs w:val="18"/>
              </w:rPr>
              <w:t>ежегодно</w:t>
            </w:r>
          </w:p>
        </w:tc>
      </w:tr>
      <w:tr w:rsidR="00DE7088" w:rsidRPr="0061386D" w14:paraId="315CA0FE" w14:textId="1CAE4FA7" w:rsidTr="006D14E4">
        <w:tc>
          <w:tcPr>
            <w:tcW w:w="410" w:type="pct"/>
            <w:tcBorders>
              <w:top w:val="single" w:sz="4" w:space="0" w:color="000000"/>
              <w:left w:val="single" w:sz="4" w:space="0" w:color="000000"/>
              <w:bottom w:val="single" w:sz="4" w:space="0" w:color="000000"/>
              <w:right w:val="single" w:sz="4" w:space="0" w:color="000000"/>
            </w:tcBorders>
            <w:shd w:val="clear" w:color="auto" w:fill="auto"/>
          </w:tcPr>
          <w:p w14:paraId="43D91C1E" w14:textId="7601531F" w:rsidR="00DE7088" w:rsidRPr="0061386D" w:rsidRDefault="006D14E4" w:rsidP="006D14E4">
            <w:pPr>
              <w:pStyle w:val="10"/>
              <w:widowControl w:val="0"/>
              <w:spacing w:after="0"/>
              <w:ind w:right="-22"/>
              <w:jc w:val="center"/>
              <w:rPr>
                <w:color w:val="auto"/>
                <w:sz w:val="16"/>
                <w:szCs w:val="16"/>
              </w:rPr>
            </w:pPr>
            <w:r>
              <w:rPr>
                <w:color w:val="auto"/>
                <w:sz w:val="16"/>
                <w:szCs w:val="16"/>
              </w:rPr>
              <w:t>2</w:t>
            </w:r>
          </w:p>
        </w:tc>
        <w:tc>
          <w:tcPr>
            <w:tcW w:w="915" w:type="pct"/>
            <w:gridSpan w:val="2"/>
            <w:tcBorders>
              <w:top w:val="single" w:sz="4" w:space="0" w:color="000000"/>
              <w:left w:val="single" w:sz="4" w:space="0" w:color="000000"/>
              <w:bottom w:val="single" w:sz="4" w:space="0" w:color="000000"/>
              <w:right w:val="single" w:sz="4" w:space="0" w:color="000000"/>
            </w:tcBorders>
            <w:shd w:val="clear" w:color="auto" w:fill="auto"/>
          </w:tcPr>
          <w:p w14:paraId="7B187E4A" w14:textId="77777777" w:rsidR="00DE7088" w:rsidRPr="0061386D" w:rsidRDefault="00DE7088" w:rsidP="00DE7088">
            <w:pPr>
              <w:pStyle w:val="10"/>
              <w:widowControl w:val="0"/>
              <w:tabs>
                <w:tab w:val="left" w:pos="1452"/>
              </w:tabs>
              <w:spacing w:after="0"/>
              <w:ind w:right="152"/>
              <w:jc w:val="both"/>
              <w:rPr>
                <w:rFonts w:eastAsia="Calibri"/>
                <w:color w:val="auto"/>
                <w:sz w:val="16"/>
                <w:szCs w:val="16"/>
                <w:lang w:eastAsia="en-US"/>
              </w:rPr>
            </w:pPr>
            <w:r w:rsidRPr="0061386D">
              <w:rPr>
                <w:color w:val="auto"/>
                <w:sz w:val="16"/>
                <w:szCs w:val="16"/>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314" w:type="pct"/>
            <w:gridSpan w:val="2"/>
            <w:tcBorders>
              <w:top w:val="single" w:sz="4" w:space="0" w:color="000000"/>
              <w:left w:val="single" w:sz="4" w:space="0" w:color="000000"/>
              <w:bottom w:val="single" w:sz="4" w:space="0" w:color="000000"/>
              <w:right w:val="single" w:sz="4" w:space="0" w:color="000000"/>
            </w:tcBorders>
          </w:tcPr>
          <w:p w14:paraId="75B1E373" w14:textId="77777777" w:rsidR="00DE7088" w:rsidRPr="0061386D" w:rsidRDefault="00DE7088" w:rsidP="00887601">
            <w:pPr>
              <w:pStyle w:val="10"/>
              <w:widowControl w:val="0"/>
              <w:spacing w:after="0"/>
              <w:jc w:val="both"/>
              <w:rPr>
                <w:rFonts w:eastAsia="Calibri"/>
                <w:color w:val="auto"/>
                <w:sz w:val="16"/>
                <w:szCs w:val="16"/>
              </w:rPr>
            </w:pPr>
            <w:r w:rsidRPr="0061386D">
              <w:rPr>
                <w:color w:val="auto"/>
                <w:sz w:val="16"/>
                <w:szCs w:val="16"/>
              </w:rPr>
              <w:t>Процент</w:t>
            </w:r>
          </w:p>
        </w:tc>
        <w:tc>
          <w:tcPr>
            <w:tcW w:w="1776" w:type="pct"/>
            <w:tcBorders>
              <w:top w:val="single" w:sz="4" w:space="0" w:color="000000"/>
              <w:left w:val="single" w:sz="4" w:space="0" w:color="000000"/>
              <w:bottom w:val="single" w:sz="4" w:space="0" w:color="000000"/>
              <w:right w:val="single" w:sz="4" w:space="0" w:color="000000"/>
            </w:tcBorders>
            <w:shd w:val="clear" w:color="auto" w:fill="auto"/>
          </w:tcPr>
          <w:p w14:paraId="18A23179" w14:textId="42137E12" w:rsidR="00DE7088" w:rsidRPr="0061386D" w:rsidRDefault="00BE5783" w:rsidP="00BE5783">
            <w:pPr>
              <w:pStyle w:val="10"/>
              <w:widowControl w:val="0"/>
              <w:spacing w:after="0"/>
              <w:jc w:val="both"/>
              <w:rPr>
                <w:rFonts w:eastAsia="Calibri"/>
                <w:color w:val="auto"/>
                <w:sz w:val="16"/>
                <w:szCs w:val="16"/>
              </w:rPr>
            </w:pPr>
            <w:proofErr w:type="gramStart"/>
            <w:r>
              <w:rPr>
                <w:rFonts w:eastAsia="Calibri"/>
                <w:color w:val="auto"/>
                <w:sz w:val="16"/>
                <w:szCs w:val="16"/>
                <w:lang w:val="en-US"/>
              </w:rPr>
              <w:t>n</w:t>
            </w:r>
            <w:r w:rsidRPr="00BE5783">
              <w:rPr>
                <w:rFonts w:eastAsia="Calibri"/>
                <w:color w:val="auto"/>
                <w:sz w:val="16"/>
                <w:szCs w:val="16"/>
              </w:rPr>
              <w:t>=(</w:t>
            </w:r>
            <w:r>
              <w:rPr>
                <w:rFonts w:eastAsia="Calibri"/>
                <w:color w:val="auto"/>
                <w:sz w:val="16"/>
                <w:szCs w:val="16"/>
                <w:lang w:val="en-US"/>
              </w:rPr>
              <w:t>R</w:t>
            </w:r>
            <w:r w:rsidRPr="00BE5783">
              <w:rPr>
                <w:rFonts w:eastAsia="Calibri"/>
                <w:color w:val="auto"/>
                <w:sz w:val="16"/>
                <w:szCs w:val="16"/>
              </w:rPr>
              <w:t>1/</w:t>
            </w:r>
            <w:r>
              <w:rPr>
                <w:rFonts w:eastAsia="Calibri"/>
                <w:color w:val="auto"/>
                <w:sz w:val="16"/>
                <w:szCs w:val="16"/>
                <w:lang w:val="en-US"/>
              </w:rPr>
              <w:t>K</w:t>
            </w:r>
            <w:r w:rsidRPr="00BE5783">
              <w:rPr>
                <w:rFonts w:eastAsia="Calibri"/>
                <w:color w:val="auto"/>
                <w:sz w:val="16"/>
                <w:szCs w:val="16"/>
              </w:rPr>
              <w:t>1*100+</w:t>
            </w:r>
            <w:r>
              <w:rPr>
                <w:rFonts w:eastAsia="Calibri"/>
                <w:color w:val="auto"/>
                <w:sz w:val="16"/>
                <w:szCs w:val="16"/>
                <w:lang w:val="en-US"/>
              </w:rPr>
              <w:t>R</w:t>
            </w:r>
            <w:r w:rsidRPr="00BE5783">
              <w:rPr>
                <w:rFonts w:eastAsia="Calibri"/>
                <w:color w:val="auto"/>
                <w:sz w:val="16"/>
                <w:szCs w:val="16"/>
              </w:rPr>
              <w:t>2/</w:t>
            </w:r>
            <w:r>
              <w:rPr>
                <w:rFonts w:eastAsia="Calibri"/>
                <w:color w:val="auto"/>
                <w:sz w:val="16"/>
                <w:szCs w:val="16"/>
                <w:lang w:val="en-US"/>
              </w:rPr>
              <w:t>K</w:t>
            </w:r>
            <w:r w:rsidRPr="00BE5783">
              <w:rPr>
                <w:rFonts w:eastAsia="Calibri"/>
                <w:color w:val="auto"/>
                <w:sz w:val="16"/>
                <w:szCs w:val="16"/>
              </w:rPr>
              <w:t>2)*100%/2</w:t>
            </w:r>
            <w:r>
              <w:rPr>
                <w:rFonts w:eastAsia="Calibri"/>
                <w:color w:val="auto"/>
                <w:sz w:val="16"/>
                <w:szCs w:val="16"/>
              </w:rPr>
              <w:t>,</w:t>
            </w:r>
            <w:r w:rsidRPr="00BE5783">
              <w:rPr>
                <w:rFonts w:eastAsia="Calibri"/>
                <w:color w:val="auto"/>
                <w:sz w:val="16"/>
                <w:szCs w:val="16"/>
              </w:rPr>
              <w:t xml:space="preserve"> </w:t>
            </w:r>
            <w:r w:rsidR="00032CA3">
              <w:rPr>
                <w:rFonts w:eastAsia="Calibri"/>
                <w:color w:val="auto"/>
                <w:sz w:val="16"/>
                <w:szCs w:val="16"/>
              </w:rPr>
              <w:t>г</w:t>
            </w:r>
            <w:r w:rsidR="00DE7088" w:rsidRPr="0061386D">
              <w:rPr>
                <w:rFonts w:eastAsia="Calibri"/>
                <w:color w:val="auto"/>
                <w:sz w:val="16"/>
                <w:szCs w:val="16"/>
              </w:rPr>
              <w:t>де:</w:t>
            </w:r>
            <m:oMath>
              <m:r>
                <w:rPr>
                  <w:rFonts w:ascii="Cambria Math" w:hAnsi="Cambria Math"/>
                  <w:color w:val="auto"/>
                  <w:sz w:val="16"/>
                  <w:szCs w:val="16"/>
                </w:rPr>
                <m:t>n</m:t>
              </m:r>
            </m:oMath>
            <w:r w:rsidR="00DE7088" w:rsidRPr="0061386D">
              <w:rPr>
                <w:rFonts w:eastAsia="Calibri"/>
                <w:color w:val="auto"/>
                <w:sz w:val="16"/>
                <w:szCs w:val="16"/>
              </w:rPr>
              <w:t xml:space="preserve"> – </w:t>
            </w:r>
            <w:r w:rsidR="00DE7088" w:rsidRPr="0061386D">
              <w:rPr>
                <w:color w:val="auto"/>
                <w:sz w:val="16"/>
                <w:szCs w:val="16"/>
              </w:rPr>
              <w:t>доля рабочих мест, обеспеченных необходимым компьютерным оборудованием и услугами связи в</w:t>
            </w:r>
            <w:r w:rsidR="00032CA3">
              <w:rPr>
                <w:color w:val="auto"/>
                <w:sz w:val="16"/>
                <w:szCs w:val="16"/>
              </w:rPr>
              <w:t xml:space="preserve"> </w:t>
            </w:r>
            <w:r w:rsidR="00DE7088" w:rsidRPr="0061386D">
              <w:rPr>
                <w:color w:val="auto"/>
                <w:sz w:val="16"/>
                <w:szCs w:val="16"/>
              </w:rPr>
              <w:t>соответствии с</w:t>
            </w:r>
            <w:r w:rsidR="00DE7088" w:rsidRPr="0061386D">
              <w:rPr>
                <w:color w:val="auto"/>
                <w:sz w:val="16"/>
                <w:szCs w:val="16"/>
                <w:lang w:val="en-US"/>
              </w:rPr>
              <w:t> </w:t>
            </w:r>
            <w:r w:rsidR="00DE7088" w:rsidRPr="0061386D">
              <w:rPr>
                <w:color w:val="auto"/>
                <w:sz w:val="16"/>
                <w:szCs w:val="16"/>
              </w:rPr>
              <w:t>требованиями нормативных правовых актов Московской области</w:t>
            </w:r>
            <w:r w:rsidR="00DE7088" w:rsidRPr="0061386D">
              <w:rPr>
                <w:rFonts w:eastAsia="Calibri"/>
                <w:color w:val="auto"/>
                <w:sz w:val="16"/>
                <w:szCs w:val="16"/>
              </w:rPr>
              <w:t>;</w:t>
            </w:r>
            <w:r w:rsidR="00032CA3">
              <w:rPr>
                <w:rFonts w:eastAsia="Calibri"/>
                <w:color w:val="auto"/>
                <w:sz w:val="16"/>
                <w:szCs w:val="16"/>
              </w:rPr>
              <w:t xml:space="preserve"> </w:t>
            </w:r>
            <m:oMath>
              <m:sSub>
                <m:sSubPr>
                  <m:ctrlPr>
                    <w:rPr>
                      <w:rFonts w:ascii="Cambria Math" w:hAnsi="Cambria Math"/>
                      <w:color w:val="auto"/>
                      <w:sz w:val="16"/>
                      <w:szCs w:val="16"/>
                    </w:rPr>
                  </m:ctrlPr>
                </m:sSubPr>
                <m:e>
                  <m:r>
                    <w:rPr>
                      <w:rFonts w:ascii="Cambria Math" w:hAnsi="Cambria Math"/>
                      <w:color w:val="auto"/>
                      <w:sz w:val="16"/>
                      <w:szCs w:val="16"/>
                    </w:rPr>
                    <m:t>R</m:t>
                  </m:r>
                </m:e>
                <m:sub>
                  <m:r>
                    <w:rPr>
                      <w:rFonts w:ascii="Cambria Math" w:hAnsi="Cambria Math"/>
                      <w:color w:val="auto"/>
                      <w:sz w:val="16"/>
                      <w:szCs w:val="16"/>
                    </w:rPr>
                    <m:t>1</m:t>
                  </m:r>
                </m:sub>
              </m:sSub>
            </m:oMath>
            <w:r w:rsidR="00DE7088" w:rsidRPr="0061386D">
              <w:rPr>
                <w:rFonts w:eastAsia="Calibri"/>
                <w:color w:val="auto"/>
                <w:sz w:val="16"/>
                <w:szCs w:val="16"/>
              </w:rPr>
              <w:t xml:space="preserve"> – количество </w:t>
            </w:r>
            <w:r w:rsidR="00DE7088" w:rsidRPr="0061386D">
              <w:rPr>
                <w:color w:val="auto"/>
                <w:sz w:val="16"/>
                <w:szCs w:val="16"/>
              </w:rPr>
              <w:t>работников органов местного самоуправления муниципального образования Московской области, МФЦ муниципального образования 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w:t>
            </w:r>
            <w:r w:rsidR="00032CA3">
              <w:rPr>
                <w:color w:val="auto"/>
                <w:sz w:val="16"/>
                <w:szCs w:val="16"/>
              </w:rPr>
              <w:t xml:space="preserve"> </w:t>
            </w:r>
            <w:r w:rsidR="00DE7088" w:rsidRPr="0061386D">
              <w:rPr>
                <w:color w:val="auto"/>
                <w:sz w:val="16"/>
                <w:szCs w:val="16"/>
              </w:rPr>
              <w:t>требованиями нормативных правовых актов Московской области</w:t>
            </w:r>
            <w:r w:rsidR="00DE7088" w:rsidRPr="0061386D">
              <w:rPr>
                <w:rFonts w:eastAsia="Calibri"/>
                <w:color w:val="auto"/>
                <w:sz w:val="16"/>
                <w:szCs w:val="16"/>
              </w:rPr>
              <w:t>;</w:t>
            </w:r>
            <w:r w:rsidR="00032CA3">
              <w:rPr>
                <w:rFonts w:eastAsia="Calibri"/>
                <w:color w:val="auto"/>
                <w:sz w:val="16"/>
                <w:szCs w:val="16"/>
              </w:rPr>
              <w:t xml:space="preserve"> </w:t>
            </w:r>
            <m:oMath>
              <m:sSub>
                <m:sSubPr>
                  <m:ctrlPr>
                    <w:rPr>
                      <w:rFonts w:ascii="Cambria Math" w:hAnsi="Cambria Math"/>
                      <w:color w:val="auto"/>
                      <w:sz w:val="16"/>
                      <w:szCs w:val="16"/>
                    </w:rPr>
                  </m:ctrlPr>
                </m:sSubPr>
                <m:e>
                  <m:r>
                    <w:rPr>
                      <w:rFonts w:ascii="Cambria Math" w:hAnsi="Cambria Math"/>
                      <w:color w:val="auto"/>
                      <w:sz w:val="16"/>
                      <w:szCs w:val="16"/>
                    </w:rPr>
                    <m:t>K</m:t>
                  </m:r>
                </m:e>
                <m:sub>
                  <m:r>
                    <w:rPr>
                      <w:rFonts w:ascii="Cambria Math" w:hAnsi="Cambria Math"/>
                      <w:color w:val="auto"/>
                      <w:sz w:val="16"/>
                      <w:szCs w:val="16"/>
                    </w:rPr>
                    <m:t>1</m:t>
                  </m:r>
                </m:sub>
              </m:sSub>
            </m:oMath>
            <w:r w:rsidR="00DE7088" w:rsidRPr="0061386D">
              <w:rPr>
                <w:rFonts w:eastAsia="Calibri"/>
                <w:color w:val="auto"/>
                <w:sz w:val="16"/>
                <w:szCs w:val="16"/>
              </w:rPr>
              <w:t xml:space="preserve"> – общее количество работников органов местного самоуправления муниципального образования Московской области</w:t>
            </w:r>
            <w:r w:rsidR="00DE7088" w:rsidRPr="0061386D">
              <w:rPr>
                <w:color w:val="auto"/>
                <w:sz w:val="16"/>
                <w:szCs w:val="16"/>
              </w:rPr>
              <w:t>, МФЦ муниципального образования Московской области</w:t>
            </w:r>
            <w:r w:rsidR="00DE7088" w:rsidRPr="0061386D">
              <w:rPr>
                <w:rFonts w:eastAsia="Calibri"/>
                <w:color w:val="auto"/>
                <w:sz w:val="16"/>
                <w:szCs w:val="16"/>
              </w:rPr>
              <w:t>, нуждающихся в компьютерном оборудовании с предустановленным общесистемным программным обеспечением и организационной технике в соответствии с требованиями нормативных правовых актов Московской области, или уже обеспеченных таким оборудованием;</w:t>
            </w:r>
            <w:r w:rsidR="00032CA3">
              <w:rPr>
                <w:rFonts w:eastAsia="Calibri"/>
                <w:color w:val="auto"/>
                <w:sz w:val="16"/>
                <w:szCs w:val="16"/>
              </w:rPr>
              <w:t xml:space="preserve"> </w:t>
            </w:r>
            <m:oMath>
              <m:sSub>
                <m:sSubPr>
                  <m:ctrlPr>
                    <w:rPr>
                      <w:rFonts w:ascii="Cambria Math" w:hAnsi="Cambria Math"/>
                      <w:color w:val="auto"/>
                      <w:sz w:val="16"/>
                      <w:szCs w:val="16"/>
                    </w:rPr>
                  </m:ctrlPr>
                </m:sSubPr>
                <m:e>
                  <m:r>
                    <w:rPr>
                      <w:rFonts w:ascii="Cambria Math" w:hAnsi="Cambria Math"/>
                      <w:color w:val="auto"/>
                      <w:sz w:val="16"/>
                      <w:szCs w:val="16"/>
                    </w:rPr>
                    <m:t>R</m:t>
                  </m:r>
                </m:e>
                <m:sub>
                  <m:r>
                    <w:rPr>
                      <w:rFonts w:ascii="Cambria Math" w:hAnsi="Cambria Math"/>
                      <w:color w:val="auto"/>
                      <w:sz w:val="16"/>
                      <w:szCs w:val="16"/>
                    </w:rPr>
                    <m:t>2</m:t>
                  </m:r>
                </m:sub>
              </m:sSub>
            </m:oMath>
            <w:r w:rsidR="00DE7088" w:rsidRPr="0061386D">
              <w:rPr>
                <w:rFonts w:eastAsia="Calibri"/>
                <w:color w:val="auto"/>
                <w:sz w:val="16"/>
                <w:szCs w:val="16"/>
              </w:rPr>
              <w:t xml:space="preserve"> – </w:t>
            </w:r>
            <w:r w:rsidR="00DE7088" w:rsidRPr="0061386D">
              <w:rPr>
                <w:color w:val="auto"/>
                <w:sz w:val="16"/>
                <w:szCs w:val="16"/>
              </w:rPr>
              <w:t>количество органов местного самоуправления муниципального образования Московской области, МФЦ муниципального образования Московской области, обеспеченных необходимыми услугами связи в том числе для оказания государственных и</w:t>
            </w:r>
            <w:r w:rsidR="00032CA3">
              <w:rPr>
                <w:color w:val="auto"/>
                <w:sz w:val="16"/>
                <w:szCs w:val="16"/>
              </w:rPr>
              <w:t xml:space="preserve"> </w:t>
            </w:r>
            <w:r w:rsidR="00DE7088" w:rsidRPr="0061386D">
              <w:rPr>
                <w:color w:val="auto"/>
                <w:sz w:val="16"/>
                <w:szCs w:val="16"/>
              </w:rPr>
              <w:t>муниципальных услуг в</w:t>
            </w:r>
            <w:r w:rsidR="00032CA3">
              <w:rPr>
                <w:color w:val="auto"/>
                <w:sz w:val="16"/>
                <w:szCs w:val="16"/>
              </w:rPr>
              <w:t xml:space="preserve"> </w:t>
            </w:r>
            <w:r w:rsidR="00DE7088" w:rsidRPr="0061386D">
              <w:rPr>
                <w:color w:val="auto"/>
                <w:sz w:val="16"/>
                <w:szCs w:val="16"/>
              </w:rPr>
              <w:t>электронной форме;</w:t>
            </w:r>
            <w:r w:rsidR="00032CA3">
              <w:rPr>
                <w:color w:val="auto"/>
                <w:sz w:val="16"/>
                <w:szCs w:val="16"/>
              </w:rPr>
              <w:t xml:space="preserve"> </w:t>
            </w:r>
            <m:oMath>
              <m:sSub>
                <m:sSubPr>
                  <m:ctrlPr>
                    <w:rPr>
                      <w:rFonts w:ascii="Cambria Math" w:hAnsi="Cambria Math"/>
                      <w:color w:val="auto"/>
                      <w:sz w:val="16"/>
                      <w:szCs w:val="16"/>
                    </w:rPr>
                  </m:ctrlPr>
                </m:sSubPr>
                <m:e>
                  <m:r>
                    <w:rPr>
                      <w:rFonts w:ascii="Cambria Math" w:hAnsi="Cambria Math"/>
                      <w:color w:val="auto"/>
                      <w:sz w:val="16"/>
                      <w:szCs w:val="16"/>
                    </w:rPr>
                    <m:t>K</m:t>
                  </m:r>
                </m:e>
                <m:sub>
                  <m:r>
                    <w:rPr>
                      <w:rFonts w:ascii="Cambria Math" w:hAnsi="Cambria Math"/>
                      <w:color w:val="auto"/>
                      <w:sz w:val="16"/>
                      <w:szCs w:val="16"/>
                    </w:rPr>
                    <m:t>2</m:t>
                  </m:r>
                </m:sub>
              </m:sSub>
            </m:oMath>
            <w:r w:rsidR="00DE7088" w:rsidRPr="0061386D">
              <w:rPr>
                <w:rFonts w:eastAsia="Calibri"/>
                <w:color w:val="auto"/>
                <w:sz w:val="16"/>
                <w:szCs w:val="16"/>
              </w:rPr>
              <w:t xml:space="preserve"> – </w:t>
            </w:r>
            <w:r w:rsidR="00DE7088" w:rsidRPr="0061386D">
              <w:rPr>
                <w:color w:val="auto"/>
                <w:sz w:val="16"/>
                <w:szCs w:val="16"/>
              </w:rPr>
              <w:t>общее количество органов местного самоуправления муниципального образования Московской области, МФЦ муниципального образования Московской области.</w:t>
            </w:r>
            <w:proofErr w:type="gramEnd"/>
          </w:p>
        </w:tc>
        <w:tc>
          <w:tcPr>
            <w:tcW w:w="783" w:type="pct"/>
            <w:tcBorders>
              <w:top w:val="single" w:sz="4" w:space="0" w:color="000000"/>
              <w:left w:val="single" w:sz="4" w:space="0" w:color="000000"/>
              <w:bottom w:val="single" w:sz="4" w:space="0" w:color="000000"/>
              <w:right w:val="single" w:sz="4" w:space="0" w:color="000000"/>
            </w:tcBorders>
            <w:vAlign w:val="center"/>
          </w:tcPr>
          <w:p w14:paraId="2150BC83" w14:textId="4DE8A3E8" w:rsidR="00DE7088" w:rsidRPr="0061386D" w:rsidRDefault="00DE7088" w:rsidP="004A67C0">
            <w:pPr>
              <w:pStyle w:val="10"/>
              <w:widowControl w:val="0"/>
              <w:spacing w:after="0"/>
              <w:jc w:val="both"/>
              <w:rPr>
                <w:rFonts w:eastAsia="MS Mincho"/>
                <w:color w:val="auto"/>
                <w:sz w:val="16"/>
                <w:szCs w:val="16"/>
              </w:rPr>
            </w:pPr>
            <w:r w:rsidRPr="0061386D">
              <w:rPr>
                <w:color w:val="auto"/>
                <w:sz w:val="16"/>
                <w:szCs w:val="16"/>
                <w:shd w:val="clear" w:color="auto" w:fill="FFFFFF"/>
              </w:rPr>
              <w:t>Реестр органов местного самоуправления, обеспеченных необходимыми услугами связи, в том числе для оказания муниципальных услуг в электронной форме, Реестр работников органов местного самоуправления городского округа Домодедово, инвентаризационная опись компьютерного оборудования</w:t>
            </w:r>
          </w:p>
        </w:tc>
        <w:tc>
          <w:tcPr>
            <w:tcW w:w="802" w:type="pct"/>
            <w:tcBorders>
              <w:top w:val="single" w:sz="4" w:space="0" w:color="000000"/>
              <w:left w:val="single" w:sz="4" w:space="0" w:color="000000"/>
              <w:bottom w:val="single" w:sz="4" w:space="0" w:color="000000"/>
              <w:right w:val="single" w:sz="4" w:space="0" w:color="000000"/>
            </w:tcBorders>
          </w:tcPr>
          <w:p w14:paraId="663268F2" w14:textId="2EE707BE" w:rsidR="00DE7088" w:rsidRPr="0061386D" w:rsidRDefault="006D14E4" w:rsidP="004A67C0">
            <w:pPr>
              <w:pStyle w:val="10"/>
              <w:widowControl w:val="0"/>
              <w:spacing w:after="0"/>
              <w:jc w:val="both"/>
              <w:rPr>
                <w:color w:val="auto"/>
                <w:sz w:val="16"/>
                <w:szCs w:val="16"/>
                <w:shd w:val="clear" w:color="auto" w:fill="FFFFFF"/>
              </w:rPr>
            </w:pPr>
            <w:r w:rsidRPr="0061386D">
              <w:rPr>
                <w:sz w:val="18"/>
                <w:szCs w:val="18"/>
              </w:rPr>
              <w:t>ежегодно</w:t>
            </w:r>
          </w:p>
        </w:tc>
      </w:tr>
      <w:tr w:rsidR="00DE7088" w:rsidRPr="0061386D" w14:paraId="310CDC0B" w14:textId="36F0FD5B" w:rsidTr="006D14E4">
        <w:tc>
          <w:tcPr>
            <w:tcW w:w="410" w:type="pct"/>
            <w:tcBorders>
              <w:top w:val="single" w:sz="4" w:space="0" w:color="000000"/>
              <w:left w:val="single" w:sz="4" w:space="0" w:color="000000"/>
              <w:bottom w:val="single" w:sz="4" w:space="0" w:color="000000"/>
              <w:right w:val="single" w:sz="4" w:space="0" w:color="000000"/>
            </w:tcBorders>
            <w:shd w:val="clear" w:color="auto" w:fill="auto"/>
          </w:tcPr>
          <w:p w14:paraId="4998FAFA" w14:textId="19369C9B" w:rsidR="00DE7088" w:rsidRPr="0061386D" w:rsidRDefault="006D14E4" w:rsidP="006D14E4">
            <w:pPr>
              <w:pStyle w:val="10"/>
              <w:widowControl w:val="0"/>
              <w:spacing w:after="0"/>
              <w:ind w:left="426" w:right="152"/>
              <w:jc w:val="center"/>
              <w:rPr>
                <w:color w:val="auto"/>
                <w:sz w:val="16"/>
                <w:szCs w:val="16"/>
              </w:rPr>
            </w:pPr>
            <w:r>
              <w:rPr>
                <w:color w:val="auto"/>
                <w:sz w:val="16"/>
                <w:szCs w:val="16"/>
              </w:rPr>
              <w:t>3</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14:paraId="0CE12656" w14:textId="6A44819F" w:rsidR="00DE7088" w:rsidRPr="0061386D" w:rsidRDefault="00DE7088" w:rsidP="00DE7088">
            <w:pPr>
              <w:pStyle w:val="10"/>
              <w:widowControl w:val="0"/>
              <w:tabs>
                <w:tab w:val="left" w:pos="1452"/>
              </w:tabs>
              <w:spacing w:after="0"/>
              <w:ind w:right="152"/>
              <w:jc w:val="both"/>
              <w:rPr>
                <w:color w:val="auto"/>
                <w:sz w:val="16"/>
                <w:szCs w:val="16"/>
              </w:rPr>
            </w:pPr>
            <w:r w:rsidRPr="0061386D">
              <w:rPr>
                <w:color w:val="auto"/>
                <w:sz w:val="16"/>
                <w:szCs w:val="16"/>
              </w:rPr>
              <w:t>Стоимостная доля закупаемого и (или)</w:t>
            </w:r>
            <w:r w:rsidRPr="0061386D">
              <w:rPr>
                <w:color w:val="auto"/>
                <w:sz w:val="16"/>
                <w:szCs w:val="16"/>
                <w:lang w:val="en-US"/>
              </w:rPr>
              <w:t> </w:t>
            </w:r>
            <w:r w:rsidRPr="0061386D">
              <w:rPr>
                <w:color w:val="auto"/>
                <w:sz w:val="16"/>
                <w:szCs w:val="16"/>
              </w:rPr>
              <w:t>арендуемого органов местного самоуправления муниципального образования Московской области отечественного программного обеспечения</w:t>
            </w:r>
          </w:p>
        </w:tc>
        <w:tc>
          <w:tcPr>
            <w:tcW w:w="341" w:type="pct"/>
            <w:gridSpan w:val="3"/>
            <w:tcBorders>
              <w:top w:val="single" w:sz="4" w:space="0" w:color="000000"/>
              <w:left w:val="single" w:sz="4" w:space="0" w:color="000000"/>
              <w:bottom w:val="single" w:sz="4" w:space="0" w:color="000000"/>
              <w:right w:val="single" w:sz="4" w:space="0" w:color="000000"/>
            </w:tcBorders>
          </w:tcPr>
          <w:p w14:paraId="348858BB" w14:textId="77777777" w:rsidR="00DE7088" w:rsidRPr="0061386D" w:rsidRDefault="00DE7088" w:rsidP="00887601">
            <w:pPr>
              <w:pStyle w:val="10"/>
              <w:widowControl w:val="0"/>
              <w:tabs>
                <w:tab w:val="left" w:pos="1110"/>
                <w:tab w:val="left" w:pos="1452"/>
              </w:tabs>
              <w:spacing w:after="0"/>
              <w:jc w:val="both"/>
              <w:rPr>
                <w:rFonts w:eastAsia="Calibri"/>
                <w:color w:val="auto"/>
                <w:sz w:val="16"/>
                <w:szCs w:val="16"/>
                <w:lang w:val="en-US"/>
              </w:rPr>
            </w:pPr>
            <w:r w:rsidRPr="0061386D">
              <w:rPr>
                <w:color w:val="auto"/>
                <w:sz w:val="16"/>
                <w:szCs w:val="16"/>
              </w:rPr>
              <w:t>Процент</w:t>
            </w:r>
          </w:p>
        </w:tc>
        <w:tc>
          <w:tcPr>
            <w:tcW w:w="1776" w:type="pct"/>
            <w:tcBorders>
              <w:top w:val="single" w:sz="4" w:space="0" w:color="000000"/>
              <w:left w:val="single" w:sz="4" w:space="0" w:color="000000"/>
              <w:bottom w:val="single" w:sz="4" w:space="0" w:color="000000"/>
              <w:right w:val="single" w:sz="4" w:space="0" w:color="000000"/>
            </w:tcBorders>
            <w:shd w:val="clear" w:color="auto" w:fill="auto"/>
          </w:tcPr>
          <w:p w14:paraId="0504EC36" w14:textId="6CAC9169" w:rsidR="00DE7088" w:rsidRPr="0061386D" w:rsidRDefault="00CE285B" w:rsidP="006B43E4">
            <w:pPr>
              <w:pStyle w:val="10"/>
              <w:widowControl w:val="0"/>
              <w:spacing w:after="0"/>
              <w:jc w:val="both"/>
              <w:rPr>
                <w:color w:val="auto"/>
                <w:sz w:val="16"/>
                <w:szCs w:val="16"/>
              </w:rPr>
            </w:pPr>
            <w:r>
              <w:rPr>
                <w:rFonts w:eastAsia="Courier New"/>
                <w:color w:val="auto"/>
                <w:sz w:val="16"/>
                <w:szCs w:val="16"/>
                <w:lang w:val="en-US"/>
              </w:rPr>
              <w:t>n</w:t>
            </w:r>
            <w:r w:rsidRPr="00CE285B">
              <w:rPr>
                <w:rFonts w:eastAsia="Courier New"/>
                <w:color w:val="auto"/>
                <w:sz w:val="16"/>
                <w:szCs w:val="16"/>
              </w:rPr>
              <w:t>=</w:t>
            </w:r>
            <w:r>
              <w:rPr>
                <w:rFonts w:eastAsia="Courier New"/>
                <w:color w:val="auto"/>
                <w:sz w:val="16"/>
                <w:szCs w:val="16"/>
                <w:lang w:val="en-US"/>
              </w:rPr>
              <w:t>R</w:t>
            </w:r>
            <w:r w:rsidRPr="00CE285B">
              <w:rPr>
                <w:rFonts w:eastAsia="Courier New"/>
                <w:color w:val="auto"/>
                <w:sz w:val="16"/>
                <w:szCs w:val="16"/>
              </w:rPr>
              <w:t>/</w:t>
            </w:r>
            <w:r>
              <w:rPr>
                <w:rFonts w:eastAsia="Courier New"/>
                <w:color w:val="auto"/>
                <w:sz w:val="16"/>
                <w:szCs w:val="16"/>
                <w:lang w:val="en-US"/>
              </w:rPr>
              <w:t>K</w:t>
            </w:r>
            <w:r w:rsidRPr="00CE285B">
              <w:rPr>
                <w:rFonts w:eastAsia="Courier New"/>
                <w:color w:val="auto"/>
                <w:sz w:val="16"/>
                <w:szCs w:val="16"/>
              </w:rPr>
              <w:t>*100%</w:t>
            </w:r>
            <w:r>
              <w:rPr>
                <w:rFonts w:eastAsia="Courier New"/>
                <w:color w:val="auto"/>
                <w:sz w:val="16"/>
                <w:szCs w:val="16"/>
              </w:rPr>
              <w:t>,</w:t>
            </w:r>
            <w:r w:rsidRPr="00CE285B">
              <w:rPr>
                <w:rFonts w:eastAsia="Courier New"/>
                <w:color w:val="auto"/>
                <w:sz w:val="16"/>
                <w:szCs w:val="16"/>
              </w:rPr>
              <w:t xml:space="preserve"> </w:t>
            </w:r>
            <w:r w:rsidR="00DE7088" w:rsidRPr="0061386D">
              <w:rPr>
                <w:color w:val="auto"/>
                <w:sz w:val="16"/>
                <w:szCs w:val="16"/>
              </w:rPr>
              <w:t>где:</w:t>
            </w:r>
            <w:r w:rsidR="00032CA3">
              <w:rPr>
                <w:color w:val="auto"/>
                <w:sz w:val="16"/>
                <w:szCs w:val="16"/>
              </w:rPr>
              <w:t xml:space="preserve"> </w:t>
            </w:r>
            <w:r w:rsidR="00DE7088" w:rsidRPr="0061386D">
              <w:rPr>
                <w:color w:val="auto"/>
                <w:sz w:val="16"/>
                <w:szCs w:val="16"/>
              </w:rPr>
              <w:t>n - стоимостная доля закупаемого и (или)</w:t>
            </w:r>
            <w:r w:rsidR="006B43E4" w:rsidRPr="006B43E4">
              <w:rPr>
                <w:color w:val="auto"/>
                <w:sz w:val="16"/>
                <w:szCs w:val="16"/>
              </w:rPr>
              <w:t xml:space="preserve"> </w:t>
            </w:r>
            <w:r w:rsidR="00DE7088" w:rsidRPr="0061386D">
              <w:rPr>
                <w:color w:val="auto"/>
                <w:sz w:val="16"/>
                <w:szCs w:val="16"/>
              </w:rPr>
              <w:t>арендуемого органов местного самоуправления муниципального образования Московской области отечественного программного обеспечения;</w:t>
            </w:r>
            <w:r w:rsidR="00032CA3">
              <w:rPr>
                <w:color w:val="auto"/>
                <w:sz w:val="16"/>
                <w:szCs w:val="16"/>
              </w:rPr>
              <w:t xml:space="preserve"> </w:t>
            </w:r>
            <w:r w:rsidR="00DE7088" w:rsidRPr="0061386D">
              <w:rPr>
                <w:color w:val="auto"/>
                <w:sz w:val="16"/>
                <w:szCs w:val="16"/>
              </w:rPr>
              <w:t>R – стоимость закупаемого и (или) арендуемого органов местного самоуправления муниципального образования Московской области отечественного программного обеспечения;</w:t>
            </w:r>
            <w:r w:rsidR="00032CA3">
              <w:rPr>
                <w:color w:val="auto"/>
                <w:sz w:val="16"/>
                <w:szCs w:val="16"/>
              </w:rPr>
              <w:t xml:space="preserve"> </w:t>
            </w:r>
            <w:r w:rsidR="00DE7088" w:rsidRPr="0061386D">
              <w:rPr>
                <w:color w:val="auto"/>
                <w:sz w:val="16"/>
                <w:szCs w:val="16"/>
              </w:rPr>
              <w:t>K – общая стоимость закупаемого и (или) арендуемого органов местного самоуправления муниципального образования Московской области программного обеспечения.</w:t>
            </w:r>
          </w:p>
        </w:tc>
        <w:tc>
          <w:tcPr>
            <w:tcW w:w="783" w:type="pct"/>
            <w:tcBorders>
              <w:top w:val="single" w:sz="4" w:space="0" w:color="000000"/>
              <w:left w:val="single" w:sz="4" w:space="0" w:color="000000"/>
              <w:bottom w:val="single" w:sz="4" w:space="0" w:color="000000"/>
              <w:right w:val="single" w:sz="4" w:space="0" w:color="000000"/>
            </w:tcBorders>
            <w:vAlign w:val="center"/>
          </w:tcPr>
          <w:p w14:paraId="28E695C8" w14:textId="464490B7" w:rsidR="00DE7088" w:rsidRPr="0061386D" w:rsidRDefault="00DE7088" w:rsidP="004A67C0">
            <w:pPr>
              <w:pStyle w:val="10"/>
              <w:widowControl w:val="0"/>
              <w:spacing w:after="0"/>
              <w:jc w:val="both"/>
              <w:rPr>
                <w:rFonts w:eastAsia="Calibri"/>
                <w:color w:val="auto"/>
                <w:sz w:val="16"/>
                <w:szCs w:val="16"/>
              </w:rPr>
            </w:pPr>
            <w:r w:rsidRPr="0061386D">
              <w:rPr>
                <w:color w:val="auto"/>
                <w:sz w:val="16"/>
                <w:szCs w:val="16"/>
              </w:rPr>
              <w:t>Реестр муниципальных информационных систем Администрации</w:t>
            </w:r>
          </w:p>
        </w:tc>
        <w:tc>
          <w:tcPr>
            <w:tcW w:w="802" w:type="pct"/>
            <w:tcBorders>
              <w:top w:val="single" w:sz="4" w:space="0" w:color="000000"/>
              <w:left w:val="single" w:sz="4" w:space="0" w:color="000000"/>
              <w:bottom w:val="single" w:sz="4" w:space="0" w:color="000000"/>
              <w:right w:val="single" w:sz="4" w:space="0" w:color="000000"/>
            </w:tcBorders>
          </w:tcPr>
          <w:p w14:paraId="5634660C" w14:textId="7020CAE7" w:rsidR="00DE7088" w:rsidRPr="0061386D" w:rsidRDefault="006D14E4" w:rsidP="004A67C0">
            <w:pPr>
              <w:pStyle w:val="10"/>
              <w:widowControl w:val="0"/>
              <w:spacing w:after="0"/>
              <w:jc w:val="both"/>
              <w:rPr>
                <w:color w:val="auto"/>
                <w:sz w:val="16"/>
                <w:szCs w:val="16"/>
              </w:rPr>
            </w:pPr>
            <w:r w:rsidRPr="0061386D">
              <w:rPr>
                <w:sz w:val="18"/>
                <w:szCs w:val="18"/>
              </w:rPr>
              <w:t>ежегодно</w:t>
            </w:r>
          </w:p>
        </w:tc>
      </w:tr>
      <w:tr w:rsidR="00DE7088" w:rsidRPr="0061386D" w14:paraId="559D0862" w14:textId="333BB9F8" w:rsidTr="006D14E4">
        <w:tc>
          <w:tcPr>
            <w:tcW w:w="410" w:type="pct"/>
            <w:tcBorders>
              <w:top w:val="single" w:sz="4" w:space="0" w:color="000000"/>
              <w:left w:val="single" w:sz="4" w:space="0" w:color="000000"/>
              <w:bottom w:val="single" w:sz="4" w:space="0" w:color="000000"/>
              <w:right w:val="single" w:sz="4" w:space="0" w:color="000000"/>
            </w:tcBorders>
            <w:shd w:val="clear" w:color="auto" w:fill="auto"/>
          </w:tcPr>
          <w:p w14:paraId="55626949" w14:textId="1BB52E53" w:rsidR="00DE7088" w:rsidRPr="0061386D" w:rsidRDefault="006D14E4" w:rsidP="006D14E4">
            <w:pPr>
              <w:pStyle w:val="10"/>
              <w:widowControl w:val="0"/>
              <w:spacing w:after="0"/>
              <w:ind w:right="152"/>
              <w:rPr>
                <w:color w:val="auto"/>
                <w:sz w:val="16"/>
                <w:szCs w:val="16"/>
              </w:rPr>
            </w:pPr>
            <w:r>
              <w:rPr>
                <w:color w:val="auto"/>
                <w:sz w:val="16"/>
                <w:szCs w:val="16"/>
              </w:rPr>
              <w:t>4</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14:paraId="3B6E06D0" w14:textId="17356497" w:rsidR="00DE7088" w:rsidRPr="0061386D" w:rsidRDefault="00DE7088" w:rsidP="00DE7088">
            <w:pPr>
              <w:pStyle w:val="10"/>
              <w:widowControl w:val="0"/>
              <w:tabs>
                <w:tab w:val="left" w:pos="1452"/>
              </w:tabs>
              <w:spacing w:after="0"/>
              <w:ind w:right="152"/>
              <w:jc w:val="both"/>
              <w:rPr>
                <w:color w:val="auto"/>
                <w:sz w:val="16"/>
                <w:szCs w:val="16"/>
              </w:rPr>
            </w:pPr>
            <w:r w:rsidRPr="0061386D">
              <w:rPr>
                <w:color w:val="auto"/>
                <w:sz w:val="16"/>
                <w:szCs w:val="16"/>
              </w:rPr>
              <w:t>Увеличение доли защищенных по требованиям безопасности информации информационных систем, используемых органов местного самоуправления муниципального образования Московской области, в соответствии с</w:t>
            </w:r>
            <w:r w:rsidRPr="0061386D">
              <w:rPr>
                <w:color w:val="auto"/>
                <w:sz w:val="16"/>
                <w:szCs w:val="16"/>
                <w:lang w:val="en-US"/>
              </w:rPr>
              <w:t> </w:t>
            </w:r>
            <w:r w:rsidRPr="0061386D">
              <w:rPr>
                <w:color w:val="auto"/>
                <w:sz w:val="16"/>
                <w:szCs w:val="16"/>
              </w:rPr>
              <w:t xml:space="preserve">категорией обрабатываемой </w:t>
            </w:r>
            <w:r w:rsidRPr="0061386D">
              <w:rPr>
                <w:color w:val="auto"/>
                <w:sz w:val="16"/>
                <w:szCs w:val="16"/>
              </w:rPr>
              <w:lastRenderedPageBreak/>
              <w:t>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341" w:type="pct"/>
            <w:gridSpan w:val="3"/>
            <w:tcBorders>
              <w:top w:val="single" w:sz="4" w:space="0" w:color="000000"/>
              <w:left w:val="single" w:sz="4" w:space="0" w:color="000000"/>
              <w:bottom w:val="single" w:sz="4" w:space="0" w:color="000000"/>
              <w:right w:val="single" w:sz="4" w:space="0" w:color="000000"/>
            </w:tcBorders>
          </w:tcPr>
          <w:p w14:paraId="0708259E" w14:textId="77777777" w:rsidR="00DE7088" w:rsidRPr="0061386D" w:rsidRDefault="00DE7088" w:rsidP="00887601">
            <w:pPr>
              <w:pStyle w:val="10"/>
              <w:widowControl w:val="0"/>
              <w:tabs>
                <w:tab w:val="left" w:pos="1110"/>
                <w:tab w:val="left" w:pos="1452"/>
              </w:tabs>
              <w:spacing w:after="0"/>
              <w:jc w:val="both"/>
              <w:rPr>
                <w:rFonts w:eastAsia="Calibri"/>
                <w:color w:val="auto"/>
                <w:sz w:val="16"/>
                <w:szCs w:val="16"/>
              </w:rPr>
            </w:pPr>
            <w:r w:rsidRPr="0061386D">
              <w:rPr>
                <w:color w:val="auto"/>
                <w:sz w:val="16"/>
                <w:szCs w:val="16"/>
              </w:rPr>
              <w:lastRenderedPageBreak/>
              <w:t>Процент</w:t>
            </w:r>
          </w:p>
        </w:tc>
        <w:tc>
          <w:tcPr>
            <w:tcW w:w="1776" w:type="pct"/>
            <w:tcBorders>
              <w:top w:val="single" w:sz="4" w:space="0" w:color="000000"/>
              <w:left w:val="single" w:sz="4" w:space="0" w:color="000000"/>
              <w:bottom w:val="single" w:sz="4" w:space="0" w:color="000000"/>
              <w:right w:val="single" w:sz="4" w:space="0" w:color="000000"/>
            </w:tcBorders>
            <w:shd w:val="clear" w:color="auto" w:fill="auto"/>
          </w:tcPr>
          <w:p w14:paraId="34B4E414" w14:textId="1A4529AC" w:rsidR="00DE7088" w:rsidRPr="0061386D" w:rsidRDefault="006B43E4" w:rsidP="006B43E4">
            <w:pPr>
              <w:pStyle w:val="10"/>
              <w:widowControl w:val="0"/>
              <w:spacing w:after="0"/>
              <w:jc w:val="both"/>
              <w:rPr>
                <w:color w:val="auto"/>
                <w:sz w:val="16"/>
                <w:szCs w:val="16"/>
              </w:rPr>
            </w:pPr>
            <w:proofErr w:type="gramStart"/>
            <w:r>
              <w:rPr>
                <w:rFonts w:eastAsia="Calibri"/>
                <w:color w:val="auto"/>
                <w:sz w:val="16"/>
                <w:szCs w:val="16"/>
                <w:lang w:val="en-US"/>
              </w:rPr>
              <w:t>n</w:t>
            </w:r>
            <w:r w:rsidRPr="00BE5783">
              <w:rPr>
                <w:rFonts w:eastAsia="Calibri"/>
                <w:color w:val="auto"/>
                <w:sz w:val="16"/>
                <w:szCs w:val="16"/>
              </w:rPr>
              <w:t>=(</w:t>
            </w:r>
            <w:r>
              <w:rPr>
                <w:rFonts w:eastAsia="Calibri"/>
                <w:color w:val="auto"/>
                <w:sz w:val="16"/>
                <w:szCs w:val="16"/>
                <w:lang w:val="en-US"/>
              </w:rPr>
              <w:t>R</w:t>
            </w:r>
            <w:r w:rsidRPr="00BE5783">
              <w:rPr>
                <w:rFonts w:eastAsia="Calibri"/>
                <w:color w:val="auto"/>
                <w:sz w:val="16"/>
                <w:szCs w:val="16"/>
              </w:rPr>
              <w:t>1/</w:t>
            </w:r>
            <w:r>
              <w:rPr>
                <w:rFonts w:eastAsia="Calibri"/>
                <w:color w:val="auto"/>
                <w:sz w:val="16"/>
                <w:szCs w:val="16"/>
                <w:lang w:val="en-US"/>
              </w:rPr>
              <w:t>K</w:t>
            </w:r>
            <w:r w:rsidRPr="00BE5783">
              <w:rPr>
                <w:rFonts w:eastAsia="Calibri"/>
                <w:color w:val="auto"/>
                <w:sz w:val="16"/>
                <w:szCs w:val="16"/>
              </w:rPr>
              <w:t>1*100+</w:t>
            </w:r>
            <w:r>
              <w:rPr>
                <w:rFonts w:eastAsia="Calibri"/>
                <w:color w:val="auto"/>
                <w:sz w:val="16"/>
                <w:szCs w:val="16"/>
                <w:lang w:val="en-US"/>
              </w:rPr>
              <w:t>R</w:t>
            </w:r>
            <w:r w:rsidRPr="00BE5783">
              <w:rPr>
                <w:rFonts w:eastAsia="Calibri"/>
                <w:color w:val="auto"/>
                <w:sz w:val="16"/>
                <w:szCs w:val="16"/>
              </w:rPr>
              <w:t>2/</w:t>
            </w:r>
            <w:r>
              <w:rPr>
                <w:rFonts w:eastAsia="Calibri"/>
                <w:color w:val="auto"/>
                <w:sz w:val="16"/>
                <w:szCs w:val="16"/>
                <w:lang w:val="en-US"/>
              </w:rPr>
              <w:t>K</w:t>
            </w:r>
            <w:r w:rsidRPr="00BE5783">
              <w:rPr>
                <w:rFonts w:eastAsia="Calibri"/>
                <w:color w:val="auto"/>
                <w:sz w:val="16"/>
                <w:szCs w:val="16"/>
              </w:rPr>
              <w:t>2)*100%/2</w:t>
            </w:r>
            <w:r>
              <w:rPr>
                <w:rFonts w:eastAsia="Calibri"/>
                <w:color w:val="auto"/>
                <w:sz w:val="16"/>
                <w:szCs w:val="16"/>
              </w:rPr>
              <w:t xml:space="preserve">, где </w:t>
            </w:r>
            <w:r>
              <w:rPr>
                <w:rFonts w:eastAsia="Calibri"/>
                <w:color w:val="auto"/>
                <w:sz w:val="16"/>
                <w:szCs w:val="16"/>
                <w:lang w:val="en-US"/>
              </w:rPr>
              <w:t>n</w:t>
            </w:r>
            <w:r w:rsidRPr="006B43E4">
              <w:rPr>
                <w:rFonts w:eastAsia="Calibri"/>
                <w:color w:val="auto"/>
                <w:sz w:val="16"/>
                <w:szCs w:val="16"/>
              </w:rPr>
              <w:t xml:space="preserve"> </w:t>
            </w:r>
            <w:r w:rsidR="00DE7088" w:rsidRPr="0061386D">
              <w:rPr>
                <w:rFonts w:eastAsia="Calibri"/>
                <w:color w:val="auto"/>
                <w:sz w:val="16"/>
                <w:szCs w:val="16"/>
              </w:rPr>
              <w:t xml:space="preserve">– </w:t>
            </w:r>
            <w:r w:rsidR="00DE7088" w:rsidRPr="0061386D">
              <w:rPr>
                <w:color w:val="auto"/>
                <w:sz w:val="16"/>
                <w:szCs w:val="16"/>
              </w:rPr>
              <w:t>доля защищенных по</w:t>
            </w:r>
            <w:r>
              <w:rPr>
                <w:color w:val="auto"/>
                <w:sz w:val="16"/>
                <w:szCs w:val="16"/>
              </w:rPr>
              <w:t xml:space="preserve"> </w:t>
            </w:r>
            <w:r w:rsidR="00DE7088" w:rsidRPr="0061386D">
              <w:rPr>
                <w:color w:val="auto"/>
                <w:sz w:val="16"/>
                <w:szCs w:val="16"/>
              </w:rPr>
              <w:t>требованиям безопасности информации информационных систем, используемых органов местного самоуправления муниципального образования Московской области, в</w:t>
            </w:r>
            <w:r>
              <w:rPr>
                <w:color w:val="auto"/>
                <w:sz w:val="16"/>
                <w:szCs w:val="16"/>
              </w:rPr>
              <w:t xml:space="preserve"> </w:t>
            </w:r>
            <w:r w:rsidR="00DE7088" w:rsidRPr="0061386D">
              <w:rPr>
                <w:color w:val="auto"/>
                <w:sz w:val="16"/>
                <w:szCs w:val="16"/>
              </w:rPr>
              <w:t>соответствии с категорией обрабатываемой информации, а</w:t>
            </w:r>
            <w:r w:rsidR="00032CA3">
              <w:rPr>
                <w:color w:val="auto"/>
                <w:sz w:val="16"/>
                <w:szCs w:val="16"/>
              </w:rPr>
              <w:t xml:space="preserve"> </w:t>
            </w:r>
            <w:r w:rsidR="00DE7088" w:rsidRPr="0061386D">
              <w:rPr>
                <w:color w:val="auto"/>
                <w:sz w:val="16"/>
                <w:szCs w:val="16"/>
              </w:rPr>
              <w:t>также персональных компьютеров, используемых на</w:t>
            </w:r>
            <w:r w:rsidR="00032CA3">
              <w:rPr>
                <w:color w:val="auto"/>
                <w:sz w:val="16"/>
                <w:szCs w:val="16"/>
              </w:rPr>
              <w:t xml:space="preserve"> </w:t>
            </w:r>
            <w:r w:rsidR="00DE7088" w:rsidRPr="0061386D">
              <w:rPr>
                <w:color w:val="auto"/>
                <w:sz w:val="16"/>
                <w:szCs w:val="16"/>
              </w:rPr>
              <w:t>рабочих местах работников, обеспеченных антивирусным программным обеспечением с</w:t>
            </w:r>
            <w:r w:rsidR="00032CA3">
              <w:rPr>
                <w:color w:val="auto"/>
                <w:sz w:val="16"/>
                <w:szCs w:val="16"/>
              </w:rPr>
              <w:t xml:space="preserve"> </w:t>
            </w:r>
            <w:r w:rsidR="00DE7088" w:rsidRPr="0061386D">
              <w:rPr>
                <w:color w:val="auto"/>
                <w:sz w:val="16"/>
                <w:szCs w:val="16"/>
              </w:rPr>
              <w:t>регулярным обновлением соответствующих баз</w:t>
            </w:r>
            <w:r w:rsidR="00DE7088" w:rsidRPr="0061386D">
              <w:rPr>
                <w:rFonts w:eastAsia="Calibri"/>
                <w:color w:val="auto"/>
                <w:sz w:val="16"/>
                <w:szCs w:val="16"/>
              </w:rPr>
              <w:t>;</w:t>
            </w:r>
            <w:r w:rsidR="00032CA3">
              <w:rPr>
                <w:rFonts w:eastAsia="Calibri"/>
                <w:color w:val="auto"/>
                <w:sz w:val="16"/>
                <w:szCs w:val="16"/>
              </w:rPr>
              <w:t xml:space="preserve"> </w:t>
            </w:r>
            <w:r>
              <w:rPr>
                <w:rFonts w:eastAsia="Calibri"/>
                <w:color w:val="auto"/>
                <w:sz w:val="16"/>
                <w:szCs w:val="16"/>
                <w:lang w:val="en-US"/>
              </w:rPr>
              <w:t>R</w:t>
            </w:r>
            <w:r w:rsidRPr="006B43E4">
              <w:rPr>
                <w:rFonts w:eastAsia="Calibri"/>
                <w:color w:val="auto"/>
                <w:sz w:val="16"/>
                <w:szCs w:val="16"/>
              </w:rPr>
              <w:t>1</w:t>
            </w:r>
            <w:r w:rsidR="00DE7088" w:rsidRPr="0061386D">
              <w:rPr>
                <w:rFonts w:eastAsia="Calibri"/>
                <w:color w:val="auto"/>
                <w:sz w:val="16"/>
                <w:szCs w:val="16"/>
              </w:rPr>
              <w:t xml:space="preserve">– </w:t>
            </w:r>
            <w:r w:rsidR="00DE7088" w:rsidRPr="0061386D">
              <w:rPr>
                <w:color w:val="auto"/>
                <w:sz w:val="16"/>
                <w:szCs w:val="16"/>
              </w:rPr>
              <w:t>количество информационных систем, используемых органов местного самоуправления муниципального образования Московской области, обеспеченных средствами защиты информации соответствии с классом защиты обрабатываемой информации</w:t>
            </w:r>
            <w:r w:rsidR="00DE7088" w:rsidRPr="0061386D">
              <w:rPr>
                <w:rFonts w:eastAsia="Calibri"/>
                <w:color w:val="auto"/>
                <w:sz w:val="16"/>
                <w:szCs w:val="16"/>
              </w:rPr>
              <w:t>;</w:t>
            </w:r>
            <w:r w:rsidR="00032CA3">
              <w:rPr>
                <w:rFonts w:eastAsia="Calibri"/>
                <w:color w:val="auto"/>
                <w:sz w:val="16"/>
                <w:szCs w:val="16"/>
              </w:rPr>
              <w:t xml:space="preserve"> </w:t>
            </w:r>
            <w:r>
              <w:rPr>
                <w:rFonts w:eastAsia="Calibri"/>
                <w:color w:val="auto"/>
                <w:sz w:val="16"/>
                <w:szCs w:val="16"/>
                <w:lang w:val="en-US"/>
              </w:rPr>
              <w:t>K</w:t>
            </w:r>
            <w:r w:rsidRPr="006B43E4">
              <w:rPr>
                <w:rFonts w:eastAsia="Calibri"/>
                <w:color w:val="auto"/>
                <w:sz w:val="16"/>
                <w:szCs w:val="16"/>
              </w:rPr>
              <w:t>1</w:t>
            </w:r>
            <w:r w:rsidR="00DE7088" w:rsidRPr="0061386D">
              <w:rPr>
                <w:rFonts w:eastAsia="Calibri"/>
                <w:color w:val="auto"/>
                <w:sz w:val="16"/>
                <w:szCs w:val="16"/>
              </w:rPr>
              <w:t xml:space="preserve">– </w:t>
            </w:r>
            <w:r w:rsidR="00DE7088" w:rsidRPr="0061386D">
              <w:rPr>
                <w:color w:val="auto"/>
                <w:sz w:val="16"/>
                <w:szCs w:val="16"/>
              </w:rPr>
              <w:t xml:space="preserve">общее </w:t>
            </w:r>
            <w:r w:rsidR="00DE7088" w:rsidRPr="0061386D">
              <w:rPr>
                <w:color w:val="auto"/>
                <w:sz w:val="16"/>
                <w:szCs w:val="16"/>
              </w:rPr>
              <w:lastRenderedPageBreak/>
              <w:t>количество информационных систем, используемых органов местного самоуправления муниципального образования Московской области, которые необходимо обеспечить средствами защиты информации в соответствии с классом защиты обрабатываемой информации</w:t>
            </w:r>
            <w:r w:rsidR="00DE7088" w:rsidRPr="0061386D">
              <w:rPr>
                <w:rFonts w:eastAsia="Calibri"/>
                <w:color w:val="auto"/>
                <w:sz w:val="16"/>
                <w:szCs w:val="16"/>
              </w:rPr>
              <w:t>;</w:t>
            </w:r>
            <w:r w:rsidR="00032CA3">
              <w:rPr>
                <w:rFonts w:eastAsia="Calibri"/>
                <w:color w:val="auto"/>
                <w:sz w:val="16"/>
                <w:szCs w:val="16"/>
              </w:rPr>
              <w:t xml:space="preserve"> </w:t>
            </w:r>
            <w:r>
              <w:rPr>
                <w:rFonts w:eastAsia="Calibri"/>
                <w:color w:val="auto"/>
                <w:sz w:val="16"/>
                <w:szCs w:val="16"/>
                <w:lang w:val="en-US"/>
              </w:rPr>
              <w:t>R</w:t>
            </w:r>
            <w:r w:rsidRPr="006B43E4">
              <w:rPr>
                <w:rFonts w:eastAsia="Calibri"/>
                <w:color w:val="auto"/>
                <w:sz w:val="16"/>
                <w:szCs w:val="16"/>
              </w:rPr>
              <w:t>2</w:t>
            </w:r>
            <w:r w:rsidR="00DE7088" w:rsidRPr="0061386D">
              <w:rPr>
                <w:rFonts w:eastAsia="Calibri"/>
                <w:color w:val="auto"/>
                <w:sz w:val="16"/>
                <w:szCs w:val="16"/>
              </w:rPr>
              <w:t xml:space="preserve">– количество </w:t>
            </w:r>
            <w:r w:rsidR="00DE7088" w:rsidRPr="0061386D">
              <w:rPr>
                <w:color w:val="auto"/>
                <w:sz w:val="16"/>
                <w:szCs w:val="16"/>
              </w:rPr>
              <w:t>персональных компьютеров, используемых на рабочих местах работников органов местного самоуправления муниципального образования Московской области, обеспеченных антивирусным программным обеспечением с регулярным обновлением соответствующих баз;</w:t>
            </w:r>
            <w:r w:rsidRPr="006B43E4">
              <w:rPr>
                <w:color w:val="auto"/>
                <w:sz w:val="16"/>
                <w:szCs w:val="16"/>
              </w:rPr>
              <w:t xml:space="preserve"> </w:t>
            </w:r>
            <w:r>
              <w:rPr>
                <w:color w:val="auto"/>
                <w:sz w:val="16"/>
                <w:szCs w:val="16"/>
                <w:lang w:val="en-US"/>
              </w:rPr>
              <w:t>K</w:t>
            </w:r>
            <w:r w:rsidRPr="006B43E4">
              <w:rPr>
                <w:color w:val="auto"/>
                <w:sz w:val="16"/>
                <w:szCs w:val="16"/>
              </w:rPr>
              <w:t>2</w:t>
            </w:r>
            <w:r w:rsidR="00DE7088" w:rsidRPr="0061386D">
              <w:rPr>
                <w:rFonts w:eastAsia="Calibri"/>
                <w:color w:val="auto"/>
                <w:sz w:val="16"/>
                <w:szCs w:val="16"/>
              </w:rPr>
              <w:t xml:space="preserve"> – общее количество компьютерного оборудования, используемого на рабочих местах работников </w:t>
            </w:r>
            <w:r w:rsidR="00DE7088" w:rsidRPr="0061386D">
              <w:rPr>
                <w:color w:val="auto"/>
                <w:sz w:val="16"/>
                <w:szCs w:val="16"/>
              </w:rPr>
              <w:t>органов местного самоуправления муниципального образования Московской области.</w:t>
            </w:r>
            <w:proofErr w:type="gramEnd"/>
          </w:p>
        </w:tc>
        <w:tc>
          <w:tcPr>
            <w:tcW w:w="783" w:type="pct"/>
            <w:tcBorders>
              <w:top w:val="single" w:sz="4" w:space="0" w:color="000000"/>
              <w:left w:val="single" w:sz="4" w:space="0" w:color="000000"/>
              <w:bottom w:val="single" w:sz="4" w:space="0" w:color="000000"/>
              <w:right w:val="single" w:sz="4" w:space="0" w:color="000000"/>
            </w:tcBorders>
          </w:tcPr>
          <w:p w14:paraId="1A9EB546" w14:textId="3D3D6257" w:rsidR="00DE7088" w:rsidRPr="0061386D" w:rsidRDefault="00DE7088" w:rsidP="004A67C0">
            <w:pPr>
              <w:pStyle w:val="10"/>
              <w:widowControl w:val="0"/>
              <w:spacing w:after="0"/>
              <w:jc w:val="both"/>
              <w:rPr>
                <w:rFonts w:eastAsia="Calibri"/>
                <w:color w:val="auto"/>
                <w:sz w:val="16"/>
                <w:szCs w:val="16"/>
              </w:rPr>
            </w:pPr>
            <w:r w:rsidRPr="0061386D">
              <w:rPr>
                <w:color w:val="auto"/>
                <w:sz w:val="16"/>
                <w:szCs w:val="16"/>
              </w:rPr>
              <w:lastRenderedPageBreak/>
              <w:t>Журнал учета мероприятий по защите информации Администрации городского округа Домодедово</w:t>
            </w:r>
          </w:p>
        </w:tc>
        <w:tc>
          <w:tcPr>
            <w:tcW w:w="802" w:type="pct"/>
            <w:tcBorders>
              <w:top w:val="single" w:sz="4" w:space="0" w:color="000000"/>
              <w:left w:val="single" w:sz="4" w:space="0" w:color="000000"/>
              <w:bottom w:val="single" w:sz="4" w:space="0" w:color="000000"/>
              <w:right w:val="single" w:sz="4" w:space="0" w:color="000000"/>
            </w:tcBorders>
          </w:tcPr>
          <w:p w14:paraId="155A303E" w14:textId="3514F9AD" w:rsidR="00DE7088" w:rsidRPr="0061386D" w:rsidRDefault="006D14E4" w:rsidP="004A67C0">
            <w:pPr>
              <w:pStyle w:val="10"/>
              <w:widowControl w:val="0"/>
              <w:spacing w:after="0"/>
              <w:jc w:val="both"/>
              <w:rPr>
                <w:color w:val="auto"/>
                <w:sz w:val="16"/>
                <w:szCs w:val="16"/>
              </w:rPr>
            </w:pPr>
            <w:r w:rsidRPr="0061386D">
              <w:rPr>
                <w:sz w:val="18"/>
                <w:szCs w:val="18"/>
              </w:rPr>
              <w:t>ежегодно</w:t>
            </w:r>
          </w:p>
        </w:tc>
      </w:tr>
      <w:tr w:rsidR="00DE7088" w:rsidRPr="0061386D" w14:paraId="5D8E08FC" w14:textId="3FF98980" w:rsidTr="006D14E4">
        <w:tc>
          <w:tcPr>
            <w:tcW w:w="410" w:type="pct"/>
            <w:tcBorders>
              <w:top w:val="single" w:sz="4" w:space="0" w:color="000000"/>
              <w:left w:val="single" w:sz="4" w:space="0" w:color="000000"/>
              <w:bottom w:val="single" w:sz="4" w:space="0" w:color="000000"/>
              <w:right w:val="single" w:sz="4" w:space="0" w:color="000000"/>
            </w:tcBorders>
            <w:shd w:val="clear" w:color="auto" w:fill="auto"/>
          </w:tcPr>
          <w:p w14:paraId="04577C29" w14:textId="10BEE698" w:rsidR="00DE7088" w:rsidRPr="0061386D" w:rsidRDefault="006D14E4" w:rsidP="006D14E4">
            <w:pPr>
              <w:pStyle w:val="10"/>
              <w:widowControl w:val="0"/>
              <w:spacing w:after="0"/>
              <w:ind w:right="152"/>
              <w:rPr>
                <w:color w:val="auto"/>
                <w:sz w:val="16"/>
                <w:szCs w:val="16"/>
              </w:rPr>
            </w:pPr>
            <w:r>
              <w:rPr>
                <w:color w:val="auto"/>
                <w:sz w:val="16"/>
                <w:szCs w:val="16"/>
              </w:rPr>
              <w:t>5</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14:paraId="2B42DB3B" w14:textId="1E10ABCD" w:rsidR="00DE7088" w:rsidRPr="0061386D" w:rsidRDefault="00DE7088" w:rsidP="00DE7088">
            <w:pPr>
              <w:pStyle w:val="10"/>
              <w:widowControl w:val="0"/>
              <w:tabs>
                <w:tab w:val="left" w:pos="1452"/>
              </w:tabs>
              <w:spacing w:after="0"/>
              <w:ind w:right="152"/>
              <w:jc w:val="both"/>
              <w:rPr>
                <w:color w:val="auto"/>
                <w:sz w:val="16"/>
                <w:szCs w:val="16"/>
              </w:rPr>
            </w:pPr>
            <w:r w:rsidRPr="0061386D">
              <w:rPr>
                <w:color w:val="auto"/>
                <w:sz w:val="16"/>
                <w:szCs w:val="16"/>
              </w:rPr>
              <w:t>Доля работников органов местного самоуправления муниципального образования Московской области, обеспеченных средствами электронной подписи в</w:t>
            </w:r>
            <w:r w:rsidRPr="0061386D">
              <w:rPr>
                <w:color w:val="auto"/>
                <w:sz w:val="16"/>
                <w:szCs w:val="16"/>
                <w:lang w:val="en-US"/>
              </w:rPr>
              <w:t> </w:t>
            </w:r>
            <w:r w:rsidRPr="0061386D">
              <w:rPr>
                <w:color w:val="auto"/>
                <w:sz w:val="16"/>
                <w:szCs w:val="16"/>
              </w:rPr>
              <w:t>соответствии с установленными требованиями</w:t>
            </w:r>
          </w:p>
        </w:tc>
        <w:tc>
          <w:tcPr>
            <w:tcW w:w="341" w:type="pct"/>
            <w:gridSpan w:val="3"/>
            <w:tcBorders>
              <w:top w:val="single" w:sz="4" w:space="0" w:color="000000"/>
              <w:left w:val="single" w:sz="4" w:space="0" w:color="000000"/>
              <w:bottom w:val="single" w:sz="4" w:space="0" w:color="000000"/>
              <w:right w:val="single" w:sz="4" w:space="0" w:color="000000"/>
            </w:tcBorders>
          </w:tcPr>
          <w:p w14:paraId="3EE131F6" w14:textId="77777777" w:rsidR="00DE7088" w:rsidRPr="0061386D" w:rsidRDefault="00DE7088" w:rsidP="00887601">
            <w:pPr>
              <w:pStyle w:val="10"/>
              <w:widowControl w:val="0"/>
              <w:tabs>
                <w:tab w:val="left" w:pos="1110"/>
                <w:tab w:val="left" w:pos="1452"/>
              </w:tabs>
              <w:spacing w:after="0"/>
              <w:jc w:val="both"/>
              <w:rPr>
                <w:rFonts w:eastAsia="Calibri"/>
                <w:color w:val="auto"/>
                <w:sz w:val="16"/>
                <w:szCs w:val="16"/>
                <w:lang w:val="en-US"/>
              </w:rPr>
            </w:pPr>
            <w:r w:rsidRPr="0061386D">
              <w:rPr>
                <w:color w:val="auto"/>
                <w:sz w:val="16"/>
                <w:szCs w:val="16"/>
              </w:rPr>
              <w:t>Процент</w:t>
            </w:r>
          </w:p>
        </w:tc>
        <w:tc>
          <w:tcPr>
            <w:tcW w:w="1776" w:type="pct"/>
            <w:tcBorders>
              <w:top w:val="single" w:sz="4" w:space="0" w:color="000000"/>
              <w:left w:val="single" w:sz="4" w:space="0" w:color="000000"/>
              <w:bottom w:val="single" w:sz="4" w:space="0" w:color="000000"/>
              <w:right w:val="single" w:sz="4" w:space="0" w:color="000000"/>
            </w:tcBorders>
            <w:shd w:val="clear" w:color="auto" w:fill="auto"/>
          </w:tcPr>
          <w:p w14:paraId="705FF2AD" w14:textId="42101E78" w:rsidR="00DE7088" w:rsidRPr="0061386D" w:rsidRDefault="00CE285B" w:rsidP="00887601">
            <w:pPr>
              <w:pStyle w:val="10"/>
              <w:widowControl w:val="0"/>
              <w:spacing w:after="0"/>
              <w:jc w:val="both"/>
              <w:rPr>
                <w:color w:val="auto"/>
                <w:sz w:val="16"/>
                <w:szCs w:val="16"/>
              </w:rPr>
            </w:pPr>
            <w:proofErr w:type="gramStart"/>
            <w:r>
              <w:rPr>
                <w:rFonts w:eastAsia="Courier New"/>
                <w:color w:val="auto"/>
                <w:sz w:val="16"/>
                <w:szCs w:val="16"/>
                <w:lang w:val="en-US"/>
              </w:rPr>
              <w:t>n</w:t>
            </w:r>
            <w:r w:rsidRPr="00CE285B">
              <w:rPr>
                <w:rFonts w:eastAsia="Courier New"/>
                <w:color w:val="auto"/>
                <w:sz w:val="16"/>
                <w:szCs w:val="16"/>
              </w:rPr>
              <w:t>=</w:t>
            </w:r>
            <w:r>
              <w:rPr>
                <w:rFonts w:eastAsia="Courier New"/>
                <w:color w:val="auto"/>
                <w:sz w:val="16"/>
                <w:szCs w:val="16"/>
                <w:lang w:val="en-US"/>
              </w:rPr>
              <w:t>R</w:t>
            </w:r>
            <w:r w:rsidRPr="00CE285B">
              <w:rPr>
                <w:rFonts w:eastAsia="Courier New"/>
                <w:color w:val="auto"/>
                <w:sz w:val="16"/>
                <w:szCs w:val="16"/>
              </w:rPr>
              <w:t>/</w:t>
            </w:r>
            <w:r>
              <w:rPr>
                <w:rFonts w:eastAsia="Courier New"/>
                <w:color w:val="auto"/>
                <w:sz w:val="16"/>
                <w:szCs w:val="16"/>
                <w:lang w:val="en-US"/>
              </w:rPr>
              <w:t>K</w:t>
            </w:r>
            <w:r w:rsidRPr="00CE285B">
              <w:rPr>
                <w:rFonts w:eastAsia="Courier New"/>
                <w:color w:val="auto"/>
                <w:sz w:val="16"/>
                <w:szCs w:val="16"/>
              </w:rPr>
              <w:t>*100%</w:t>
            </w:r>
            <w:r>
              <w:rPr>
                <w:rFonts w:eastAsia="Courier New"/>
                <w:color w:val="auto"/>
                <w:sz w:val="16"/>
                <w:szCs w:val="16"/>
              </w:rPr>
              <w:t>,</w:t>
            </w:r>
            <w:r w:rsidRPr="00CE285B">
              <w:rPr>
                <w:rFonts w:eastAsia="Courier New"/>
                <w:color w:val="auto"/>
                <w:sz w:val="16"/>
                <w:szCs w:val="16"/>
              </w:rPr>
              <w:t xml:space="preserve"> </w:t>
            </w:r>
            <w:r w:rsidR="00DE7088" w:rsidRPr="0061386D">
              <w:rPr>
                <w:rFonts w:eastAsia="Calibri"/>
                <w:color w:val="auto"/>
                <w:sz w:val="16"/>
                <w:szCs w:val="16"/>
              </w:rPr>
              <w:t>где:</w:t>
            </w:r>
            <w:r w:rsidR="00032CA3">
              <w:rPr>
                <w:rFonts w:eastAsia="Calibri"/>
                <w:color w:val="auto"/>
                <w:sz w:val="16"/>
                <w:szCs w:val="16"/>
              </w:rPr>
              <w:t xml:space="preserve"> </w:t>
            </w:r>
            <w:r w:rsidR="00DE7088" w:rsidRPr="0061386D">
              <w:rPr>
                <w:rFonts w:eastAsia="Calibri"/>
                <w:color w:val="auto"/>
                <w:sz w:val="16"/>
                <w:szCs w:val="16"/>
              </w:rPr>
              <w:t>n – доля работников органов местного самоуправления муниципального образования Московской области, обеспеченных средствами электронной подписи в соответствии с потребностью и установленными требованиями;</w:t>
            </w:r>
            <w:r w:rsidR="00032CA3">
              <w:rPr>
                <w:rFonts w:eastAsia="Calibri"/>
                <w:color w:val="auto"/>
                <w:sz w:val="16"/>
                <w:szCs w:val="16"/>
              </w:rPr>
              <w:t xml:space="preserve"> </w:t>
            </w:r>
            <w:r w:rsidR="00DE7088" w:rsidRPr="0061386D">
              <w:rPr>
                <w:rFonts w:eastAsia="Calibri"/>
                <w:color w:val="auto"/>
                <w:sz w:val="16"/>
                <w:szCs w:val="16"/>
              </w:rPr>
              <w:t xml:space="preserve">R – количество работников </w:t>
            </w:r>
            <w:r w:rsidR="00DE7088" w:rsidRPr="0061386D">
              <w:rPr>
                <w:color w:val="auto"/>
                <w:sz w:val="16"/>
                <w:szCs w:val="16"/>
              </w:rPr>
              <w:t>органов местного самоуправления муниципального образования Московской области</w:t>
            </w:r>
            <w:r w:rsidR="00DE7088" w:rsidRPr="0061386D">
              <w:rPr>
                <w:rFonts w:eastAsia="Calibri"/>
                <w:color w:val="auto"/>
                <w:sz w:val="16"/>
                <w:szCs w:val="16"/>
              </w:rPr>
              <w:t>, обеспеченных средствами электронной подписи в</w:t>
            </w:r>
            <w:r w:rsidR="00DE7088" w:rsidRPr="0061386D">
              <w:rPr>
                <w:rFonts w:eastAsia="Calibri"/>
                <w:color w:val="auto"/>
                <w:sz w:val="16"/>
                <w:szCs w:val="16"/>
                <w:lang w:val="en-US"/>
              </w:rPr>
              <w:t> </w:t>
            </w:r>
            <w:r w:rsidR="00DE7088" w:rsidRPr="0061386D">
              <w:rPr>
                <w:rFonts w:eastAsia="Calibri"/>
                <w:color w:val="auto"/>
                <w:sz w:val="16"/>
                <w:szCs w:val="16"/>
              </w:rPr>
              <w:t xml:space="preserve">соответствии с потребностью и установленными требованиями; K – общая потребность работников </w:t>
            </w:r>
            <w:r w:rsidR="00DE7088" w:rsidRPr="0061386D">
              <w:rPr>
                <w:color w:val="auto"/>
                <w:sz w:val="16"/>
                <w:szCs w:val="16"/>
              </w:rPr>
              <w:t>органов местного самоуправления муниципального образования Московской области</w:t>
            </w:r>
            <w:r w:rsidR="00DE7088" w:rsidRPr="0061386D">
              <w:rPr>
                <w:rFonts w:eastAsia="Calibri"/>
                <w:color w:val="auto"/>
                <w:sz w:val="16"/>
                <w:szCs w:val="16"/>
              </w:rPr>
              <w:t xml:space="preserve"> в средствах электронной подписи.</w:t>
            </w:r>
            <w:proofErr w:type="gramEnd"/>
          </w:p>
        </w:tc>
        <w:tc>
          <w:tcPr>
            <w:tcW w:w="783" w:type="pct"/>
            <w:tcBorders>
              <w:top w:val="single" w:sz="4" w:space="0" w:color="000000"/>
              <w:left w:val="single" w:sz="4" w:space="0" w:color="000000"/>
              <w:bottom w:val="single" w:sz="4" w:space="0" w:color="000000"/>
              <w:right w:val="single" w:sz="4" w:space="0" w:color="000000"/>
            </w:tcBorders>
          </w:tcPr>
          <w:p w14:paraId="2BEDD195" w14:textId="27BA2389" w:rsidR="00DE7088" w:rsidRPr="0061386D" w:rsidRDefault="00DE7088" w:rsidP="004A67C0">
            <w:pPr>
              <w:pStyle w:val="10"/>
              <w:widowControl w:val="0"/>
              <w:spacing w:after="0"/>
              <w:jc w:val="both"/>
              <w:rPr>
                <w:rFonts w:eastAsia="Calibri"/>
                <w:color w:val="auto"/>
                <w:sz w:val="16"/>
                <w:szCs w:val="16"/>
              </w:rPr>
            </w:pPr>
            <w:r w:rsidRPr="0061386D">
              <w:rPr>
                <w:color w:val="auto"/>
                <w:sz w:val="16"/>
                <w:szCs w:val="16"/>
              </w:rPr>
              <w:t>Журнал учета средств электронной подписи</w:t>
            </w:r>
          </w:p>
        </w:tc>
        <w:tc>
          <w:tcPr>
            <w:tcW w:w="802" w:type="pct"/>
            <w:tcBorders>
              <w:top w:val="single" w:sz="4" w:space="0" w:color="000000"/>
              <w:left w:val="single" w:sz="4" w:space="0" w:color="000000"/>
              <w:bottom w:val="single" w:sz="4" w:space="0" w:color="000000"/>
              <w:right w:val="single" w:sz="4" w:space="0" w:color="000000"/>
            </w:tcBorders>
          </w:tcPr>
          <w:p w14:paraId="631CB835" w14:textId="00BB4222" w:rsidR="00DE7088" w:rsidRPr="0061386D" w:rsidRDefault="006D14E4" w:rsidP="004A67C0">
            <w:pPr>
              <w:pStyle w:val="10"/>
              <w:widowControl w:val="0"/>
              <w:spacing w:after="0"/>
              <w:jc w:val="both"/>
              <w:rPr>
                <w:color w:val="auto"/>
                <w:sz w:val="16"/>
                <w:szCs w:val="16"/>
              </w:rPr>
            </w:pPr>
            <w:r w:rsidRPr="0061386D">
              <w:rPr>
                <w:sz w:val="18"/>
                <w:szCs w:val="18"/>
              </w:rPr>
              <w:t>ежегодно</w:t>
            </w:r>
          </w:p>
        </w:tc>
      </w:tr>
      <w:tr w:rsidR="00DE7088" w:rsidRPr="0061386D" w14:paraId="577BB300" w14:textId="5FD3B8BF" w:rsidTr="006D14E4">
        <w:tc>
          <w:tcPr>
            <w:tcW w:w="410" w:type="pct"/>
            <w:tcBorders>
              <w:top w:val="single" w:sz="4" w:space="0" w:color="000000"/>
              <w:left w:val="single" w:sz="4" w:space="0" w:color="000000"/>
              <w:bottom w:val="single" w:sz="4" w:space="0" w:color="000000"/>
              <w:right w:val="single" w:sz="4" w:space="0" w:color="000000"/>
            </w:tcBorders>
            <w:shd w:val="clear" w:color="auto" w:fill="auto"/>
          </w:tcPr>
          <w:p w14:paraId="2CFB8CCE" w14:textId="06A110CA" w:rsidR="00DE7088" w:rsidRPr="0061386D" w:rsidRDefault="006D14E4" w:rsidP="006D14E4">
            <w:pPr>
              <w:pStyle w:val="10"/>
              <w:widowControl w:val="0"/>
              <w:spacing w:after="0"/>
              <w:ind w:right="152"/>
              <w:rPr>
                <w:color w:val="auto"/>
                <w:sz w:val="16"/>
                <w:szCs w:val="16"/>
              </w:rPr>
            </w:pPr>
            <w:r>
              <w:rPr>
                <w:color w:val="auto"/>
                <w:sz w:val="16"/>
                <w:szCs w:val="16"/>
              </w:rPr>
              <w:t>6</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14:paraId="49558BD5" w14:textId="7C36E959" w:rsidR="00DE7088" w:rsidRPr="0061386D" w:rsidRDefault="00DE7088" w:rsidP="00DE7088">
            <w:pPr>
              <w:tabs>
                <w:tab w:val="left" w:pos="1452"/>
              </w:tabs>
              <w:ind w:right="152"/>
              <w:rPr>
                <w:sz w:val="16"/>
                <w:szCs w:val="16"/>
              </w:rPr>
            </w:pPr>
            <w:r w:rsidRPr="0061386D">
              <w:rPr>
                <w:sz w:val="16"/>
                <w:szCs w:val="16"/>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341" w:type="pct"/>
            <w:gridSpan w:val="3"/>
            <w:tcBorders>
              <w:top w:val="single" w:sz="4" w:space="0" w:color="000000"/>
              <w:left w:val="single" w:sz="4" w:space="0" w:color="000000"/>
              <w:bottom w:val="single" w:sz="4" w:space="0" w:color="000000"/>
              <w:right w:val="single" w:sz="4" w:space="0" w:color="000000"/>
            </w:tcBorders>
          </w:tcPr>
          <w:p w14:paraId="71E251C7" w14:textId="77777777" w:rsidR="00DE7088" w:rsidRPr="0061386D" w:rsidRDefault="00DE7088" w:rsidP="00887601">
            <w:pPr>
              <w:pStyle w:val="10"/>
              <w:widowControl w:val="0"/>
              <w:tabs>
                <w:tab w:val="left" w:pos="1110"/>
                <w:tab w:val="left" w:pos="1452"/>
              </w:tabs>
              <w:spacing w:after="0"/>
              <w:jc w:val="both"/>
              <w:rPr>
                <w:color w:val="auto"/>
                <w:sz w:val="16"/>
                <w:szCs w:val="16"/>
                <w:lang w:val="en-US"/>
              </w:rPr>
            </w:pPr>
            <w:r w:rsidRPr="0061386D">
              <w:rPr>
                <w:color w:val="auto"/>
                <w:sz w:val="16"/>
                <w:szCs w:val="16"/>
              </w:rPr>
              <w:t>Процент</w:t>
            </w:r>
          </w:p>
        </w:tc>
        <w:tc>
          <w:tcPr>
            <w:tcW w:w="1776" w:type="pct"/>
            <w:tcBorders>
              <w:top w:val="single" w:sz="4" w:space="0" w:color="000000"/>
              <w:left w:val="single" w:sz="4" w:space="0" w:color="000000"/>
              <w:bottom w:val="single" w:sz="4" w:space="0" w:color="000000"/>
              <w:right w:val="single" w:sz="4" w:space="0" w:color="000000"/>
            </w:tcBorders>
            <w:shd w:val="clear" w:color="auto" w:fill="auto"/>
          </w:tcPr>
          <w:p w14:paraId="4AF4090C" w14:textId="12E92DEF" w:rsidR="00DE7088" w:rsidRPr="0061386D" w:rsidRDefault="00CE285B" w:rsidP="00CE285B">
            <w:pPr>
              <w:pStyle w:val="10"/>
              <w:widowControl w:val="0"/>
              <w:spacing w:after="0"/>
              <w:jc w:val="both"/>
              <w:rPr>
                <w:color w:val="auto"/>
                <w:sz w:val="16"/>
                <w:szCs w:val="16"/>
              </w:rPr>
            </w:pPr>
            <w:proofErr w:type="gramStart"/>
            <w:r>
              <w:rPr>
                <w:rFonts w:eastAsia="Courier New"/>
                <w:color w:val="auto"/>
                <w:sz w:val="16"/>
                <w:szCs w:val="16"/>
                <w:lang w:val="en-US"/>
              </w:rPr>
              <w:t>n</w:t>
            </w:r>
            <w:r w:rsidRPr="00CE285B">
              <w:rPr>
                <w:rFonts w:eastAsia="Courier New"/>
                <w:color w:val="auto"/>
                <w:sz w:val="16"/>
                <w:szCs w:val="16"/>
              </w:rPr>
              <w:t>=</w:t>
            </w:r>
            <w:r>
              <w:rPr>
                <w:rFonts w:eastAsia="Courier New"/>
                <w:color w:val="auto"/>
                <w:sz w:val="16"/>
                <w:szCs w:val="16"/>
                <w:lang w:val="en-US"/>
              </w:rPr>
              <w:t>R</w:t>
            </w:r>
            <w:r w:rsidRPr="00CE285B">
              <w:rPr>
                <w:rFonts w:eastAsia="Courier New"/>
                <w:color w:val="auto"/>
                <w:sz w:val="16"/>
                <w:szCs w:val="16"/>
              </w:rPr>
              <w:t>/(</w:t>
            </w:r>
            <w:r>
              <w:rPr>
                <w:rFonts w:eastAsia="Courier New"/>
                <w:color w:val="auto"/>
                <w:sz w:val="16"/>
                <w:szCs w:val="16"/>
                <w:lang w:val="en-US"/>
              </w:rPr>
              <w:t>R</w:t>
            </w:r>
            <w:r w:rsidRPr="00CE285B">
              <w:rPr>
                <w:rFonts w:eastAsia="Courier New"/>
                <w:color w:val="auto"/>
                <w:sz w:val="16"/>
                <w:szCs w:val="16"/>
              </w:rPr>
              <w:t>+</w:t>
            </w:r>
            <w:r>
              <w:rPr>
                <w:rFonts w:eastAsia="Courier New"/>
                <w:color w:val="auto"/>
                <w:sz w:val="16"/>
                <w:szCs w:val="16"/>
                <w:lang w:val="en-US"/>
              </w:rPr>
              <w:t>K</w:t>
            </w:r>
            <w:r w:rsidRPr="00CE285B">
              <w:rPr>
                <w:rFonts w:eastAsia="Courier New"/>
                <w:color w:val="auto"/>
                <w:sz w:val="16"/>
                <w:szCs w:val="16"/>
              </w:rPr>
              <w:t>)*100%</w:t>
            </w:r>
            <w:r>
              <w:rPr>
                <w:rFonts w:eastAsia="Courier New"/>
                <w:color w:val="auto"/>
                <w:sz w:val="16"/>
                <w:szCs w:val="16"/>
              </w:rPr>
              <w:t>,</w:t>
            </w:r>
            <w:r w:rsidRPr="00CE285B">
              <w:rPr>
                <w:rFonts w:eastAsia="Courier New"/>
                <w:color w:val="auto"/>
                <w:sz w:val="16"/>
                <w:szCs w:val="16"/>
              </w:rPr>
              <w:t xml:space="preserve"> </w:t>
            </w:r>
            <w:r w:rsidR="00DE7088" w:rsidRPr="0061386D">
              <w:rPr>
                <w:color w:val="auto"/>
                <w:sz w:val="16"/>
                <w:szCs w:val="16"/>
              </w:rPr>
              <w:t xml:space="preserve">где: </w:t>
            </w:r>
            <m:oMath>
              <m:r>
                <w:rPr>
                  <w:rFonts w:ascii="Cambria Math" w:hAnsi="Cambria Math"/>
                  <w:color w:val="auto"/>
                  <w:sz w:val="16"/>
                  <w:szCs w:val="16"/>
                </w:rPr>
                <m:t>n</m:t>
              </m:r>
            </m:oMath>
            <w:r w:rsidR="00DE7088" w:rsidRPr="0061386D">
              <w:rPr>
                <w:color w:val="auto"/>
                <w:sz w:val="16"/>
                <w:szCs w:val="16"/>
              </w:rPr>
              <w:t xml:space="preserve"> – 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r w:rsidR="00032CA3">
              <w:rPr>
                <w:color w:val="auto"/>
                <w:sz w:val="16"/>
                <w:szCs w:val="16"/>
              </w:rPr>
              <w:t xml:space="preserve"> </w:t>
            </w:r>
            <w:r w:rsidR="00DE7088" w:rsidRPr="0061386D">
              <w:rPr>
                <w:color w:val="auto"/>
                <w:sz w:val="16"/>
                <w:szCs w:val="16"/>
              </w:rPr>
              <w:t>R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 и подписанные ЭП;</w:t>
            </w:r>
            <w:r w:rsidR="00032CA3">
              <w:rPr>
                <w:color w:val="auto"/>
                <w:sz w:val="16"/>
                <w:szCs w:val="16"/>
              </w:rPr>
              <w:t xml:space="preserve"> </w:t>
            </w:r>
            <w:r w:rsidR="00DE7088" w:rsidRPr="0061386D">
              <w:rPr>
                <w:color w:val="auto"/>
                <w:sz w:val="16"/>
                <w:szCs w:val="16"/>
              </w:rPr>
              <w:t>К – количество исходящих документов органов местного самоуправления и подведомственных им учреждений с собственноручной подписью, отправленных в подключенные к МСЭД организации.</w:t>
            </w:r>
            <w:proofErr w:type="gramEnd"/>
            <w:r w:rsidR="00032CA3">
              <w:rPr>
                <w:color w:val="auto"/>
                <w:sz w:val="16"/>
                <w:szCs w:val="16"/>
              </w:rPr>
              <w:t xml:space="preserve"> </w:t>
            </w:r>
            <w:r w:rsidR="00DE7088" w:rsidRPr="0061386D">
              <w:rPr>
                <w:color w:val="auto"/>
                <w:sz w:val="16"/>
                <w:szCs w:val="16"/>
              </w:rPr>
              <w:t xml:space="preserve">Документооборот оценивается через количество исходящих документов местного самоуправления и подведомственных им учреждений за отчетный период (по дате регистрации документа в установленном порядке). </w:t>
            </w:r>
            <w:r w:rsidR="00032CA3">
              <w:rPr>
                <w:color w:val="auto"/>
                <w:sz w:val="16"/>
                <w:szCs w:val="16"/>
              </w:rPr>
              <w:t xml:space="preserve"> </w:t>
            </w:r>
            <w:r w:rsidR="00DE7088" w:rsidRPr="0061386D">
              <w:rPr>
                <w:color w:val="auto"/>
                <w:sz w:val="16"/>
                <w:szCs w:val="16"/>
              </w:rPr>
              <w:t>В расчете показателя учитываются документы, получившие регистрационный номер в качестве исходящего документа (в соответствии с Приказом Федерального архивного агентства от 22.05.2019 N 71 «Об утверждении Правил делопроизводства в государственных органах, органах местного самоуправления», далее – Правила делопроизводства).</w:t>
            </w:r>
            <w:r w:rsidR="00032CA3">
              <w:rPr>
                <w:color w:val="auto"/>
                <w:sz w:val="16"/>
                <w:szCs w:val="16"/>
              </w:rPr>
              <w:t xml:space="preserve"> </w:t>
            </w:r>
            <w:r w:rsidR="00DE7088" w:rsidRPr="0061386D">
              <w:rPr>
                <w:color w:val="auto"/>
                <w:sz w:val="16"/>
                <w:szCs w:val="16"/>
              </w:rPr>
              <w:t>Не учитываются при расчете показателя (ни в числителе, ни в знаменателе):- входящие документы (во избежание двойного счета);- документы, работа с которыми ведется в закрытом контуре МСЭД (ЗК МСЭД).</w:t>
            </w:r>
          </w:p>
        </w:tc>
        <w:tc>
          <w:tcPr>
            <w:tcW w:w="783" w:type="pct"/>
            <w:tcBorders>
              <w:top w:val="single" w:sz="4" w:space="0" w:color="000000"/>
              <w:left w:val="single" w:sz="4" w:space="0" w:color="000000"/>
              <w:bottom w:val="single" w:sz="4" w:space="0" w:color="000000"/>
              <w:right w:val="single" w:sz="4" w:space="0" w:color="000000"/>
            </w:tcBorders>
            <w:vAlign w:val="center"/>
          </w:tcPr>
          <w:p w14:paraId="0F0BEC7A" w14:textId="7D3FF1A0" w:rsidR="00DE7088" w:rsidRPr="0061386D" w:rsidRDefault="00DE7088" w:rsidP="004A67C0">
            <w:pPr>
              <w:pStyle w:val="10"/>
              <w:widowControl w:val="0"/>
              <w:spacing w:after="0"/>
              <w:jc w:val="both"/>
              <w:rPr>
                <w:rFonts w:eastAsia="Calibri"/>
                <w:color w:val="auto"/>
                <w:sz w:val="16"/>
                <w:szCs w:val="16"/>
              </w:rPr>
            </w:pPr>
            <w:r w:rsidRPr="0061386D">
              <w:rPr>
                <w:color w:val="auto"/>
                <w:sz w:val="16"/>
                <w:szCs w:val="16"/>
              </w:rPr>
              <w:t>Данные отчетных форм Межведомственной системы электронного документооборота Московской области</w:t>
            </w:r>
          </w:p>
        </w:tc>
        <w:tc>
          <w:tcPr>
            <w:tcW w:w="802" w:type="pct"/>
            <w:tcBorders>
              <w:top w:val="single" w:sz="4" w:space="0" w:color="000000"/>
              <w:left w:val="single" w:sz="4" w:space="0" w:color="000000"/>
              <w:bottom w:val="single" w:sz="4" w:space="0" w:color="000000"/>
              <w:right w:val="single" w:sz="4" w:space="0" w:color="000000"/>
            </w:tcBorders>
          </w:tcPr>
          <w:p w14:paraId="58635C04" w14:textId="2AE4D57D" w:rsidR="00DE7088" w:rsidRPr="0061386D" w:rsidRDefault="006D14E4" w:rsidP="004A67C0">
            <w:pPr>
              <w:pStyle w:val="10"/>
              <w:widowControl w:val="0"/>
              <w:spacing w:after="0"/>
              <w:jc w:val="both"/>
              <w:rPr>
                <w:color w:val="auto"/>
                <w:sz w:val="16"/>
                <w:szCs w:val="16"/>
              </w:rPr>
            </w:pPr>
            <w:r w:rsidRPr="0061386D">
              <w:rPr>
                <w:sz w:val="18"/>
                <w:szCs w:val="18"/>
              </w:rPr>
              <w:t>ежегодно</w:t>
            </w:r>
          </w:p>
        </w:tc>
      </w:tr>
      <w:tr w:rsidR="00DE7088" w:rsidRPr="0061386D" w14:paraId="4227A1AE" w14:textId="76CDDD1E" w:rsidTr="006D14E4">
        <w:tc>
          <w:tcPr>
            <w:tcW w:w="410" w:type="pct"/>
            <w:tcBorders>
              <w:top w:val="single" w:sz="4" w:space="0" w:color="000000"/>
              <w:left w:val="single" w:sz="4" w:space="0" w:color="000000"/>
              <w:bottom w:val="single" w:sz="4" w:space="0" w:color="000000"/>
              <w:right w:val="single" w:sz="4" w:space="0" w:color="000000"/>
            </w:tcBorders>
            <w:shd w:val="clear" w:color="auto" w:fill="auto"/>
          </w:tcPr>
          <w:p w14:paraId="3F8EE70F" w14:textId="6C0DD85E" w:rsidR="00DE7088" w:rsidRPr="0061386D" w:rsidRDefault="006D14E4" w:rsidP="006D14E4">
            <w:pPr>
              <w:pStyle w:val="10"/>
              <w:widowControl w:val="0"/>
              <w:spacing w:after="0"/>
              <w:ind w:right="152"/>
              <w:rPr>
                <w:color w:val="auto"/>
                <w:sz w:val="16"/>
                <w:szCs w:val="16"/>
              </w:rPr>
            </w:pPr>
            <w:r>
              <w:rPr>
                <w:color w:val="auto"/>
                <w:sz w:val="16"/>
                <w:szCs w:val="16"/>
              </w:rPr>
              <w:t>7</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14:paraId="6D3F259B" w14:textId="42F4D85D" w:rsidR="00DE7088" w:rsidRPr="0061386D" w:rsidRDefault="00DE7088" w:rsidP="00DE7088">
            <w:pPr>
              <w:pStyle w:val="10"/>
              <w:widowControl w:val="0"/>
              <w:tabs>
                <w:tab w:val="left" w:pos="1452"/>
              </w:tabs>
              <w:spacing w:after="0"/>
              <w:ind w:right="152"/>
              <w:jc w:val="both"/>
              <w:rPr>
                <w:rFonts w:eastAsia="Calibri"/>
                <w:color w:val="auto"/>
                <w:sz w:val="16"/>
                <w:szCs w:val="16"/>
              </w:rPr>
            </w:pPr>
            <w:r w:rsidRPr="0061386D">
              <w:rPr>
                <w:rFonts w:eastAsia="Calibri"/>
                <w:color w:val="auto"/>
                <w:sz w:val="16"/>
                <w:szCs w:val="16"/>
              </w:rPr>
              <w:t xml:space="preserve">Доля муниципальных (государственных) услуг, предоставленных </w:t>
            </w:r>
            <w:r w:rsidRPr="0061386D">
              <w:rPr>
                <w:rFonts w:eastAsia="Calibri"/>
                <w:color w:val="auto"/>
                <w:sz w:val="16"/>
                <w:szCs w:val="16"/>
              </w:rPr>
              <w:lastRenderedPageBreak/>
              <w:t>без нарушения регламентного срока при оказании услуг в электронном виде на региональном портале государственных услуг</w:t>
            </w:r>
          </w:p>
        </w:tc>
        <w:tc>
          <w:tcPr>
            <w:tcW w:w="341" w:type="pct"/>
            <w:gridSpan w:val="3"/>
            <w:tcBorders>
              <w:top w:val="single" w:sz="4" w:space="0" w:color="000000"/>
              <w:left w:val="single" w:sz="4" w:space="0" w:color="000000"/>
              <w:bottom w:val="single" w:sz="4" w:space="0" w:color="000000"/>
              <w:right w:val="single" w:sz="4" w:space="0" w:color="000000"/>
            </w:tcBorders>
          </w:tcPr>
          <w:p w14:paraId="2A9298A1" w14:textId="2BC70BBF" w:rsidR="00DE7088" w:rsidRPr="0061386D" w:rsidRDefault="00DE7088" w:rsidP="00887601">
            <w:pPr>
              <w:pStyle w:val="10"/>
              <w:widowControl w:val="0"/>
              <w:tabs>
                <w:tab w:val="left" w:pos="1110"/>
                <w:tab w:val="left" w:pos="1452"/>
              </w:tabs>
              <w:spacing w:after="0"/>
              <w:jc w:val="both"/>
              <w:rPr>
                <w:color w:val="auto"/>
                <w:sz w:val="16"/>
                <w:szCs w:val="16"/>
              </w:rPr>
            </w:pPr>
            <w:r w:rsidRPr="0061386D">
              <w:rPr>
                <w:color w:val="auto"/>
                <w:sz w:val="16"/>
                <w:szCs w:val="16"/>
              </w:rPr>
              <w:lastRenderedPageBreak/>
              <w:t>Процент</w:t>
            </w:r>
          </w:p>
        </w:tc>
        <w:tc>
          <w:tcPr>
            <w:tcW w:w="1776" w:type="pct"/>
            <w:tcBorders>
              <w:top w:val="single" w:sz="4" w:space="0" w:color="000000"/>
              <w:left w:val="single" w:sz="4" w:space="0" w:color="000000"/>
              <w:bottom w:val="single" w:sz="4" w:space="0" w:color="000000"/>
              <w:right w:val="single" w:sz="4" w:space="0" w:color="000000"/>
            </w:tcBorders>
            <w:shd w:val="clear" w:color="auto" w:fill="auto"/>
          </w:tcPr>
          <w:p w14:paraId="1E885406" w14:textId="6A5C78F5" w:rsidR="00DE7088" w:rsidRPr="0061386D" w:rsidRDefault="00CE285B" w:rsidP="006B43E4">
            <w:pPr>
              <w:pStyle w:val="10"/>
              <w:widowControl w:val="0"/>
              <w:spacing w:after="0"/>
              <w:jc w:val="both"/>
              <w:rPr>
                <w:color w:val="auto"/>
                <w:sz w:val="16"/>
                <w:szCs w:val="16"/>
              </w:rPr>
            </w:pPr>
            <w:r>
              <w:rPr>
                <w:rFonts w:eastAsia="Courier New"/>
                <w:color w:val="auto"/>
                <w:sz w:val="16"/>
                <w:szCs w:val="16"/>
                <w:lang w:val="en-US"/>
              </w:rPr>
              <w:t>n</w:t>
            </w:r>
            <w:r w:rsidRPr="00CE285B">
              <w:rPr>
                <w:rFonts w:eastAsia="Courier New"/>
                <w:color w:val="auto"/>
                <w:sz w:val="16"/>
                <w:szCs w:val="16"/>
              </w:rPr>
              <w:t>=</w:t>
            </w:r>
            <w:r>
              <w:rPr>
                <w:rFonts w:eastAsia="Courier New"/>
                <w:color w:val="auto"/>
                <w:sz w:val="16"/>
                <w:szCs w:val="16"/>
                <w:lang w:val="en-US"/>
              </w:rPr>
              <w:t>R</w:t>
            </w:r>
            <w:r w:rsidRPr="00CE285B">
              <w:rPr>
                <w:rFonts w:eastAsia="Courier New"/>
                <w:color w:val="auto"/>
                <w:sz w:val="16"/>
                <w:szCs w:val="16"/>
              </w:rPr>
              <w:t>/</w:t>
            </w:r>
            <w:r>
              <w:rPr>
                <w:rFonts w:eastAsia="Courier New"/>
                <w:color w:val="auto"/>
                <w:sz w:val="16"/>
                <w:szCs w:val="16"/>
                <w:lang w:val="en-US"/>
              </w:rPr>
              <w:t>K</w:t>
            </w:r>
            <w:r w:rsidRPr="00CE285B">
              <w:rPr>
                <w:rFonts w:eastAsia="Courier New"/>
                <w:color w:val="auto"/>
                <w:sz w:val="16"/>
                <w:szCs w:val="16"/>
              </w:rPr>
              <w:t>*100%</w:t>
            </w:r>
            <w:r>
              <w:rPr>
                <w:rFonts w:eastAsia="Courier New"/>
                <w:color w:val="auto"/>
                <w:sz w:val="16"/>
                <w:szCs w:val="16"/>
              </w:rPr>
              <w:t xml:space="preserve">, </w:t>
            </w:r>
            <w:r w:rsidR="00DE7088" w:rsidRPr="0061386D">
              <w:rPr>
                <w:bCs/>
                <w:color w:val="auto"/>
                <w:sz w:val="16"/>
                <w:szCs w:val="16"/>
              </w:rPr>
              <w:t>где:</w:t>
            </w:r>
            <w:r w:rsidR="00032CA3">
              <w:rPr>
                <w:bCs/>
                <w:color w:val="auto"/>
                <w:sz w:val="16"/>
                <w:szCs w:val="16"/>
              </w:rPr>
              <w:t xml:space="preserve"> </w:t>
            </w:r>
            <m:oMath>
              <m:r>
                <w:rPr>
                  <w:rFonts w:ascii="Cambria Math" w:hAnsi="Cambria Math"/>
                  <w:color w:val="auto"/>
                  <w:sz w:val="16"/>
                  <w:szCs w:val="16"/>
                </w:rPr>
                <m:t>n</m:t>
              </m:r>
            </m:oMath>
            <w:r w:rsidR="00DE7088" w:rsidRPr="0061386D">
              <w:rPr>
                <w:rFonts w:eastAsia="Courier New"/>
                <w:color w:val="auto"/>
                <w:sz w:val="16"/>
                <w:szCs w:val="16"/>
              </w:rPr>
              <w:t xml:space="preserve"> – </w:t>
            </w:r>
            <w:r w:rsidR="00DE7088" w:rsidRPr="0061386D">
              <w:rPr>
                <w:rFonts w:eastAsia="Calibri"/>
                <w:color w:val="auto"/>
                <w:sz w:val="16"/>
                <w:szCs w:val="16"/>
                <w:lang w:eastAsia="en-US"/>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r w:rsidR="00032CA3">
              <w:rPr>
                <w:rFonts w:eastAsia="Calibri"/>
                <w:color w:val="auto"/>
                <w:sz w:val="16"/>
                <w:szCs w:val="16"/>
                <w:lang w:eastAsia="en-US"/>
              </w:rPr>
              <w:t xml:space="preserve"> </w:t>
            </w:r>
            <w:r w:rsidR="00DE7088" w:rsidRPr="0061386D">
              <w:rPr>
                <w:rFonts w:eastAsia="Courier New"/>
                <w:color w:val="auto"/>
                <w:sz w:val="16"/>
                <w:szCs w:val="16"/>
                <w:lang w:val="en-US"/>
              </w:rPr>
              <w:t>R</w:t>
            </w:r>
            <w:r w:rsidR="00DE7088" w:rsidRPr="0061386D">
              <w:rPr>
                <w:rFonts w:eastAsia="Courier New"/>
                <w:color w:val="auto"/>
                <w:sz w:val="16"/>
                <w:szCs w:val="16"/>
              </w:rPr>
              <w:t xml:space="preserve"> – </w:t>
            </w:r>
            <w:r w:rsidR="00DE7088" w:rsidRPr="0061386D">
              <w:rPr>
                <w:color w:val="auto"/>
                <w:sz w:val="16"/>
                <w:szCs w:val="16"/>
              </w:rPr>
              <w:t xml:space="preserve">количество </w:t>
            </w:r>
            <w:r w:rsidR="00DE7088" w:rsidRPr="0061386D">
              <w:rPr>
                <w:color w:val="auto"/>
                <w:sz w:val="16"/>
                <w:szCs w:val="16"/>
              </w:rPr>
              <w:lastRenderedPageBreak/>
              <w:t xml:space="preserve">муниципальных (государственных) услуг, оказанных ОМСУ в отчетном периоде </w:t>
            </w:r>
            <w:proofErr w:type="spellStart"/>
            <w:r w:rsidR="00DE7088" w:rsidRPr="0061386D">
              <w:rPr>
                <w:color w:val="auto"/>
                <w:sz w:val="16"/>
                <w:szCs w:val="16"/>
              </w:rPr>
              <w:t>безнарушения</w:t>
            </w:r>
            <w:proofErr w:type="spellEnd"/>
            <w:r w:rsidR="00DE7088" w:rsidRPr="0061386D">
              <w:rPr>
                <w:color w:val="auto"/>
                <w:sz w:val="16"/>
                <w:szCs w:val="16"/>
              </w:rPr>
              <w:t xml:space="preserve"> регламентного срока оказания услуг;</w:t>
            </w:r>
            <w:r w:rsidR="00032CA3">
              <w:rPr>
                <w:color w:val="auto"/>
                <w:sz w:val="16"/>
                <w:szCs w:val="16"/>
              </w:rPr>
              <w:t xml:space="preserve"> </w:t>
            </w:r>
            <w:r w:rsidR="00DE7088" w:rsidRPr="0061386D">
              <w:rPr>
                <w:rFonts w:eastAsia="Courier New"/>
                <w:color w:val="auto"/>
                <w:sz w:val="16"/>
                <w:szCs w:val="16"/>
                <w:lang w:val="en-US"/>
              </w:rPr>
              <w:t>K</w:t>
            </w:r>
            <w:r w:rsidR="00DE7088" w:rsidRPr="0061386D">
              <w:rPr>
                <w:rFonts w:eastAsia="Courier New"/>
                <w:color w:val="auto"/>
                <w:sz w:val="16"/>
                <w:szCs w:val="16"/>
              </w:rPr>
              <w:t xml:space="preserve"> – общее количество муниципальных (государственных) услуг, оказанных ОМСУ в отчетном периоде.</w:t>
            </w:r>
            <w:r w:rsidR="00032CA3">
              <w:rPr>
                <w:rFonts w:eastAsia="Courier New"/>
                <w:color w:val="auto"/>
                <w:sz w:val="16"/>
                <w:szCs w:val="16"/>
              </w:rPr>
              <w:t xml:space="preserve"> </w:t>
            </w:r>
            <w:r w:rsidR="00DE7088" w:rsidRPr="0061386D">
              <w:rPr>
                <w:color w:val="auto"/>
                <w:sz w:val="16"/>
                <w:szCs w:val="16"/>
              </w:rPr>
              <w:t>2% – возможно допустимая доля муниципальных услуг, по которым нарушены регламентные сроки оказания услуг, возникшая по</w:t>
            </w:r>
            <w:r w:rsidR="00DE7088" w:rsidRPr="0061386D">
              <w:rPr>
                <w:color w:val="auto"/>
                <w:sz w:val="16"/>
                <w:szCs w:val="16"/>
                <w:lang w:val="en-US"/>
              </w:rPr>
              <w:t> </w:t>
            </w:r>
            <w:r w:rsidR="00DE7088" w:rsidRPr="0061386D">
              <w:rPr>
                <w:color w:val="auto"/>
                <w:sz w:val="16"/>
                <w:szCs w:val="16"/>
              </w:rPr>
              <w:t>техническим причинам, по причинам апробирования, а также просрочкам, связанным с федеральными ведомствами.</w:t>
            </w:r>
          </w:p>
        </w:tc>
        <w:tc>
          <w:tcPr>
            <w:tcW w:w="783" w:type="pct"/>
            <w:tcBorders>
              <w:top w:val="single" w:sz="4" w:space="0" w:color="000000"/>
              <w:left w:val="single" w:sz="4" w:space="0" w:color="000000"/>
              <w:bottom w:val="single" w:sz="4" w:space="0" w:color="000000"/>
              <w:right w:val="single" w:sz="4" w:space="0" w:color="000000"/>
            </w:tcBorders>
          </w:tcPr>
          <w:p w14:paraId="6F0C33AF" w14:textId="260B44A0" w:rsidR="00DE7088" w:rsidRPr="0061386D" w:rsidRDefault="00DE7088" w:rsidP="00032CA3">
            <w:pPr>
              <w:pStyle w:val="10"/>
              <w:widowControl w:val="0"/>
              <w:spacing w:after="0"/>
              <w:jc w:val="both"/>
              <w:rPr>
                <w:color w:val="auto"/>
                <w:sz w:val="16"/>
                <w:szCs w:val="16"/>
              </w:rPr>
            </w:pPr>
            <w:r w:rsidRPr="0061386D">
              <w:rPr>
                <w:color w:val="auto"/>
                <w:sz w:val="16"/>
                <w:szCs w:val="16"/>
              </w:rPr>
              <w:lastRenderedPageBreak/>
              <w:t xml:space="preserve">Данные Государственной информационной системы Московской </w:t>
            </w:r>
            <w:r w:rsidRPr="0061386D">
              <w:rPr>
                <w:color w:val="auto"/>
                <w:sz w:val="16"/>
                <w:szCs w:val="16"/>
              </w:rPr>
              <w:lastRenderedPageBreak/>
              <w:t>области «Единая информационная система оказания государственных и муниципальных услуг (функций) Московской области» (ЕИСОУ).</w:t>
            </w:r>
          </w:p>
        </w:tc>
        <w:tc>
          <w:tcPr>
            <w:tcW w:w="802" w:type="pct"/>
            <w:tcBorders>
              <w:top w:val="single" w:sz="4" w:space="0" w:color="000000"/>
              <w:left w:val="single" w:sz="4" w:space="0" w:color="000000"/>
              <w:bottom w:val="single" w:sz="4" w:space="0" w:color="000000"/>
              <w:right w:val="single" w:sz="4" w:space="0" w:color="000000"/>
            </w:tcBorders>
          </w:tcPr>
          <w:p w14:paraId="52A8B5AB" w14:textId="27DEECA9" w:rsidR="00DE7088" w:rsidRPr="0061386D" w:rsidRDefault="006D14E4" w:rsidP="00BF398A">
            <w:pPr>
              <w:pStyle w:val="10"/>
              <w:widowControl w:val="0"/>
              <w:spacing w:after="0"/>
              <w:jc w:val="both"/>
              <w:rPr>
                <w:color w:val="auto"/>
                <w:sz w:val="16"/>
                <w:szCs w:val="16"/>
              </w:rPr>
            </w:pPr>
            <w:r w:rsidRPr="0061386D">
              <w:rPr>
                <w:sz w:val="18"/>
                <w:szCs w:val="18"/>
              </w:rPr>
              <w:lastRenderedPageBreak/>
              <w:t>ежегодно</w:t>
            </w:r>
          </w:p>
        </w:tc>
      </w:tr>
      <w:tr w:rsidR="00DE7088" w:rsidRPr="0061386D" w14:paraId="00BC3F5E" w14:textId="2D4E3F02" w:rsidTr="006D14E4">
        <w:tc>
          <w:tcPr>
            <w:tcW w:w="410" w:type="pct"/>
            <w:tcBorders>
              <w:top w:val="single" w:sz="4" w:space="0" w:color="000000"/>
              <w:left w:val="single" w:sz="4" w:space="0" w:color="000000"/>
              <w:bottom w:val="single" w:sz="4" w:space="0" w:color="000000"/>
              <w:right w:val="single" w:sz="4" w:space="0" w:color="000000"/>
            </w:tcBorders>
            <w:shd w:val="clear" w:color="auto" w:fill="auto"/>
          </w:tcPr>
          <w:p w14:paraId="6E6B2195" w14:textId="6A3276D2" w:rsidR="00DE7088" w:rsidRPr="0061386D" w:rsidRDefault="006D14E4" w:rsidP="006D14E4">
            <w:pPr>
              <w:pStyle w:val="10"/>
              <w:widowControl w:val="0"/>
              <w:spacing w:after="0"/>
              <w:ind w:right="152"/>
              <w:rPr>
                <w:color w:val="auto"/>
                <w:sz w:val="16"/>
                <w:szCs w:val="16"/>
              </w:rPr>
            </w:pPr>
            <w:r>
              <w:rPr>
                <w:color w:val="auto"/>
                <w:sz w:val="16"/>
                <w:szCs w:val="16"/>
              </w:rPr>
              <w:t>8</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14:paraId="1EF43B9B" w14:textId="53BB92F6" w:rsidR="00DE7088" w:rsidRPr="0061386D" w:rsidRDefault="00DE7088" w:rsidP="00DE7088">
            <w:pPr>
              <w:pStyle w:val="10"/>
              <w:widowControl w:val="0"/>
              <w:tabs>
                <w:tab w:val="left" w:pos="1452"/>
              </w:tabs>
              <w:spacing w:after="0"/>
              <w:ind w:right="152"/>
              <w:jc w:val="both"/>
              <w:rPr>
                <w:rFonts w:eastAsia="Calibri"/>
                <w:color w:val="auto"/>
                <w:sz w:val="16"/>
                <w:szCs w:val="16"/>
              </w:rPr>
            </w:pPr>
            <w:r w:rsidRPr="0061386D">
              <w:rPr>
                <w:color w:val="auto"/>
                <w:sz w:val="16"/>
                <w:szCs w:val="16"/>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341" w:type="pct"/>
            <w:gridSpan w:val="3"/>
            <w:tcBorders>
              <w:top w:val="single" w:sz="4" w:space="0" w:color="000000"/>
              <w:left w:val="single" w:sz="4" w:space="0" w:color="000000"/>
              <w:bottom w:val="single" w:sz="4" w:space="0" w:color="000000"/>
              <w:right w:val="single" w:sz="4" w:space="0" w:color="000000"/>
            </w:tcBorders>
          </w:tcPr>
          <w:p w14:paraId="1A9F6122" w14:textId="5E01D822" w:rsidR="00DE7088" w:rsidRPr="0061386D" w:rsidRDefault="00DE7088" w:rsidP="00887601">
            <w:pPr>
              <w:pStyle w:val="10"/>
              <w:widowControl w:val="0"/>
              <w:tabs>
                <w:tab w:val="left" w:pos="1110"/>
                <w:tab w:val="left" w:pos="1452"/>
              </w:tabs>
              <w:spacing w:after="0"/>
              <w:jc w:val="both"/>
              <w:rPr>
                <w:color w:val="auto"/>
                <w:sz w:val="16"/>
                <w:szCs w:val="16"/>
              </w:rPr>
            </w:pPr>
            <w:r w:rsidRPr="0061386D">
              <w:rPr>
                <w:color w:val="auto"/>
                <w:sz w:val="16"/>
                <w:szCs w:val="16"/>
              </w:rPr>
              <w:t>Процент</w:t>
            </w:r>
          </w:p>
        </w:tc>
        <w:tc>
          <w:tcPr>
            <w:tcW w:w="1776" w:type="pct"/>
            <w:tcBorders>
              <w:top w:val="single" w:sz="4" w:space="0" w:color="000000"/>
              <w:left w:val="single" w:sz="4" w:space="0" w:color="000000"/>
              <w:bottom w:val="single" w:sz="4" w:space="0" w:color="000000"/>
              <w:right w:val="single" w:sz="4" w:space="0" w:color="000000"/>
            </w:tcBorders>
            <w:shd w:val="clear" w:color="auto" w:fill="auto"/>
          </w:tcPr>
          <w:p w14:paraId="6F5E1530" w14:textId="3E60FB0B" w:rsidR="00DE7088" w:rsidRPr="0061386D" w:rsidRDefault="00CE285B" w:rsidP="00805D0C">
            <w:pPr>
              <w:pStyle w:val="10"/>
              <w:widowControl w:val="0"/>
              <w:spacing w:after="0"/>
              <w:jc w:val="both"/>
              <w:rPr>
                <w:color w:val="auto"/>
                <w:sz w:val="16"/>
                <w:szCs w:val="16"/>
              </w:rPr>
            </w:pPr>
            <w:proofErr w:type="gramStart"/>
            <w:r>
              <w:rPr>
                <w:rFonts w:eastAsia="Courier New"/>
                <w:color w:val="auto"/>
                <w:sz w:val="16"/>
                <w:szCs w:val="16"/>
                <w:lang w:val="en-US"/>
              </w:rPr>
              <w:t>n</w:t>
            </w:r>
            <w:r w:rsidRPr="00CE285B">
              <w:rPr>
                <w:rFonts w:eastAsia="Courier New"/>
                <w:color w:val="auto"/>
                <w:sz w:val="16"/>
                <w:szCs w:val="16"/>
              </w:rPr>
              <w:t>=</w:t>
            </w:r>
            <w:r>
              <w:rPr>
                <w:rFonts w:eastAsia="Courier New"/>
                <w:color w:val="auto"/>
                <w:sz w:val="16"/>
                <w:szCs w:val="16"/>
                <w:lang w:val="en-US"/>
              </w:rPr>
              <w:t>R</w:t>
            </w:r>
            <w:r w:rsidRPr="00CE285B">
              <w:rPr>
                <w:rFonts w:eastAsia="Courier New"/>
                <w:color w:val="auto"/>
                <w:sz w:val="16"/>
                <w:szCs w:val="16"/>
              </w:rPr>
              <w:t>/</w:t>
            </w:r>
            <w:r>
              <w:rPr>
                <w:rFonts w:eastAsia="Courier New"/>
                <w:color w:val="auto"/>
                <w:sz w:val="16"/>
                <w:szCs w:val="16"/>
                <w:lang w:val="en-US"/>
              </w:rPr>
              <w:t>K</w:t>
            </w:r>
            <w:r w:rsidRPr="00CE285B">
              <w:rPr>
                <w:rFonts w:eastAsia="Courier New"/>
                <w:color w:val="auto"/>
                <w:sz w:val="16"/>
                <w:szCs w:val="16"/>
              </w:rPr>
              <w:t>*100%</w:t>
            </w:r>
            <w:r>
              <w:rPr>
                <w:rFonts w:eastAsia="Courier New"/>
                <w:color w:val="auto"/>
                <w:sz w:val="16"/>
                <w:szCs w:val="16"/>
              </w:rPr>
              <w:t xml:space="preserve">, </w:t>
            </w:r>
            <w:r w:rsidR="00DE7088" w:rsidRPr="0061386D">
              <w:rPr>
                <w:rFonts w:eastAsia="Courier New"/>
                <w:color w:val="auto"/>
                <w:sz w:val="16"/>
                <w:szCs w:val="16"/>
              </w:rPr>
              <w:t xml:space="preserve">где: </w:t>
            </w:r>
            <m:oMath>
              <m:r>
                <w:rPr>
                  <w:rFonts w:ascii="Cambria Math" w:hAnsi="Cambria Math"/>
                  <w:color w:val="auto"/>
                  <w:sz w:val="16"/>
                  <w:szCs w:val="16"/>
                </w:rPr>
                <m:t>n</m:t>
              </m:r>
            </m:oMath>
            <w:r w:rsidR="00DE7088" w:rsidRPr="0061386D">
              <w:rPr>
                <w:rFonts w:eastAsia="Courier New"/>
                <w:color w:val="auto"/>
                <w:sz w:val="16"/>
                <w:szCs w:val="16"/>
              </w:rPr>
              <w:t xml:space="preserve"> – </w:t>
            </w:r>
            <w:r w:rsidR="00DE7088" w:rsidRPr="0061386D">
              <w:rPr>
                <w:color w:val="auto"/>
                <w:sz w:val="16"/>
                <w:szCs w:val="16"/>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r w:rsidR="00DE7088" w:rsidRPr="0061386D">
              <w:rPr>
                <w:rFonts w:eastAsia="Calibri"/>
                <w:color w:val="auto"/>
                <w:sz w:val="16"/>
                <w:szCs w:val="16"/>
                <w:lang w:eastAsia="en-US"/>
              </w:rPr>
              <w:t>;</w:t>
            </w:r>
            <w:r w:rsidR="00032CA3">
              <w:rPr>
                <w:rFonts w:eastAsia="Calibri"/>
                <w:color w:val="auto"/>
                <w:sz w:val="16"/>
                <w:szCs w:val="16"/>
                <w:lang w:eastAsia="en-US"/>
              </w:rPr>
              <w:t xml:space="preserve"> </w:t>
            </w:r>
            <w:r w:rsidR="00DE7088" w:rsidRPr="0061386D">
              <w:rPr>
                <w:rFonts w:eastAsia="Courier New"/>
                <w:color w:val="auto"/>
                <w:sz w:val="16"/>
                <w:szCs w:val="16"/>
                <w:lang w:val="en-US"/>
              </w:rPr>
              <w:t>R</w:t>
            </w:r>
            <w:r w:rsidR="00DE7088" w:rsidRPr="0061386D">
              <w:rPr>
                <w:rFonts w:eastAsia="Courier New"/>
                <w:color w:val="auto"/>
                <w:sz w:val="16"/>
                <w:szCs w:val="16"/>
              </w:rPr>
              <w:t xml:space="preserve"> – количество </w:t>
            </w:r>
            <w:r w:rsidR="00DE7088" w:rsidRPr="0061386D">
              <w:rPr>
                <w:color w:val="auto"/>
                <w:sz w:val="16"/>
                <w:szCs w:val="16"/>
              </w:rPr>
              <w:t>обращений за получением муниципальных (государственных) услуг</w:t>
            </w:r>
            <w:r w:rsidR="00DE7088" w:rsidRPr="0061386D">
              <w:rPr>
                <w:rFonts w:eastAsia="Courier New"/>
                <w:color w:val="auto"/>
                <w:sz w:val="16"/>
                <w:szCs w:val="16"/>
              </w:rPr>
              <w:t xml:space="preserve"> в</w:t>
            </w:r>
            <w:r w:rsidR="00805D0C" w:rsidRPr="00805D0C">
              <w:rPr>
                <w:rFonts w:eastAsia="Courier New"/>
                <w:color w:val="auto"/>
                <w:sz w:val="16"/>
                <w:szCs w:val="16"/>
              </w:rPr>
              <w:t xml:space="preserve"> </w:t>
            </w:r>
            <w:r w:rsidR="00DE7088" w:rsidRPr="0061386D">
              <w:rPr>
                <w:rFonts w:eastAsia="Courier New"/>
                <w:color w:val="auto"/>
                <w:sz w:val="16"/>
                <w:szCs w:val="16"/>
              </w:rPr>
              <w:t>отчетном периоде через Государственную информационную систему Московской области «Портал государственных и</w:t>
            </w:r>
            <w:r w:rsidR="00805D0C" w:rsidRPr="00805D0C">
              <w:rPr>
                <w:rFonts w:eastAsia="Courier New"/>
                <w:color w:val="auto"/>
                <w:sz w:val="16"/>
                <w:szCs w:val="16"/>
              </w:rPr>
              <w:t xml:space="preserve"> </w:t>
            </w:r>
            <w:r w:rsidR="00DE7088" w:rsidRPr="0061386D">
              <w:rPr>
                <w:rFonts w:eastAsia="Courier New"/>
                <w:color w:val="auto"/>
                <w:sz w:val="16"/>
                <w:szCs w:val="16"/>
              </w:rPr>
              <w:t>муниципальных услуг (функций) Московской области»;</w:t>
            </w:r>
            <w:r w:rsidR="00032CA3">
              <w:rPr>
                <w:rFonts w:eastAsia="Courier New"/>
                <w:color w:val="auto"/>
                <w:sz w:val="16"/>
                <w:szCs w:val="16"/>
              </w:rPr>
              <w:t xml:space="preserve"> </w:t>
            </w:r>
            <w:r w:rsidR="00DE7088" w:rsidRPr="0061386D">
              <w:rPr>
                <w:rFonts w:eastAsia="Courier New"/>
                <w:color w:val="auto"/>
                <w:sz w:val="16"/>
                <w:szCs w:val="16"/>
              </w:rPr>
              <w:t xml:space="preserve">К – общее количество обращений </w:t>
            </w:r>
            <w:r w:rsidR="00DE7088" w:rsidRPr="0061386D">
              <w:rPr>
                <w:color w:val="auto"/>
                <w:sz w:val="16"/>
                <w:szCs w:val="16"/>
              </w:rPr>
              <w:t>за получением муниципальных (государственных) услуг</w:t>
            </w:r>
            <w:r w:rsidR="00DE7088" w:rsidRPr="0061386D">
              <w:rPr>
                <w:rFonts w:eastAsia="Courier New"/>
                <w:color w:val="auto"/>
                <w:sz w:val="16"/>
                <w:szCs w:val="16"/>
              </w:rPr>
              <w:t>, по которым предусмотрена подача заявлений на</w:t>
            </w:r>
            <w:r w:rsidR="00805D0C" w:rsidRPr="00805D0C">
              <w:rPr>
                <w:rFonts w:eastAsia="Courier New"/>
                <w:color w:val="auto"/>
                <w:sz w:val="16"/>
                <w:szCs w:val="16"/>
              </w:rPr>
              <w:t xml:space="preserve"> </w:t>
            </w:r>
            <w:r w:rsidR="00DE7088" w:rsidRPr="0061386D">
              <w:rPr>
                <w:rFonts w:eastAsia="Courier New"/>
                <w:color w:val="auto"/>
                <w:sz w:val="16"/>
                <w:szCs w:val="16"/>
              </w:rPr>
              <w:t>услугу через РПГУ, рассмотренных ОМСУ в</w:t>
            </w:r>
            <w:r w:rsidR="00805D0C" w:rsidRPr="00805D0C">
              <w:rPr>
                <w:rFonts w:eastAsia="Courier New"/>
                <w:color w:val="auto"/>
                <w:sz w:val="16"/>
                <w:szCs w:val="16"/>
              </w:rPr>
              <w:t xml:space="preserve"> </w:t>
            </w:r>
            <w:r w:rsidR="00DE7088" w:rsidRPr="0061386D">
              <w:rPr>
                <w:rFonts w:eastAsia="Courier New"/>
                <w:color w:val="auto"/>
                <w:sz w:val="16"/>
                <w:szCs w:val="16"/>
              </w:rPr>
              <w:t>отчетном периоде.</w:t>
            </w:r>
            <w:proofErr w:type="gramEnd"/>
          </w:p>
        </w:tc>
        <w:tc>
          <w:tcPr>
            <w:tcW w:w="783" w:type="pct"/>
            <w:tcBorders>
              <w:top w:val="single" w:sz="4" w:space="0" w:color="000000"/>
              <w:left w:val="single" w:sz="4" w:space="0" w:color="000000"/>
              <w:bottom w:val="single" w:sz="4" w:space="0" w:color="000000"/>
              <w:right w:val="single" w:sz="4" w:space="0" w:color="000000"/>
            </w:tcBorders>
          </w:tcPr>
          <w:p w14:paraId="075FC95A" w14:textId="709DEECB" w:rsidR="00DE7088" w:rsidRPr="0061386D" w:rsidRDefault="00DE7088" w:rsidP="00032CA3">
            <w:pPr>
              <w:pStyle w:val="10"/>
              <w:widowControl w:val="0"/>
              <w:spacing w:after="0"/>
              <w:jc w:val="both"/>
              <w:rPr>
                <w:color w:val="auto"/>
                <w:sz w:val="16"/>
                <w:szCs w:val="16"/>
              </w:rPr>
            </w:pPr>
            <w:r w:rsidRPr="0061386D">
              <w:rPr>
                <w:color w:val="auto"/>
                <w:sz w:val="16"/>
                <w:szCs w:val="16"/>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(ЕИСОУ).</w:t>
            </w:r>
          </w:p>
        </w:tc>
        <w:tc>
          <w:tcPr>
            <w:tcW w:w="802" w:type="pct"/>
            <w:tcBorders>
              <w:top w:val="single" w:sz="4" w:space="0" w:color="000000"/>
              <w:left w:val="single" w:sz="4" w:space="0" w:color="000000"/>
              <w:bottom w:val="single" w:sz="4" w:space="0" w:color="000000"/>
              <w:right w:val="single" w:sz="4" w:space="0" w:color="000000"/>
            </w:tcBorders>
          </w:tcPr>
          <w:p w14:paraId="2DD3FA0F" w14:textId="2E29E2FA" w:rsidR="00DE7088" w:rsidRPr="0061386D" w:rsidRDefault="006D14E4" w:rsidP="00BF398A">
            <w:pPr>
              <w:pStyle w:val="10"/>
              <w:widowControl w:val="0"/>
              <w:spacing w:after="0"/>
              <w:jc w:val="both"/>
              <w:rPr>
                <w:color w:val="auto"/>
                <w:sz w:val="16"/>
                <w:szCs w:val="16"/>
              </w:rPr>
            </w:pPr>
            <w:r w:rsidRPr="0061386D">
              <w:rPr>
                <w:sz w:val="18"/>
                <w:szCs w:val="18"/>
              </w:rPr>
              <w:t>ежегодно</w:t>
            </w:r>
          </w:p>
        </w:tc>
      </w:tr>
      <w:tr w:rsidR="00DE7088" w:rsidRPr="0061386D" w14:paraId="635DE8FF" w14:textId="382CCC1E" w:rsidTr="006D14E4">
        <w:tc>
          <w:tcPr>
            <w:tcW w:w="410" w:type="pct"/>
            <w:tcBorders>
              <w:top w:val="single" w:sz="4" w:space="0" w:color="000000"/>
              <w:left w:val="single" w:sz="4" w:space="0" w:color="000000"/>
              <w:bottom w:val="single" w:sz="4" w:space="0" w:color="000000"/>
              <w:right w:val="single" w:sz="4" w:space="0" w:color="000000"/>
            </w:tcBorders>
            <w:shd w:val="clear" w:color="auto" w:fill="auto"/>
          </w:tcPr>
          <w:p w14:paraId="232C6777" w14:textId="2D054D0D" w:rsidR="00DE7088" w:rsidRPr="0061386D" w:rsidRDefault="006D14E4" w:rsidP="006D14E4">
            <w:pPr>
              <w:pStyle w:val="10"/>
              <w:widowControl w:val="0"/>
              <w:spacing w:after="0"/>
              <w:ind w:right="152"/>
              <w:rPr>
                <w:color w:val="auto"/>
                <w:sz w:val="16"/>
                <w:szCs w:val="16"/>
              </w:rPr>
            </w:pPr>
            <w:r>
              <w:rPr>
                <w:color w:val="auto"/>
                <w:sz w:val="16"/>
                <w:szCs w:val="16"/>
              </w:rPr>
              <w:t>9</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14:paraId="798A034A" w14:textId="7189B4A1" w:rsidR="00DE7088" w:rsidRPr="0061386D" w:rsidRDefault="00DE7088" w:rsidP="00DE7088">
            <w:pPr>
              <w:pStyle w:val="10"/>
              <w:widowControl w:val="0"/>
              <w:tabs>
                <w:tab w:val="left" w:pos="1452"/>
              </w:tabs>
              <w:spacing w:after="0"/>
              <w:ind w:right="152"/>
              <w:jc w:val="both"/>
              <w:rPr>
                <w:rFonts w:eastAsia="Calibri"/>
                <w:color w:val="auto"/>
                <w:sz w:val="16"/>
                <w:szCs w:val="16"/>
              </w:rPr>
            </w:pPr>
            <w:r w:rsidRPr="0061386D">
              <w:rPr>
                <w:color w:val="auto"/>
                <w:sz w:val="16"/>
                <w:szCs w:val="16"/>
              </w:rPr>
              <w:t>Быстро/качественно решаем - Доля сообщений, отправленных на портал «</w:t>
            </w:r>
            <w:proofErr w:type="spellStart"/>
            <w:r w:rsidRPr="0061386D">
              <w:rPr>
                <w:color w:val="auto"/>
                <w:sz w:val="16"/>
                <w:szCs w:val="16"/>
              </w:rPr>
              <w:t>Добродел</w:t>
            </w:r>
            <w:proofErr w:type="spellEnd"/>
            <w:r w:rsidRPr="0061386D">
              <w:rPr>
                <w:color w:val="auto"/>
                <w:sz w:val="16"/>
                <w:szCs w:val="16"/>
              </w:rPr>
              <w:t>»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341" w:type="pct"/>
            <w:gridSpan w:val="3"/>
            <w:tcBorders>
              <w:top w:val="single" w:sz="4" w:space="0" w:color="000000"/>
              <w:left w:val="single" w:sz="4" w:space="0" w:color="000000"/>
              <w:bottom w:val="single" w:sz="4" w:space="0" w:color="000000"/>
              <w:right w:val="single" w:sz="4" w:space="0" w:color="000000"/>
            </w:tcBorders>
          </w:tcPr>
          <w:p w14:paraId="3EAD1D87" w14:textId="4AE36A04" w:rsidR="00DE7088" w:rsidRPr="0061386D" w:rsidRDefault="00DE7088" w:rsidP="00887601">
            <w:pPr>
              <w:pStyle w:val="10"/>
              <w:widowControl w:val="0"/>
              <w:tabs>
                <w:tab w:val="left" w:pos="1110"/>
                <w:tab w:val="left" w:pos="1452"/>
              </w:tabs>
              <w:spacing w:after="0"/>
              <w:jc w:val="both"/>
              <w:rPr>
                <w:color w:val="auto"/>
                <w:sz w:val="16"/>
                <w:szCs w:val="16"/>
              </w:rPr>
            </w:pPr>
            <w:r w:rsidRPr="0061386D">
              <w:rPr>
                <w:color w:val="auto"/>
                <w:sz w:val="16"/>
                <w:szCs w:val="16"/>
              </w:rPr>
              <w:t>Процент</w:t>
            </w:r>
          </w:p>
        </w:tc>
        <w:tc>
          <w:tcPr>
            <w:tcW w:w="1776" w:type="pct"/>
            <w:tcBorders>
              <w:top w:val="single" w:sz="4" w:space="0" w:color="000000"/>
              <w:left w:val="single" w:sz="4" w:space="0" w:color="000000"/>
              <w:bottom w:val="single" w:sz="4" w:space="0" w:color="000000"/>
              <w:right w:val="single" w:sz="4" w:space="0" w:color="000000"/>
            </w:tcBorders>
            <w:shd w:val="clear" w:color="auto" w:fill="auto"/>
          </w:tcPr>
          <w:p w14:paraId="12529066" w14:textId="0E3C25F7" w:rsidR="00DE7088" w:rsidRPr="0061386D" w:rsidRDefault="00805D0C" w:rsidP="00805D0C">
            <w:pPr>
              <w:pStyle w:val="10"/>
              <w:widowControl w:val="0"/>
              <w:spacing w:after="0"/>
              <w:jc w:val="both"/>
              <w:rPr>
                <w:color w:val="auto"/>
                <w:sz w:val="16"/>
                <w:szCs w:val="16"/>
              </w:rPr>
            </w:pPr>
            <w:r>
              <w:rPr>
                <w:color w:val="auto"/>
                <w:sz w:val="16"/>
                <w:szCs w:val="16"/>
                <w:lang w:val="en-US"/>
              </w:rPr>
              <w:t>n</w:t>
            </w:r>
            <w:r w:rsidRPr="00805D0C">
              <w:rPr>
                <w:color w:val="auto"/>
                <w:sz w:val="16"/>
                <w:szCs w:val="16"/>
              </w:rPr>
              <w:t>=(</w:t>
            </w:r>
            <w:proofErr w:type="spellStart"/>
            <w:r>
              <w:rPr>
                <w:color w:val="auto"/>
                <w:sz w:val="16"/>
                <w:szCs w:val="16"/>
              </w:rPr>
              <w:t>Ф</w:t>
            </w:r>
            <w:r w:rsidRPr="00805D0C">
              <w:rPr>
                <w:color w:val="auto"/>
                <w:sz w:val="16"/>
                <w:szCs w:val="16"/>
                <w:vertAlign w:val="subscript"/>
              </w:rPr>
              <w:t>п</w:t>
            </w:r>
            <w:proofErr w:type="spellEnd"/>
            <w:r>
              <w:rPr>
                <w:color w:val="auto"/>
                <w:sz w:val="16"/>
                <w:szCs w:val="16"/>
              </w:rPr>
              <w:t>=</w:t>
            </w:r>
            <w:proofErr w:type="spellStart"/>
            <w:r>
              <w:rPr>
                <w:color w:val="auto"/>
                <w:sz w:val="16"/>
                <w:szCs w:val="16"/>
              </w:rPr>
              <w:t>Ф</w:t>
            </w:r>
            <w:r w:rsidRPr="00805D0C">
              <w:rPr>
                <w:color w:val="auto"/>
                <w:sz w:val="16"/>
                <w:szCs w:val="16"/>
                <w:vertAlign w:val="subscript"/>
              </w:rPr>
              <w:t>ппс</w:t>
            </w:r>
            <w:proofErr w:type="spellEnd"/>
            <w:r>
              <w:rPr>
                <w:color w:val="auto"/>
                <w:sz w:val="16"/>
                <w:szCs w:val="16"/>
              </w:rPr>
              <w:t>=</w:t>
            </w:r>
            <w:proofErr w:type="spellStart"/>
            <w:r>
              <w:rPr>
                <w:color w:val="auto"/>
                <w:sz w:val="16"/>
                <w:szCs w:val="16"/>
              </w:rPr>
              <w:t>Ф</w:t>
            </w:r>
            <w:r w:rsidRPr="00805D0C">
              <w:rPr>
                <w:color w:val="auto"/>
                <w:sz w:val="16"/>
                <w:szCs w:val="16"/>
                <w:vertAlign w:val="subscript"/>
              </w:rPr>
              <w:t>пр</w:t>
            </w:r>
            <w:proofErr w:type="spellEnd"/>
            <w:r>
              <w:rPr>
                <w:color w:val="auto"/>
                <w:sz w:val="16"/>
                <w:szCs w:val="16"/>
              </w:rPr>
              <w:t>)*</w:t>
            </w:r>
            <w:proofErr w:type="spellStart"/>
            <w:r>
              <w:rPr>
                <w:color w:val="auto"/>
                <w:sz w:val="16"/>
                <w:szCs w:val="16"/>
              </w:rPr>
              <w:t>К</w:t>
            </w:r>
            <w:r w:rsidRPr="00805D0C">
              <w:rPr>
                <w:color w:val="auto"/>
                <w:sz w:val="16"/>
                <w:szCs w:val="16"/>
                <w:vertAlign w:val="subscript"/>
              </w:rPr>
              <w:t>в</w:t>
            </w:r>
            <w:proofErr w:type="spellEnd"/>
            <w:r>
              <w:rPr>
                <w:color w:val="auto"/>
                <w:sz w:val="16"/>
                <w:szCs w:val="16"/>
              </w:rPr>
              <w:t>/(</w:t>
            </w:r>
            <w:proofErr w:type="spellStart"/>
            <w:r>
              <w:rPr>
                <w:color w:val="auto"/>
                <w:sz w:val="16"/>
                <w:szCs w:val="16"/>
              </w:rPr>
              <w:t>В</w:t>
            </w:r>
            <w:r w:rsidRPr="00805D0C">
              <w:rPr>
                <w:color w:val="auto"/>
                <w:sz w:val="16"/>
                <w:szCs w:val="16"/>
                <w:vertAlign w:val="subscript"/>
              </w:rPr>
              <w:t>с</w:t>
            </w:r>
            <w:r>
              <w:rPr>
                <w:color w:val="auto"/>
                <w:sz w:val="16"/>
                <w:szCs w:val="16"/>
              </w:rPr>
              <w:t>-С</w:t>
            </w:r>
            <w:r w:rsidRPr="00805D0C">
              <w:rPr>
                <w:color w:val="auto"/>
                <w:sz w:val="16"/>
                <w:szCs w:val="16"/>
                <w:vertAlign w:val="subscript"/>
              </w:rPr>
              <w:t>бос</w:t>
            </w:r>
            <w:proofErr w:type="spellEnd"/>
            <w:r>
              <w:rPr>
                <w:color w:val="auto"/>
                <w:sz w:val="16"/>
                <w:szCs w:val="16"/>
              </w:rPr>
              <w:t xml:space="preserve">)*100%, </w:t>
            </w:r>
            <w:r>
              <w:rPr>
                <w:rFonts w:eastAsia="Courier New"/>
                <w:color w:val="auto"/>
                <w:sz w:val="16"/>
                <w:szCs w:val="16"/>
              </w:rPr>
              <w:t>где</w:t>
            </w:r>
            <w:r w:rsidR="00DE7088" w:rsidRPr="0061386D">
              <w:rPr>
                <w:rFonts w:eastAsia="Courier New"/>
                <w:color w:val="auto"/>
                <w:sz w:val="16"/>
                <w:szCs w:val="16"/>
              </w:rPr>
              <w:t xml:space="preserve">: </w:t>
            </w:r>
            <m:oMath>
              <m:r>
                <w:rPr>
                  <w:rFonts w:ascii="Cambria Math" w:hAnsi="Cambria Math"/>
                  <w:color w:val="auto"/>
                  <w:sz w:val="16"/>
                  <w:szCs w:val="16"/>
                </w:rPr>
                <m:t>n</m:t>
              </m:r>
            </m:oMath>
            <w:r w:rsidR="00DE7088" w:rsidRPr="0061386D">
              <w:rPr>
                <w:rFonts w:eastAsia="Courier New"/>
                <w:color w:val="auto"/>
                <w:sz w:val="16"/>
                <w:szCs w:val="16"/>
              </w:rPr>
              <w:t xml:space="preserve"> – </w:t>
            </w:r>
            <w:r w:rsidR="00DE7088" w:rsidRPr="0061386D">
              <w:rPr>
                <w:color w:val="auto"/>
                <w:sz w:val="16"/>
                <w:szCs w:val="16"/>
              </w:rPr>
              <w:t>доля сообщений, отправленных на портал «</w:t>
            </w:r>
            <w:proofErr w:type="spellStart"/>
            <w:r w:rsidR="00DE7088" w:rsidRPr="0061386D">
              <w:rPr>
                <w:color w:val="auto"/>
                <w:sz w:val="16"/>
                <w:szCs w:val="16"/>
              </w:rPr>
              <w:t>Добродел</w:t>
            </w:r>
            <w:proofErr w:type="spellEnd"/>
            <w:r w:rsidR="00DE7088" w:rsidRPr="0061386D">
              <w:rPr>
                <w:color w:val="auto"/>
                <w:sz w:val="16"/>
                <w:szCs w:val="16"/>
              </w:rPr>
              <w:t>»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r w:rsidR="00032CA3">
              <w:rPr>
                <w:color w:val="auto"/>
                <w:sz w:val="16"/>
                <w:szCs w:val="16"/>
              </w:rPr>
              <w:t xml:space="preserve"> </w:t>
            </w:r>
            <w:proofErr w:type="spellStart"/>
            <w:r w:rsidR="00DE7088" w:rsidRPr="0061386D">
              <w:rPr>
                <w:rFonts w:eastAsia="Courier New"/>
                <w:color w:val="auto"/>
                <w:sz w:val="16"/>
                <w:szCs w:val="16"/>
              </w:rPr>
              <w:t>Фп</w:t>
            </w:r>
            <w:proofErr w:type="spellEnd"/>
            <w:r w:rsidR="00DE7088" w:rsidRPr="0061386D">
              <w:rPr>
                <w:rFonts w:eastAsia="Courier New"/>
                <w:color w:val="auto"/>
                <w:sz w:val="16"/>
                <w:szCs w:val="16"/>
              </w:rPr>
              <w:t xml:space="preserve"> – количество уникальных сообщений, которые имеют признак повторной отправки. Каждое сообщение считается с учётом повышающего коэффициента степени важности сообщения Кв.</w:t>
            </w:r>
            <w:r w:rsidR="00032CA3">
              <w:rPr>
                <w:rFonts w:eastAsia="Courier New"/>
                <w:color w:val="auto"/>
                <w:sz w:val="16"/>
                <w:szCs w:val="16"/>
              </w:rPr>
              <w:t xml:space="preserve"> </w:t>
            </w:r>
            <w:proofErr w:type="spellStart"/>
            <w:r w:rsidR="00DE7088" w:rsidRPr="0061386D">
              <w:rPr>
                <w:rFonts w:eastAsia="Courier New"/>
                <w:color w:val="auto"/>
                <w:sz w:val="16"/>
                <w:szCs w:val="16"/>
              </w:rPr>
              <w:t>Фппс</w:t>
            </w:r>
            <w:proofErr w:type="spellEnd"/>
            <w:r w:rsidR="00DE7088" w:rsidRPr="0061386D">
              <w:rPr>
                <w:rFonts w:eastAsia="Courier New"/>
                <w:color w:val="auto"/>
                <w:sz w:val="16"/>
                <w:szCs w:val="16"/>
              </w:rPr>
              <w:t xml:space="preserve"> – количество уникальных сообщений, которые имеют признак повторного переноса сроков решения. Каждое сообщение считается с учётом повышающего коэффициента степени важности сообщения Кв.</w:t>
            </w:r>
            <w:r w:rsidR="00032CA3">
              <w:rPr>
                <w:rFonts w:eastAsia="Courier New"/>
                <w:color w:val="auto"/>
                <w:sz w:val="16"/>
                <w:szCs w:val="16"/>
              </w:rPr>
              <w:t xml:space="preserve"> </w:t>
            </w:r>
            <w:proofErr w:type="spellStart"/>
            <w:r w:rsidR="00DE7088" w:rsidRPr="0061386D">
              <w:rPr>
                <w:rFonts w:eastAsia="Courier New"/>
                <w:color w:val="auto"/>
                <w:sz w:val="16"/>
                <w:szCs w:val="16"/>
              </w:rPr>
              <w:t>Фпр</w:t>
            </w:r>
            <w:proofErr w:type="spellEnd"/>
            <w:r w:rsidR="00DE7088" w:rsidRPr="0061386D">
              <w:rPr>
                <w:rFonts w:eastAsia="Courier New"/>
                <w:color w:val="auto"/>
                <w:sz w:val="16"/>
                <w:szCs w:val="16"/>
              </w:rPr>
              <w:t xml:space="preserve"> – количество уникальных сообщений, которые имеют признак нарушения срока предоставления ответа. Каждое сообщение считается</w:t>
            </w:r>
            <w:r w:rsidR="00032CA3">
              <w:rPr>
                <w:rFonts w:eastAsia="Courier New"/>
                <w:color w:val="auto"/>
                <w:sz w:val="16"/>
                <w:szCs w:val="16"/>
              </w:rPr>
              <w:t xml:space="preserve"> </w:t>
            </w:r>
            <w:r w:rsidR="00DE7088" w:rsidRPr="0061386D">
              <w:rPr>
                <w:rFonts w:eastAsia="Courier New"/>
                <w:color w:val="auto"/>
                <w:sz w:val="16"/>
                <w:szCs w:val="16"/>
              </w:rPr>
              <w:t xml:space="preserve">с учётом повышающего коэффициента степени важности сообщения Кв. </w:t>
            </w:r>
            <w:proofErr w:type="spellStart"/>
            <w:r w:rsidR="00DE7088" w:rsidRPr="0061386D">
              <w:rPr>
                <w:rFonts w:eastAsia="Courier New"/>
                <w:color w:val="auto"/>
                <w:sz w:val="16"/>
                <w:szCs w:val="16"/>
              </w:rPr>
              <w:t>Вс</w:t>
            </w:r>
            <w:proofErr w:type="spellEnd"/>
            <w:r w:rsidR="00DE7088" w:rsidRPr="0061386D">
              <w:rPr>
                <w:rFonts w:eastAsia="Courier New"/>
                <w:color w:val="auto"/>
                <w:sz w:val="16"/>
                <w:szCs w:val="16"/>
              </w:rPr>
              <w:t xml:space="preserve"> – количество уникальных пользователей, направивших сообщения, требующие ответа, т.е. все пользователи направившие новые сообщения, которые поступают с портала «</w:t>
            </w:r>
            <w:proofErr w:type="spellStart"/>
            <w:r w:rsidR="00DE7088" w:rsidRPr="0061386D">
              <w:rPr>
                <w:rFonts w:eastAsia="Courier New"/>
                <w:color w:val="auto"/>
                <w:sz w:val="16"/>
                <w:szCs w:val="16"/>
              </w:rPr>
              <w:t>Добродел</w:t>
            </w:r>
            <w:proofErr w:type="spellEnd"/>
            <w:r w:rsidR="00DE7088" w:rsidRPr="0061386D">
              <w:rPr>
                <w:rFonts w:eastAsia="Courier New"/>
                <w:color w:val="auto"/>
                <w:sz w:val="16"/>
                <w:szCs w:val="16"/>
              </w:rPr>
              <w:t xml:space="preserve">» в ЕЦУР или в МСЭД (из организации </w:t>
            </w:r>
            <w:proofErr w:type="spellStart"/>
            <w:r w:rsidR="00DE7088" w:rsidRPr="0061386D">
              <w:rPr>
                <w:rFonts w:eastAsia="Courier New"/>
                <w:color w:val="auto"/>
                <w:sz w:val="16"/>
                <w:szCs w:val="16"/>
              </w:rPr>
              <w:t>ЕКЖиП</w:t>
            </w:r>
            <w:proofErr w:type="spellEnd"/>
            <w:r w:rsidR="00DE7088" w:rsidRPr="0061386D">
              <w:rPr>
                <w:rFonts w:eastAsia="Courier New"/>
                <w:color w:val="auto"/>
                <w:sz w:val="16"/>
                <w:szCs w:val="16"/>
              </w:rPr>
              <w:t>).</w:t>
            </w:r>
            <w:r w:rsidR="00032CA3">
              <w:rPr>
                <w:rFonts w:eastAsia="Courier New"/>
                <w:color w:val="auto"/>
                <w:sz w:val="16"/>
                <w:szCs w:val="16"/>
              </w:rPr>
              <w:t xml:space="preserve"> </w:t>
            </w:r>
            <w:proofErr w:type="spellStart"/>
            <w:r w:rsidR="00DE7088" w:rsidRPr="0061386D">
              <w:rPr>
                <w:rFonts w:eastAsia="Courier New"/>
                <w:color w:val="auto"/>
                <w:sz w:val="16"/>
                <w:szCs w:val="16"/>
              </w:rPr>
              <w:t>Сбос</w:t>
            </w:r>
            <w:proofErr w:type="spellEnd"/>
            <w:r w:rsidR="00DE7088" w:rsidRPr="0061386D">
              <w:rPr>
                <w:rFonts w:eastAsia="Courier New"/>
                <w:color w:val="auto"/>
                <w:sz w:val="16"/>
                <w:szCs w:val="16"/>
              </w:rPr>
              <w:t xml:space="preserve"> – количество уникальных пользователей, у которых хотя бы одно сообщение имеет статус «Получен ответ» и нет сообщений, у которых присутствую признаки повторной отправки, повторного переноса сроков и нарушения срока предоставления ответа. </w:t>
            </w:r>
            <w:proofErr w:type="spellStart"/>
            <w:r w:rsidR="00DE7088" w:rsidRPr="0061386D">
              <w:rPr>
                <w:rFonts w:eastAsia="Courier New"/>
                <w:color w:val="auto"/>
                <w:sz w:val="16"/>
                <w:szCs w:val="16"/>
              </w:rPr>
              <w:t>Кв</w:t>
            </w:r>
            <w:proofErr w:type="spellEnd"/>
            <w:r w:rsidR="00DE7088" w:rsidRPr="0061386D">
              <w:rPr>
                <w:rFonts w:eastAsia="Courier New"/>
                <w:color w:val="auto"/>
                <w:sz w:val="16"/>
                <w:szCs w:val="16"/>
              </w:rPr>
              <w:t xml:space="preserve"> – коэффициент степени важности факта сообщения, определенный профильным ведомством (контроллером факта) в классификаторе ЕЦУР:- коэффициент х3 – факты по аварийным темам;- коэффициент х2 – факты по социально значимым направлениям;</w:t>
            </w:r>
            <w:r w:rsidR="00032CA3">
              <w:rPr>
                <w:rFonts w:eastAsia="Courier New"/>
                <w:color w:val="auto"/>
                <w:sz w:val="16"/>
                <w:szCs w:val="16"/>
              </w:rPr>
              <w:t xml:space="preserve"> </w:t>
            </w:r>
            <w:r w:rsidR="00DE7088" w:rsidRPr="0061386D">
              <w:rPr>
                <w:rFonts w:eastAsia="Courier New"/>
                <w:color w:val="auto"/>
                <w:sz w:val="16"/>
                <w:szCs w:val="16"/>
              </w:rPr>
              <w:t>- коэффициент х1 – факты по операционным темам.</w:t>
            </w:r>
          </w:p>
        </w:tc>
        <w:tc>
          <w:tcPr>
            <w:tcW w:w="783" w:type="pct"/>
            <w:tcBorders>
              <w:top w:val="single" w:sz="4" w:space="0" w:color="000000"/>
              <w:left w:val="single" w:sz="4" w:space="0" w:color="000000"/>
              <w:bottom w:val="single" w:sz="4" w:space="0" w:color="000000"/>
              <w:right w:val="single" w:sz="4" w:space="0" w:color="000000"/>
            </w:tcBorders>
          </w:tcPr>
          <w:p w14:paraId="047A500E" w14:textId="733625D4" w:rsidR="00DE7088" w:rsidRPr="0061386D" w:rsidRDefault="00DE7088" w:rsidP="00BF398A">
            <w:pPr>
              <w:pStyle w:val="10"/>
              <w:widowControl w:val="0"/>
              <w:spacing w:after="0"/>
              <w:jc w:val="both"/>
              <w:rPr>
                <w:color w:val="auto"/>
                <w:sz w:val="16"/>
                <w:szCs w:val="16"/>
              </w:rPr>
            </w:pPr>
            <w:r w:rsidRPr="0061386D">
              <w:rPr>
                <w:color w:val="auto"/>
                <w:sz w:val="16"/>
                <w:szCs w:val="16"/>
              </w:rPr>
              <w:t xml:space="preserve">Источник информации – 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размещенный в системе </w:t>
            </w:r>
            <w:proofErr w:type="spellStart"/>
            <w:r w:rsidRPr="0061386D">
              <w:rPr>
                <w:color w:val="auto"/>
                <w:sz w:val="16"/>
                <w:szCs w:val="16"/>
                <w:lang w:val="en-US"/>
              </w:rPr>
              <w:t>Seafile</w:t>
            </w:r>
            <w:proofErr w:type="spellEnd"/>
            <w:r w:rsidRPr="0061386D">
              <w:rPr>
                <w:color w:val="auto"/>
                <w:sz w:val="16"/>
                <w:szCs w:val="16"/>
              </w:rPr>
              <w:t xml:space="preserve"> (письмо от 4 июля 2016 г. № 10-4571/</w:t>
            </w:r>
            <w:proofErr w:type="spellStart"/>
            <w:r w:rsidRPr="0061386D">
              <w:rPr>
                <w:color w:val="auto"/>
                <w:sz w:val="16"/>
                <w:szCs w:val="16"/>
              </w:rPr>
              <w:t>Исх</w:t>
            </w:r>
            <w:proofErr w:type="spellEnd"/>
            <w:r w:rsidRPr="0061386D">
              <w:rPr>
                <w:color w:val="auto"/>
                <w:sz w:val="16"/>
                <w:szCs w:val="16"/>
              </w:rPr>
              <w:t>).</w:t>
            </w:r>
          </w:p>
        </w:tc>
        <w:tc>
          <w:tcPr>
            <w:tcW w:w="802" w:type="pct"/>
            <w:tcBorders>
              <w:top w:val="single" w:sz="4" w:space="0" w:color="000000"/>
              <w:left w:val="single" w:sz="4" w:space="0" w:color="000000"/>
              <w:bottom w:val="single" w:sz="4" w:space="0" w:color="000000"/>
              <w:right w:val="single" w:sz="4" w:space="0" w:color="000000"/>
            </w:tcBorders>
          </w:tcPr>
          <w:p w14:paraId="299F7D5B" w14:textId="17F56F45" w:rsidR="00DE7088" w:rsidRPr="0061386D" w:rsidRDefault="006D14E4" w:rsidP="00BF398A">
            <w:pPr>
              <w:pStyle w:val="10"/>
              <w:widowControl w:val="0"/>
              <w:spacing w:after="0"/>
              <w:jc w:val="both"/>
              <w:rPr>
                <w:color w:val="auto"/>
                <w:sz w:val="16"/>
                <w:szCs w:val="16"/>
              </w:rPr>
            </w:pPr>
            <w:r w:rsidRPr="0061386D">
              <w:rPr>
                <w:sz w:val="18"/>
                <w:szCs w:val="18"/>
              </w:rPr>
              <w:t>ежегодно</w:t>
            </w:r>
          </w:p>
        </w:tc>
      </w:tr>
      <w:tr w:rsidR="00DE7088" w:rsidRPr="0061386D" w14:paraId="7243A365" w14:textId="6698D975" w:rsidTr="006D14E4">
        <w:trPr>
          <w:trHeight w:val="379"/>
        </w:trPr>
        <w:tc>
          <w:tcPr>
            <w:tcW w:w="410" w:type="pct"/>
            <w:tcBorders>
              <w:top w:val="single" w:sz="4" w:space="0" w:color="000000"/>
              <w:left w:val="single" w:sz="4" w:space="0" w:color="000000"/>
              <w:bottom w:val="single" w:sz="4" w:space="0" w:color="000000"/>
              <w:right w:val="single" w:sz="4" w:space="0" w:color="000000"/>
            </w:tcBorders>
            <w:shd w:val="clear" w:color="auto" w:fill="auto"/>
          </w:tcPr>
          <w:p w14:paraId="3B108DB5" w14:textId="573A5D94" w:rsidR="00DE7088" w:rsidRPr="0061386D" w:rsidRDefault="006D14E4" w:rsidP="006D14E4">
            <w:pPr>
              <w:pStyle w:val="10"/>
              <w:widowControl w:val="0"/>
              <w:spacing w:after="0"/>
              <w:ind w:right="152"/>
              <w:rPr>
                <w:color w:val="auto"/>
                <w:sz w:val="16"/>
                <w:szCs w:val="16"/>
              </w:rPr>
            </w:pPr>
            <w:r>
              <w:rPr>
                <w:color w:val="auto"/>
                <w:sz w:val="16"/>
                <w:szCs w:val="16"/>
              </w:rPr>
              <w:t>10</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14:paraId="051921AA" w14:textId="2F994217" w:rsidR="00DE7088" w:rsidRPr="0061386D" w:rsidRDefault="00DE7088" w:rsidP="00887601">
            <w:pPr>
              <w:pStyle w:val="10"/>
              <w:widowControl w:val="0"/>
              <w:tabs>
                <w:tab w:val="left" w:pos="1452"/>
              </w:tabs>
              <w:ind w:right="152"/>
              <w:rPr>
                <w:color w:val="auto"/>
                <w:sz w:val="16"/>
                <w:szCs w:val="16"/>
              </w:rPr>
            </w:pPr>
            <w:r w:rsidRPr="0061386D">
              <w:rPr>
                <w:color w:val="auto"/>
                <w:sz w:val="16"/>
                <w:szCs w:val="16"/>
              </w:rPr>
              <w:t xml:space="preserve">Доля домохозяйств, которым обеспечена возможность </w:t>
            </w:r>
            <w:r w:rsidRPr="0061386D">
              <w:rPr>
                <w:color w:val="auto"/>
                <w:sz w:val="16"/>
                <w:szCs w:val="16"/>
              </w:rPr>
              <w:lastRenderedPageBreak/>
              <w:t>фиксированного широкополосного доступа к</w:t>
            </w:r>
            <w:r w:rsidR="00887601">
              <w:rPr>
                <w:color w:val="auto"/>
                <w:sz w:val="16"/>
                <w:szCs w:val="16"/>
              </w:rPr>
              <w:t xml:space="preserve"> </w:t>
            </w:r>
            <w:r w:rsidRPr="0061386D">
              <w:rPr>
                <w:color w:val="auto"/>
                <w:sz w:val="16"/>
                <w:szCs w:val="16"/>
              </w:rPr>
              <w:t>информационно-телекоммуникационной сети «Интернет»</w:t>
            </w:r>
            <w:r w:rsidRPr="0061386D">
              <w:rPr>
                <w:rStyle w:val="a6"/>
                <w:color w:val="auto"/>
                <w:sz w:val="16"/>
                <w:szCs w:val="16"/>
              </w:rPr>
              <w:t xml:space="preserve"> </w:t>
            </w:r>
          </w:p>
        </w:tc>
        <w:tc>
          <w:tcPr>
            <w:tcW w:w="341" w:type="pct"/>
            <w:gridSpan w:val="3"/>
            <w:tcBorders>
              <w:top w:val="single" w:sz="4" w:space="0" w:color="000000"/>
              <w:left w:val="single" w:sz="4" w:space="0" w:color="000000"/>
              <w:bottom w:val="single" w:sz="4" w:space="0" w:color="000000"/>
              <w:right w:val="single" w:sz="4" w:space="0" w:color="000000"/>
            </w:tcBorders>
          </w:tcPr>
          <w:p w14:paraId="302D201F" w14:textId="0AEC63EE" w:rsidR="00DE7088" w:rsidRPr="0061386D" w:rsidRDefault="00DE7088" w:rsidP="00887601">
            <w:pPr>
              <w:pStyle w:val="10"/>
              <w:widowControl w:val="0"/>
              <w:tabs>
                <w:tab w:val="left" w:pos="1110"/>
                <w:tab w:val="left" w:pos="1452"/>
              </w:tabs>
              <w:spacing w:after="0"/>
              <w:jc w:val="both"/>
              <w:rPr>
                <w:color w:val="auto"/>
                <w:sz w:val="16"/>
                <w:szCs w:val="16"/>
              </w:rPr>
            </w:pPr>
            <w:r w:rsidRPr="0061386D">
              <w:rPr>
                <w:color w:val="auto"/>
                <w:sz w:val="16"/>
                <w:szCs w:val="16"/>
              </w:rPr>
              <w:lastRenderedPageBreak/>
              <w:t>Процент</w:t>
            </w:r>
          </w:p>
        </w:tc>
        <w:tc>
          <w:tcPr>
            <w:tcW w:w="1776" w:type="pct"/>
            <w:tcBorders>
              <w:top w:val="single" w:sz="4" w:space="0" w:color="000000"/>
              <w:left w:val="single" w:sz="4" w:space="0" w:color="000000"/>
              <w:bottom w:val="single" w:sz="4" w:space="0" w:color="000000"/>
              <w:right w:val="single" w:sz="4" w:space="0" w:color="000000"/>
            </w:tcBorders>
            <w:shd w:val="clear" w:color="auto" w:fill="auto"/>
          </w:tcPr>
          <w:p w14:paraId="4E3602ED" w14:textId="68724A6C" w:rsidR="00DE7088" w:rsidRPr="0061386D" w:rsidRDefault="00887601" w:rsidP="00887601">
            <w:pPr>
              <w:spacing w:line="276" w:lineRule="auto"/>
              <w:jc w:val="both"/>
              <w:rPr>
                <w:sz w:val="16"/>
                <w:szCs w:val="16"/>
              </w:rPr>
            </w:pPr>
            <w:proofErr w:type="gramStart"/>
            <w:r>
              <w:rPr>
                <w:rFonts w:cs="Times New Roman"/>
                <w:sz w:val="16"/>
                <w:szCs w:val="16"/>
                <w:lang w:val="en-US"/>
              </w:rPr>
              <w:t>N</w:t>
            </w:r>
            <w:r w:rsidRPr="00887601">
              <w:rPr>
                <w:rFonts w:cs="Times New Roman"/>
                <w:sz w:val="16"/>
                <w:szCs w:val="16"/>
              </w:rPr>
              <w:t>=(</w:t>
            </w:r>
            <w:r>
              <w:rPr>
                <w:rFonts w:cs="Times New Roman"/>
                <w:sz w:val="16"/>
                <w:szCs w:val="16"/>
                <w:lang w:val="en-US"/>
              </w:rPr>
              <w:t>R</w:t>
            </w:r>
            <w:r w:rsidRPr="00887601">
              <w:rPr>
                <w:rFonts w:cs="Times New Roman"/>
                <w:sz w:val="16"/>
                <w:szCs w:val="16"/>
              </w:rPr>
              <w:t>1/</w:t>
            </w:r>
            <w:r>
              <w:rPr>
                <w:rFonts w:cs="Times New Roman"/>
                <w:sz w:val="16"/>
                <w:szCs w:val="16"/>
                <w:lang w:val="en-US"/>
              </w:rPr>
              <w:t>K</w:t>
            </w:r>
            <w:r w:rsidRPr="00887601">
              <w:rPr>
                <w:rFonts w:cs="Times New Roman"/>
                <w:sz w:val="16"/>
                <w:szCs w:val="16"/>
              </w:rPr>
              <w:t>1+</w:t>
            </w:r>
            <w:r>
              <w:rPr>
                <w:rFonts w:cs="Times New Roman"/>
                <w:sz w:val="16"/>
                <w:szCs w:val="16"/>
                <w:lang w:val="en-US"/>
              </w:rPr>
              <w:t>R</w:t>
            </w:r>
            <w:r w:rsidRPr="00887601">
              <w:rPr>
                <w:rFonts w:cs="Times New Roman"/>
                <w:sz w:val="16"/>
                <w:szCs w:val="16"/>
              </w:rPr>
              <w:t>2/</w:t>
            </w:r>
            <w:r>
              <w:rPr>
                <w:rFonts w:cs="Times New Roman"/>
                <w:sz w:val="16"/>
                <w:szCs w:val="16"/>
                <w:lang w:val="en-US"/>
              </w:rPr>
              <w:t>K</w:t>
            </w:r>
            <w:r>
              <w:rPr>
                <w:rFonts w:cs="Times New Roman"/>
                <w:sz w:val="16"/>
                <w:szCs w:val="16"/>
              </w:rPr>
              <w:t xml:space="preserve">2)/2*100%, </w:t>
            </w:r>
            <w:r w:rsidR="00DE7088" w:rsidRPr="0061386D">
              <w:rPr>
                <w:rFonts w:cs="Times New Roman"/>
                <w:sz w:val="16"/>
                <w:szCs w:val="16"/>
              </w:rPr>
              <w:t>где:</w:t>
            </w:r>
            <w:r>
              <w:rPr>
                <w:rFonts w:cs="Times New Roman"/>
                <w:sz w:val="16"/>
                <w:szCs w:val="16"/>
              </w:rPr>
              <w:t xml:space="preserve"> </w:t>
            </w:r>
            <w:r w:rsidR="00DE7088" w:rsidRPr="0061386D">
              <w:rPr>
                <w:rFonts w:cs="Times New Roman"/>
                <w:sz w:val="16"/>
                <w:szCs w:val="16"/>
              </w:rPr>
              <w:t xml:space="preserve">n – доля домохозяйств, которым обеспечена возможность фиксированного широкополосного доступа к </w:t>
            </w:r>
            <w:r w:rsidR="00DE7088" w:rsidRPr="0061386D">
              <w:rPr>
                <w:rFonts w:cs="Times New Roman"/>
                <w:sz w:val="16"/>
                <w:szCs w:val="16"/>
              </w:rPr>
              <w:lastRenderedPageBreak/>
              <w:t>информационно-телекоммуникационной сети «Интернет»;</w:t>
            </w:r>
            <w:r w:rsidR="00032CA3">
              <w:rPr>
                <w:rFonts w:cs="Times New Roman"/>
                <w:sz w:val="16"/>
                <w:szCs w:val="16"/>
              </w:rPr>
              <w:t xml:space="preserve"> </w:t>
            </w:r>
            <m:oMath>
              <m:sSub>
                <m:sSubPr>
                  <m:ctrlPr>
                    <w:rPr>
                      <w:rFonts w:ascii="Cambria Math" w:hAnsi="Cambria Math" w:cs="Times New Roman"/>
                      <w:sz w:val="16"/>
                      <w:szCs w:val="16"/>
                    </w:rPr>
                  </m:ctrlPr>
                </m:sSubPr>
                <m:e>
                  <m:r>
                    <w:rPr>
                      <w:rFonts w:ascii="Cambria Math" w:hAnsi="Cambria Math" w:cs="Times New Roman"/>
                      <w:sz w:val="16"/>
                      <w:szCs w:val="16"/>
                    </w:rPr>
                    <m:t>R</m:t>
                  </m:r>
                </m:e>
                <m:sub>
                  <m:r>
                    <w:rPr>
                      <w:rFonts w:ascii="Cambria Math" w:hAnsi="Cambria Math" w:cs="Times New Roman"/>
                      <w:sz w:val="16"/>
                      <w:szCs w:val="16"/>
                    </w:rPr>
                    <m:t>1</m:t>
                  </m:r>
                </m:sub>
              </m:sSub>
            </m:oMath>
            <w:r w:rsidR="00DE7088" w:rsidRPr="0061386D">
              <w:rPr>
                <w:rFonts w:cs="Times New Roman"/>
                <w:sz w:val="16"/>
                <w:szCs w:val="16"/>
              </w:rPr>
              <w:t xml:space="preserve"> – количество многоквартирных домов,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r w:rsidR="00032CA3">
              <w:rPr>
                <w:rFonts w:cs="Times New Roman"/>
                <w:sz w:val="16"/>
                <w:szCs w:val="16"/>
              </w:rPr>
              <w:t xml:space="preserve"> </w:t>
            </w:r>
            <m:oMath>
              <m:sSub>
                <m:sSubPr>
                  <m:ctrlPr>
                    <w:rPr>
                      <w:rFonts w:ascii="Cambria Math" w:hAnsi="Cambria Math" w:cs="Times New Roman"/>
                      <w:sz w:val="16"/>
                      <w:szCs w:val="16"/>
                    </w:rPr>
                  </m:ctrlPr>
                </m:sSubPr>
                <m:e>
                  <m:r>
                    <w:rPr>
                      <w:rFonts w:ascii="Cambria Math" w:hAnsi="Cambria Math" w:cs="Times New Roman"/>
                      <w:sz w:val="16"/>
                      <w:szCs w:val="16"/>
                      <w:lang w:val="en-US"/>
                    </w:rPr>
                    <m:t>K</m:t>
                  </m:r>
                </m:e>
                <m:sub>
                  <m:r>
                    <w:rPr>
                      <w:rFonts w:ascii="Cambria Math" w:hAnsi="Cambria Math" w:cs="Times New Roman"/>
                      <w:sz w:val="16"/>
                      <w:szCs w:val="16"/>
                    </w:rPr>
                    <m:t>1</m:t>
                  </m:r>
                </m:sub>
              </m:sSub>
            </m:oMath>
            <w:r w:rsidR="00DE7088" w:rsidRPr="0061386D">
              <w:rPr>
                <w:rFonts w:cs="Times New Roman"/>
                <w:sz w:val="16"/>
                <w:szCs w:val="16"/>
              </w:rPr>
              <w:t>– общее количество многоквартирных домов в муниципальном образовании Московской области;</w:t>
            </w:r>
            <w:r w:rsidR="00032CA3">
              <w:rPr>
                <w:rFonts w:cs="Times New Roman"/>
                <w:sz w:val="16"/>
                <w:szCs w:val="16"/>
              </w:rPr>
              <w:t xml:space="preserve"> </w:t>
            </w:r>
            <m:oMath>
              <m:sSub>
                <m:sSubPr>
                  <m:ctrlPr>
                    <w:rPr>
                      <w:rFonts w:ascii="Cambria Math" w:hAnsi="Cambria Math" w:cs="Times New Roman"/>
                      <w:sz w:val="16"/>
                      <w:szCs w:val="16"/>
                    </w:rPr>
                  </m:ctrlPr>
                </m:sSubPr>
                <m:e>
                  <m:r>
                    <w:rPr>
                      <w:rFonts w:ascii="Cambria Math" w:hAnsi="Cambria Math" w:cs="Times New Roman"/>
                      <w:sz w:val="16"/>
                      <w:szCs w:val="16"/>
                    </w:rPr>
                    <m:t>R</m:t>
                  </m:r>
                </m:e>
                <m:sub>
                  <m:r>
                    <w:rPr>
                      <w:rFonts w:ascii="Cambria Math" w:hAnsi="Cambria Math" w:cs="Times New Roman"/>
                      <w:sz w:val="16"/>
                      <w:szCs w:val="16"/>
                    </w:rPr>
                    <m:t>2</m:t>
                  </m:r>
                </m:sub>
              </m:sSub>
            </m:oMath>
            <w:r w:rsidR="00DE7088" w:rsidRPr="0061386D">
              <w:rPr>
                <w:rFonts w:cs="Times New Roman"/>
                <w:sz w:val="16"/>
                <w:szCs w:val="16"/>
              </w:rPr>
              <w:t xml:space="preserve"> – количество сельских населенных пунктов,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r w:rsidR="00032CA3">
              <w:rPr>
                <w:rFonts w:cs="Times New Roman"/>
                <w:sz w:val="16"/>
                <w:szCs w:val="16"/>
              </w:rPr>
              <w:t xml:space="preserve"> </w:t>
            </w:r>
            <m:oMath>
              <m:sSub>
                <m:sSubPr>
                  <m:ctrlPr>
                    <w:rPr>
                      <w:rFonts w:ascii="Cambria Math" w:hAnsi="Cambria Math" w:cs="Times New Roman"/>
                      <w:sz w:val="16"/>
                      <w:szCs w:val="16"/>
                    </w:rPr>
                  </m:ctrlPr>
                </m:sSubPr>
                <m:e>
                  <m:r>
                    <w:rPr>
                      <w:rFonts w:ascii="Cambria Math" w:hAnsi="Cambria Math" w:cs="Times New Roman"/>
                      <w:sz w:val="16"/>
                      <w:szCs w:val="16"/>
                    </w:rPr>
                    <m:t>K</m:t>
                  </m:r>
                </m:e>
                <m:sub>
                  <m:r>
                    <w:rPr>
                      <w:rFonts w:ascii="Cambria Math" w:hAnsi="Cambria Math" w:cs="Times New Roman"/>
                      <w:sz w:val="16"/>
                      <w:szCs w:val="16"/>
                    </w:rPr>
                    <m:t>2</m:t>
                  </m:r>
                </m:sub>
              </m:sSub>
            </m:oMath>
            <w:r w:rsidR="00DE7088" w:rsidRPr="0061386D">
              <w:rPr>
                <w:rFonts w:cs="Times New Roman"/>
                <w:sz w:val="16"/>
                <w:szCs w:val="16"/>
              </w:rPr>
              <w:t>– общее количество сельских населенных пунктов в муниципальном образовании Московской области.</w:t>
            </w:r>
            <w:proofErr w:type="gramEnd"/>
            <w:r w:rsidR="00032CA3">
              <w:rPr>
                <w:rFonts w:cs="Times New Roman"/>
                <w:sz w:val="16"/>
                <w:szCs w:val="16"/>
              </w:rPr>
              <w:t xml:space="preserve"> </w:t>
            </w:r>
            <w:r w:rsidR="00DE7088" w:rsidRPr="0061386D">
              <w:rPr>
                <w:sz w:val="16"/>
                <w:szCs w:val="16"/>
              </w:rPr>
              <w:t>Возможностью обеспечения доступа к информационно-телекоммуникационной сети «Интернет» в многоквартирных домах, является наличие провайдера, оказывающего данные услуги хотя бы одному абоненту. Возможностью обеспечения доступа к информационно-телекоммуникационной сети «Интернет» в сельских населенных пунктах, является наличие провайдера, оказывающего данные услуги хотя бы одному абоненту.</w:t>
            </w:r>
          </w:p>
        </w:tc>
        <w:tc>
          <w:tcPr>
            <w:tcW w:w="783" w:type="pct"/>
            <w:tcBorders>
              <w:top w:val="single" w:sz="4" w:space="0" w:color="000000"/>
              <w:left w:val="single" w:sz="4" w:space="0" w:color="000000"/>
              <w:bottom w:val="single" w:sz="4" w:space="0" w:color="000000"/>
              <w:right w:val="single" w:sz="4" w:space="0" w:color="000000"/>
            </w:tcBorders>
          </w:tcPr>
          <w:p w14:paraId="091B2ABF" w14:textId="474FABBA" w:rsidR="00DE7088" w:rsidRPr="0061386D" w:rsidRDefault="00DE7088" w:rsidP="006C3464">
            <w:pPr>
              <w:pStyle w:val="10"/>
              <w:widowControl w:val="0"/>
              <w:spacing w:after="0"/>
              <w:rPr>
                <w:color w:val="auto"/>
                <w:sz w:val="16"/>
                <w:szCs w:val="16"/>
              </w:rPr>
            </w:pPr>
            <w:r w:rsidRPr="0061386D">
              <w:rPr>
                <w:color w:val="auto"/>
                <w:sz w:val="16"/>
                <w:szCs w:val="16"/>
              </w:rPr>
              <w:lastRenderedPageBreak/>
              <w:t>Данные из АИС ГЖИ, д</w:t>
            </w:r>
            <w:r w:rsidRPr="0061386D">
              <w:rPr>
                <w:rFonts w:eastAsia="MS Mincho"/>
                <w:color w:val="auto"/>
                <w:sz w:val="16"/>
                <w:szCs w:val="16"/>
              </w:rPr>
              <w:t xml:space="preserve">анные муниципальных </w:t>
            </w:r>
            <w:r w:rsidRPr="0061386D">
              <w:rPr>
                <w:rFonts w:eastAsia="MS Mincho"/>
                <w:color w:val="auto"/>
                <w:sz w:val="16"/>
                <w:szCs w:val="16"/>
              </w:rPr>
              <w:lastRenderedPageBreak/>
              <w:t>образований Московской области</w:t>
            </w:r>
          </w:p>
        </w:tc>
        <w:tc>
          <w:tcPr>
            <w:tcW w:w="802" w:type="pct"/>
            <w:tcBorders>
              <w:top w:val="single" w:sz="4" w:space="0" w:color="000000"/>
              <w:left w:val="single" w:sz="4" w:space="0" w:color="000000"/>
              <w:bottom w:val="single" w:sz="4" w:space="0" w:color="000000"/>
              <w:right w:val="single" w:sz="4" w:space="0" w:color="000000"/>
            </w:tcBorders>
          </w:tcPr>
          <w:p w14:paraId="10DB4FB3" w14:textId="3DBA6F1D" w:rsidR="00DE7088" w:rsidRPr="00C870B9" w:rsidRDefault="006D14E4" w:rsidP="006C3464">
            <w:pPr>
              <w:pStyle w:val="10"/>
              <w:widowControl w:val="0"/>
              <w:spacing w:after="0"/>
              <w:rPr>
                <w:color w:val="auto"/>
                <w:sz w:val="16"/>
                <w:szCs w:val="16"/>
                <w:lang w:val="en-US"/>
              </w:rPr>
            </w:pPr>
            <w:r w:rsidRPr="0061386D">
              <w:rPr>
                <w:sz w:val="18"/>
                <w:szCs w:val="18"/>
              </w:rPr>
              <w:lastRenderedPageBreak/>
              <w:t>ежегодно</w:t>
            </w:r>
          </w:p>
        </w:tc>
      </w:tr>
      <w:tr w:rsidR="00483C41" w:rsidRPr="0061386D" w14:paraId="0EA09716" w14:textId="77777777" w:rsidTr="00D82BA5">
        <w:trPr>
          <w:trHeight w:val="379"/>
        </w:trPr>
        <w:tc>
          <w:tcPr>
            <w:tcW w:w="410" w:type="pct"/>
            <w:tcBorders>
              <w:top w:val="single" w:sz="4" w:space="0" w:color="000000"/>
              <w:left w:val="single" w:sz="4" w:space="0" w:color="000000"/>
              <w:bottom w:val="single" w:sz="4" w:space="0" w:color="000000"/>
              <w:right w:val="single" w:sz="4" w:space="0" w:color="000000"/>
            </w:tcBorders>
            <w:shd w:val="clear" w:color="auto" w:fill="auto"/>
          </w:tcPr>
          <w:p w14:paraId="3D8D234F" w14:textId="78A026E4" w:rsidR="00483C41" w:rsidRDefault="00483C41" w:rsidP="00483C41">
            <w:pPr>
              <w:pStyle w:val="10"/>
              <w:widowControl w:val="0"/>
              <w:spacing w:after="0"/>
              <w:ind w:right="152"/>
              <w:rPr>
                <w:color w:val="auto"/>
                <w:sz w:val="16"/>
                <w:szCs w:val="16"/>
              </w:rPr>
            </w:pPr>
            <w:r>
              <w:rPr>
                <w:color w:val="auto"/>
                <w:sz w:val="16"/>
                <w:szCs w:val="16"/>
              </w:rPr>
              <w:t>11</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14:paraId="6A905EB2" w14:textId="0764FC39" w:rsidR="00483C41" w:rsidRPr="0061386D" w:rsidRDefault="00483C41" w:rsidP="00483C41">
            <w:pPr>
              <w:pStyle w:val="10"/>
              <w:widowControl w:val="0"/>
              <w:tabs>
                <w:tab w:val="left" w:pos="1452"/>
              </w:tabs>
              <w:ind w:right="152"/>
              <w:rPr>
                <w:color w:val="auto"/>
                <w:sz w:val="16"/>
                <w:szCs w:val="16"/>
              </w:rPr>
            </w:pPr>
            <w:r w:rsidRPr="00483C41">
              <w:rPr>
                <w:color w:val="auto"/>
                <w:sz w:val="16"/>
                <w:szCs w:val="16"/>
              </w:rPr>
              <w:t>Образовательные организации обеспечены материально-технической базой для внедрения цифровой образовательной среды</w:t>
            </w:r>
          </w:p>
        </w:tc>
        <w:tc>
          <w:tcPr>
            <w:tcW w:w="341" w:type="pct"/>
            <w:gridSpan w:val="3"/>
            <w:tcBorders>
              <w:top w:val="single" w:sz="4" w:space="0" w:color="000000"/>
              <w:left w:val="single" w:sz="4" w:space="0" w:color="000000"/>
              <w:bottom w:val="single" w:sz="4" w:space="0" w:color="000000"/>
              <w:right w:val="single" w:sz="4" w:space="0" w:color="000000"/>
            </w:tcBorders>
          </w:tcPr>
          <w:p w14:paraId="3F8DD112" w14:textId="2A148C89" w:rsidR="00483C41" w:rsidRPr="0061386D" w:rsidRDefault="00483C41" w:rsidP="00887601">
            <w:pPr>
              <w:pStyle w:val="10"/>
              <w:widowControl w:val="0"/>
              <w:tabs>
                <w:tab w:val="left" w:pos="1110"/>
                <w:tab w:val="left" w:pos="1452"/>
              </w:tabs>
              <w:spacing w:after="0"/>
              <w:jc w:val="both"/>
              <w:rPr>
                <w:color w:val="auto"/>
                <w:sz w:val="16"/>
                <w:szCs w:val="16"/>
              </w:rPr>
            </w:pPr>
            <w:r>
              <w:rPr>
                <w:color w:val="auto"/>
                <w:sz w:val="16"/>
                <w:szCs w:val="16"/>
              </w:rPr>
              <w:t>Единица</w:t>
            </w:r>
          </w:p>
        </w:tc>
        <w:tc>
          <w:tcPr>
            <w:tcW w:w="1776" w:type="pct"/>
            <w:tcBorders>
              <w:top w:val="single" w:sz="4" w:space="0" w:color="000000"/>
              <w:left w:val="single" w:sz="4" w:space="0" w:color="000000"/>
              <w:bottom w:val="single" w:sz="4" w:space="0" w:color="000000"/>
              <w:right w:val="single" w:sz="4" w:space="0" w:color="000000"/>
            </w:tcBorders>
            <w:shd w:val="clear" w:color="auto" w:fill="auto"/>
          </w:tcPr>
          <w:p w14:paraId="3E9A636D" w14:textId="3F8AC805" w:rsidR="00483C41" w:rsidRDefault="00887601" w:rsidP="00887601">
            <w:pPr>
              <w:pStyle w:val="10"/>
              <w:widowControl w:val="0"/>
              <w:spacing w:after="0"/>
              <w:jc w:val="both"/>
              <w:rPr>
                <w:sz w:val="16"/>
                <w:szCs w:val="16"/>
              </w:rPr>
            </w:pPr>
            <w:proofErr w:type="gramStart"/>
            <w:r>
              <w:rPr>
                <w:sz w:val="16"/>
                <w:szCs w:val="16"/>
                <w:lang w:val="en-US"/>
              </w:rPr>
              <w:t>n</w:t>
            </w:r>
            <w:r w:rsidRPr="00887601">
              <w:rPr>
                <w:sz w:val="16"/>
                <w:szCs w:val="16"/>
              </w:rPr>
              <w:t>=</w:t>
            </w:r>
            <w:r>
              <w:rPr>
                <w:sz w:val="16"/>
                <w:szCs w:val="16"/>
                <w:lang w:val="en-US"/>
              </w:rPr>
              <w:t>R</w:t>
            </w:r>
            <w:r w:rsidRPr="00887601">
              <w:rPr>
                <w:sz w:val="16"/>
                <w:szCs w:val="16"/>
              </w:rPr>
              <w:t>+</w:t>
            </w:r>
            <w:r>
              <w:rPr>
                <w:sz w:val="16"/>
                <w:szCs w:val="16"/>
                <w:lang w:val="en-US"/>
              </w:rPr>
              <w:t>K</w:t>
            </w:r>
            <w:r>
              <w:rPr>
                <w:sz w:val="16"/>
                <w:szCs w:val="16"/>
              </w:rPr>
              <w:t>,</w:t>
            </w:r>
            <w:r w:rsidRPr="00887601">
              <w:rPr>
                <w:sz w:val="16"/>
                <w:szCs w:val="16"/>
              </w:rPr>
              <w:t xml:space="preserve"> </w:t>
            </w:r>
            <w:r w:rsidR="00483C41" w:rsidRPr="00BF398A">
              <w:rPr>
                <w:color w:val="000000"/>
                <w:sz w:val="16"/>
                <w:szCs w:val="16"/>
              </w:rPr>
              <w:t>где:</w:t>
            </w:r>
            <w:r>
              <w:rPr>
                <w:color w:val="000000"/>
                <w:sz w:val="16"/>
                <w:szCs w:val="16"/>
              </w:rPr>
              <w:t xml:space="preserve"> </w:t>
            </w:r>
            <w:r w:rsidR="00483C41" w:rsidRPr="00BF398A">
              <w:rPr>
                <w:color w:val="000000"/>
                <w:sz w:val="16"/>
                <w:szCs w:val="16"/>
                <w:lang w:val="en-US"/>
              </w:rPr>
              <w:t>n</w:t>
            </w:r>
            <w:r w:rsidR="00483C41" w:rsidRPr="00BF398A">
              <w:rPr>
                <w:color w:val="000000"/>
                <w:sz w:val="16"/>
                <w:szCs w:val="16"/>
              </w:rPr>
              <w:t xml:space="preserve"> – количество образовательных организаций в муниципальном образовании Московской области, обеспеченных материально- технической базой для внедрения цифровой образовательной среды;</w:t>
            </w:r>
            <w:r>
              <w:rPr>
                <w:color w:val="000000"/>
                <w:sz w:val="16"/>
                <w:szCs w:val="16"/>
              </w:rPr>
              <w:t xml:space="preserve"> </w:t>
            </w:r>
            <w:r w:rsidR="00483C41" w:rsidRPr="00BF398A">
              <w:rPr>
                <w:color w:val="000000"/>
                <w:sz w:val="16"/>
                <w:szCs w:val="16"/>
                <w:lang w:val="en-US"/>
              </w:rPr>
              <w:t>R</w:t>
            </w:r>
            <w:r w:rsidR="00483C41" w:rsidRPr="00BF398A">
              <w:rPr>
                <w:color w:val="000000"/>
                <w:sz w:val="16"/>
                <w:szCs w:val="16"/>
              </w:rPr>
              <w:t xml:space="preserve"> – количество образовательных организаций в муниципальном образовании Московской области (образовательные организации, реализующие образовательные программы общего образования и среднего профессионального образования) обеспеченных материально-технической базой для внедрения цифровой образовательной среды в</w:t>
            </w:r>
            <w:r w:rsidRPr="00887601">
              <w:rPr>
                <w:color w:val="000000"/>
                <w:sz w:val="16"/>
                <w:szCs w:val="16"/>
              </w:rPr>
              <w:t xml:space="preserve"> </w:t>
            </w:r>
            <w:r w:rsidR="00483C41" w:rsidRPr="00BF398A">
              <w:rPr>
                <w:color w:val="000000"/>
                <w:sz w:val="16"/>
                <w:szCs w:val="16"/>
              </w:rPr>
              <w:t>соответствующем году, начиная с 2023 года (приобретены средства обучения и</w:t>
            </w:r>
            <w:r w:rsidR="00483C41" w:rsidRPr="00BF398A">
              <w:rPr>
                <w:color w:val="000000"/>
                <w:sz w:val="16"/>
                <w:szCs w:val="16"/>
                <w:lang w:val="en-US"/>
              </w:rPr>
              <w:t> </w:t>
            </w:r>
            <w:r w:rsidR="00483C41" w:rsidRPr="00BF398A">
              <w:rPr>
                <w:color w:val="000000"/>
                <w:sz w:val="16"/>
                <w:szCs w:val="16"/>
              </w:rPr>
              <w:t>воспитания для обновления материально–технической базы);</w:t>
            </w:r>
            <w:r>
              <w:rPr>
                <w:color w:val="000000"/>
                <w:sz w:val="16"/>
                <w:szCs w:val="16"/>
              </w:rPr>
              <w:t xml:space="preserve"> </w:t>
            </w:r>
            <w:r w:rsidR="00483C41" w:rsidRPr="00BF398A">
              <w:rPr>
                <w:color w:val="000000"/>
                <w:sz w:val="16"/>
                <w:szCs w:val="16"/>
                <w:lang w:val="en-US"/>
              </w:rPr>
              <w:t>K</w:t>
            </w:r>
            <w:r w:rsidR="00483C41" w:rsidRPr="00BF398A">
              <w:rPr>
                <w:color w:val="000000"/>
                <w:sz w:val="16"/>
                <w:szCs w:val="16"/>
              </w:rPr>
              <w:t xml:space="preserve"> – количество общеобразовательных организаций в муниципальном образовании Московской области, реализующих образовательные программы общего образования и среднего профессионального образования, в которых в 2019 и 2020 годах внедрена целевая модель цифровой образовательной среды.</w:t>
            </w:r>
            <w:proofErr w:type="gramEnd"/>
          </w:p>
        </w:tc>
        <w:tc>
          <w:tcPr>
            <w:tcW w:w="783" w:type="pct"/>
            <w:tcBorders>
              <w:top w:val="single" w:sz="4" w:space="0" w:color="000000"/>
              <w:left w:val="single" w:sz="4" w:space="0" w:color="000000"/>
              <w:bottom w:val="single" w:sz="4" w:space="0" w:color="000000"/>
              <w:right w:val="single" w:sz="4" w:space="0" w:color="000000"/>
            </w:tcBorders>
            <w:vAlign w:val="center"/>
          </w:tcPr>
          <w:p w14:paraId="43E515CD" w14:textId="4FB396F0" w:rsidR="00483C41" w:rsidRPr="0061386D" w:rsidRDefault="00483C41" w:rsidP="00483C41">
            <w:pPr>
              <w:pStyle w:val="10"/>
              <w:widowControl w:val="0"/>
              <w:spacing w:after="0"/>
              <w:rPr>
                <w:color w:val="auto"/>
                <w:sz w:val="16"/>
                <w:szCs w:val="16"/>
              </w:rPr>
            </w:pPr>
            <w:r w:rsidRPr="00033D33">
              <w:rPr>
                <w:color w:val="auto"/>
                <w:sz w:val="16"/>
                <w:szCs w:val="16"/>
              </w:rPr>
              <w:t>Реестр образовательных организаций, реализующих программы общего образования обеспеченные материально-технической базой для внедрения цифровой образовательной среды</w:t>
            </w:r>
          </w:p>
        </w:tc>
        <w:tc>
          <w:tcPr>
            <w:tcW w:w="802" w:type="pct"/>
            <w:tcBorders>
              <w:top w:val="single" w:sz="4" w:space="0" w:color="000000"/>
              <w:left w:val="single" w:sz="4" w:space="0" w:color="000000"/>
              <w:bottom w:val="single" w:sz="4" w:space="0" w:color="000000"/>
              <w:right w:val="single" w:sz="4" w:space="0" w:color="000000"/>
            </w:tcBorders>
          </w:tcPr>
          <w:p w14:paraId="46824512" w14:textId="69C24BD3" w:rsidR="00483C41" w:rsidRPr="0061386D" w:rsidRDefault="00483C41" w:rsidP="00483C41">
            <w:pPr>
              <w:pStyle w:val="10"/>
              <w:widowControl w:val="0"/>
              <w:spacing w:after="0"/>
              <w:rPr>
                <w:sz w:val="18"/>
                <w:szCs w:val="18"/>
              </w:rPr>
            </w:pPr>
            <w:r w:rsidRPr="0061386D">
              <w:rPr>
                <w:sz w:val="18"/>
                <w:szCs w:val="18"/>
              </w:rPr>
              <w:t>ежегодно</w:t>
            </w:r>
          </w:p>
        </w:tc>
      </w:tr>
    </w:tbl>
    <w:p w14:paraId="0BE4DE2B" w14:textId="7C55D726" w:rsidR="00D9311C" w:rsidRPr="0061386D" w:rsidRDefault="00D9311C" w:rsidP="00D9311C">
      <w:pPr>
        <w:rPr>
          <w:rFonts w:cs="Times New Roman"/>
          <w:sz w:val="16"/>
          <w:szCs w:val="16"/>
        </w:rPr>
      </w:pPr>
    </w:p>
    <w:p w14:paraId="662BCED7" w14:textId="77777777" w:rsidR="00D9311C" w:rsidRPr="0061386D" w:rsidRDefault="00D9311C" w:rsidP="00D9311C">
      <w:pPr>
        <w:spacing w:after="160" w:line="259" w:lineRule="auto"/>
        <w:rPr>
          <w:rFonts w:cs="Times New Roman"/>
          <w:sz w:val="16"/>
          <w:szCs w:val="16"/>
        </w:rPr>
      </w:pPr>
      <w:r w:rsidRPr="0061386D">
        <w:rPr>
          <w:rFonts w:cs="Times New Roman"/>
          <w:sz w:val="16"/>
          <w:szCs w:val="16"/>
        </w:rPr>
        <w:br w:type="page"/>
      </w:r>
    </w:p>
    <w:p w14:paraId="32DF3F61" w14:textId="77777777" w:rsidR="007258A0" w:rsidRPr="0061386D" w:rsidRDefault="00D9311C" w:rsidP="00D9311C">
      <w:pPr>
        <w:pStyle w:val="ConsPlusNonformat"/>
        <w:jc w:val="center"/>
        <w:rPr>
          <w:rFonts w:ascii="Times New Roman" w:hAnsi="Times New Roman" w:cs="Times New Roman"/>
          <w:b/>
          <w:bCs/>
        </w:rPr>
      </w:pPr>
      <w:r w:rsidRPr="0061386D">
        <w:rPr>
          <w:rFonts w:ascii="Times New Roman" w:hAnsi="Times New Roman" w:cs="Times New Roman"/>
          <w:b/>
          <w:bCs/>
        </w:rPr>
        <w:lastRenderedPageBreak/>
        <w:t>6. Методика определения результатов выполнения мероприятий муниципальной программы городского округа Домодедово</w:t>
      </w:r>
    </w:p>
    <w:p w14:paraId="39AB094A" w14:textId="02084EEE" w:rsidR="00D9311C" w:rsidRPr="0061386D" w:rsidRDefault="00D9311C" w:rsidP="00D9311C">
      <w:pPr>
        <w:pStyle w:val="ConsPlusNonformat"/>
        <w:jc w:val="center"/>
        <w:rPr>
          <w:rFonts w:ascii="Times New Roman" w:hAnsi="Times New Roman" w:cs="Times New Roman"/>
          <w:b/>
          <w:bCs/>
        </w:rPr>
      </w:pPr>
      <w:r w:rsidRPr="0061386D">
        <w:rPr>
          <w:rFonts w:ascii="Times New Roman" w:hAnsi="Times New Roman" w:cs="Times New Roman"/>
          <w:b/>
          <w:bCs/>
        </w:rPr>
        <w:t>«Цифровое муниципальное образование»</w:t>
      </w:r>
    </w:p>
    <w:p w14:paraId="13C8B643" w14:textId="1604EBDB" w:rsidR="00BA5E1C" w:rsidRPr="0061386D" w:rsidRDefault="00BA5E1C" w:rsidP="00D9311C">
      <w:pPr>
        <w:pStyle w:val="ConsPlusNonformat"/>
        <w:jc w:val="center"/>
        <w:rPr>
          <w:rFonts w:ascii="Times New Roman" w:hAnsi="Times New Roman" w:cs="Times New Roman"/>
          <w:b/>
          <w:bCs/>
        </w:rPr>
      </w:pPr>
    </w:p>
    <w:p w14:paraId="55D8EDED" w14:textId="7E2C6DDE" w:rsidR="00BA5E1C" w:rsidRPr="0061386D" w:rsidRDefault="00BA5E1C" w:rsidP="00D9311C">
      <w:pPr>
        <w:pStyle w:val="ConsPlusNonformat"/>
        <w:jc w:val="center"/>
        <w:rPr>
          <w:rFonts w:ascii="Times New Roman" w:hAnsi="Times New Roman" w:cs="Times New Roman"/>
          <w:b/>
          <w:bCs/>
        </w:rPr>
      </w:pPr>
    </w:p>
    <w:p w14:paraId="097FD683" w14:textId="0855129F" w:rsidR="00BA5E1C" w:rsidRPr="0061386D" w:rsidRDefault="00BA5E1C" w:rsidP="00D9311C">
      <w:pPr>
        <w:pStyle w:val="ConsPlusNonformat"/>
        <w:jc w:val="center"/>
        <w:rPr>
          <w:rFonts w:ascii="Times New Roman" w:hAnsi="Times New Roman" w:cs="Times New Roman"/>
          <w:b/>
          <w:bCs/>
        </w:rPr>
      </w:pPr>
    </w:p>
    <w:tbl>
      <w:tblPr>
        <w:tblStyle w:val="a3"/>
        <w:tblW w:w="5743" w:type="pct"/>
        <w:tblInd w:w="-998" w:type="dxa"/>
        <w:tblLayout w:type="fixed"/>
        <w:tblLook w:val="04A0" w:firstRow="1" w:lastRow="0" w:firstColumn="1" w:lastColumn="0" w:noHBand="0" w:noVBand="1"/>
      </w:tblPr>
      <w:tblGrid>
        <w:gridCol w:w="686"/>
        <w:gridCol w:w="689"/>
        <w:gridCol w:w="1065"/>
        <w:gridCol w:w="876"/>
        <w:gridCol w:w="2366"/>
        <w:gridCol w:w="702"/>
        <w:gridCol w:w="4349"/>
      </w:tblGrid>
      <w:tr w:rsidR="00C870B9" w:rsidRPr="0061386D" w14:paraId="14D02FA1" w14:textId="77777777" w:rsidTr="00C870B9">
        <w:tc>
          <w:tcPr>
            <w:tcW w:w="320" w:type="pct"/>
            <w:tcBorders>
              <w:top w:val="single" w:sz="4" w:space="0" w:color="auto"/>
              <w:left w:val="single" w:sz="4" w:space="0" w:color="auto"/>
              <w:bottom w:val="single" w:sz="4" w:space="0" w:color="auto"/>
              <w:right w:val="single" w:sz="4" w:space="0" w:color="auto"/>
            </w:tcBorders>
            <w:vAlign w:val="center"/>
            <w:hideMark/>
          </w:tcPr>
          <w:p w14:paraId="28BC96E1" w14:textId="77777777" w:rsidR="00C870B9" w:rsidRPr="0061386D" w:rsidRDefault="00C870B9" w:rsidP="00BA5E1C">
            <w:pPr>
              <w:pStyle w:val="ConsPlusNormal"/>
              <w:ind w:firstLine="10"/>
              <w:jc w:val="center"/>
              <w:rPr>
                <w:rFonts w:ascii="Times New Roman" w:hAnsi="Times New Roman" w:cs="Times New Roman"/>
                <w:sz w:val="18"/>
                <w:szCs w:val="18"/>
                <w:lang w:val="en-US"/>
              </w:rPr>
            </w:pPr>
            <w:r w:rsidRPr="0061386D">
              <w:rPr>
                <w:rFonts w:ascii="Times New Roman" w:hAnsi="Times New Roman" w:cs="Times New Roman"/>
                <w:sz w:val="18"/>
                <w:szCs w:val="18"/>
                <w:lang w:val="en-US"/>
              </w:rPr>
              <w:t>№ п/п</w:t>
            </w:r>
          </w:p>
        </w:tc>
        <w:tc>
          <w:tcPr>
            <w:tcW w:w="321" w:type="pct"/>
            <w:tcBorders>
              <w:top w:val="single" w:sz="4" w:space="0" w:color="auto"/>
              <w:left w:val="single" w:sz="4" w:space="0" w:color="auto"/>
              <w:bottom w:val="single" w:sz="4" w:space="0" w:color="auto"/>
              <w:right w:val="single" w:sz="4" w:space="0" w:color="auto"/>
            </w:tcBorders>
            <w:vAlign w:val="center"/>
          </w:tcPr>
          <w:p w14:paraId="1EC7E6A0" w14:textId="445BF1A5" w:rsidR="00C870B9" w:rsidRPr="00C870B9" w:rsidRDefault="00C870B9" w:rsidP="00BA5E1C">
            <w:pPr>
              <w:pStyle w:val="ConsPlusNormal"/>
              <w:ind w:firstLine="10"/>
              <w:jc w:val="center"/>
              <w:rPr>
                <w:rFonts w:ascii="Times New Roman" w:hAnsi="Times New Roman" w:cs="Times New Roman"/>
                <w:sz w:val="18"/>
                <w:szCs w:val="18"/>
              </w:rPr>
            </w:pPr>
            <w:r>
              <w:rPr>
                <w:rFonts w:ascii="Times New Roman" w:hAnsi="Times New Roman" w:cs="Times New Roman"/>
                <w:sz w:val="18"/>
                <w:szCs w:val="18"/>
              </w:rPr>
              <w:t xml:space="preserve">№ подпрограммы </w:t>
            </w:r>
            <w:r w:rsidRPr="00033D33">
              <w:rPr>
                <w:rFonts w:ascii="Times New Roman" w:hAnsi="Times New Roman" w:cs="Times New Roman"/>
                <w:sz w:val="16"/>
                <w:szCs w:val="16"/>
              </w:rPr>
              <w:t>ХХ</w:t>
            </w:r>
          </w:p>
        </w:tc>
        <w:tc>
          <w:tcPr>
            <w:tcW w:w="496" w:type="pct"/>
            <w:tcBorders>
              <w:top w:val="single" w:sz="4" w:space="0" w:color="auto"/>
              <w:left w:val="single" w:sz="4" w:space="0" w:color="auto"/>
              <w:bottom w:val="single" w:sz="4" w:space="0" w:color="auto"/>
              <w:right w:val="single" w:sz="4" w:space="0" w:color="auto"/>
            </w:tcBorders>
            <w:vAlign w:val="center"/>
            <w:hideMark/>
          </w:tcPr>
          <w:p w14:paraId="65F501B7" w14:textId="57F64BD4" w:rsidR="00C870B9" w:rsidRPr="0061386D" w:rsidRDefault="00C870B9" w:rsidP="00BA5E1C">
            <w:pPr>
              <w:pStyle w:val="ConsPlusNormal"/>
              <w:ind w:firstLine="10"/>
              <w:jc w:val="center"/>
              <w:rPr>
                <w:rFonts w:ascii="Times New Roman" w:hAnsi="Times New Roman" w:cs="Times New Roman"/>
                <w:sz w:val="18"/>
                <w:szCs w:val="18"/>
                <w:lang w:val="en-US"/>
              </w:rPr>
            </w:pPr>
            <w:r w:rsidRPr="0061386D">
              <w:rPr>
                <w:rFonts w:ascii="Times New Roman" w:hAnsi="Times New Roman" w:cs="Times New Roman"/>
                <w:sz w:val="18"/>
                <w:szCs w:val="18"/>
                <w:lang w:val="en-US"/>
              </w:rPr>
              <w:t xml:space="preserve">№ </w:t>
            </w:r>
            <w:proofErr w:type="spellStart"/>
            <w:r w:rsidRPr="0061386D">
              <w:rPr>
                <w:rFonts w:ascii="Times New Roman" w:hAnsi="Times New Roman" w:cs="Times New Roman"/>
                <w:sz w:val="18"/>
                <w:szCs w:val="18"/>
                <w:lang w:val="en-US"/>
              </w:rPr>
              <w:t>основного</w:t>
            </w:r>
            <w:proofErr w:type="spellEnd"/>
            <w:r w:rsidRPr="0061386D">
              <w:rPr>
                <w:rFonts w:ascii="Times New Roman" w:hAnsi="Times New Roman" w:cs="Times New Roman"/>
                <w:sz w:val="18"/>
                <w:szCs w:val="18"/>
                <w:lang w:val="en-US"/>
              </w:rPr>
              <w:t xml:space="preserve"> </w:t>
            </w:r>
            <w:proofErr w:type="spellStart"/>
            <w:r w:rsidRPr="0061386D">
              <w:rPr>
                <w:rFonts w:ascii="Times New Roman" w:hAnsi="Times New Roman" w:cs="Times New Roman"/>
                <w:sz w:val="18"/>
                <w:szCs w:val="18"/>
                <w:lang w:val="en-US"/>
              </w:rPr>
              <w:t>мероприятия</w:t>
            </w:r>
            <w:proofErr w:type="spellEnd"/>
            <w:r w:rsidRPr="0061386D">
              <w:rPr>
                <w:rFonts w:ascii="Times New Roman" w:hAnsi="Times New Roman" w:cs="Times New Roman"/>
                <w:sz w:val="18"/>
                <w:szCs w:val="18"/>
                <w:lang w:val="en-US"/>
              </w:rPr>
              <w:t xml:space="preserve"> YY</w:t>
            </w:r>
          </w:p>
        </w:tc>
        <w:tc>
          <w:tcPr>
            <w:tcW w:w="408" w:type="pct"/>
            <w:tcBorders>
              <w:top w:val="single" w:sz="4" w:space="0" w:color="auto"/>
              <w:left w:val="single" w:sz="4" w:space="0" w:color="auto"/>
              <w:bottom w:val="single" w:sz="4" w:space="0" w:color="auto"/>
              <w:right w:val="single" w:sz="4" w:space="0" w:color="auto"/>
            </w:tcBorders>
            <w:vAlign w:val="center"/>
            <w:hideMark/>
          </w:tcPr>
          <w:p w14:paraId="034FAA5E" w14:textId="77777777" w:rsidR="00C870B9" w:rsidRPr="0061386D" w:rsidRDefault="00C870B9" w:rsidP="00BA5E1C">
            <w:pPr>
              <w:pStyle w:val="ConsPlusNormal"/>
              <w:ind w:firstLine="10"/>
              <w:jc w:val="center"/>
              <w:rPr>
                <w:rFonts w:ascii="Times New Roman" w:hAnsi="Times New Roman" w:cs="Times New Roman"/>
                <w:sz w:val="18"/>
                <w:szCs w:val="18"/>
                <w:lang w:val="en-US"/>
              </w:rPr>
            </w:pPr>
            <w:r w:rsidRPr="0061386D">
              <w:rPr>
                <w:rFonts w:ascii="Times New Roman" w:hAnsi="Times New Roman" w:cs="Times New Roman"/>
                <w:sz w:val="18"/>
                <w:szCs w:val="18"/>
                <w:lang w:val="en-US"/>
              </w:rPr>
              <w:t xml:space="preserve">№ </w:t>
            </w:r>
            <w:proofErr w:type="spellStart"/>
            <w:r w:rsidRPr="0061386D">
              <w:rPr>
                <w:rFonts w:ascii="Times New Roman" w:hAnsi="Times New Roman" w:cs="Times New Roman"/>
                <w:sz w:val="18"/>
                <w:szCs w:val="18"/>
                <w:lang w:val="en-US"/>
              </w:rPr>
              <w:t>мероприятия</w:t>
            </w:r>
            <w:proofErr w:type="spellEnd"/>
            <w:r w:rsidRPr="0061386D">
              <w:rPr>
                <w:rFonts w:ascii="Times New Roman" w:hAnsi="Times New Roman" w:cs="Times New Roman"/>
                <w:sz w:val="18"/>
                <w:szCs w:val="18"/>
                <w:lang w:val="en-US"/>
              </w:rPr>
              <w:t xml:space="preserve"> ZZ</w:t>
            </w:r>
          </w:p>
        </w:tc>
        <w:tc>
          <w:tcPr>
            <w:tcW w:w="1102" w:type="pct"/>
            <w:tcBorders>
              <w:top w:val="single" w:sz="4" w:space="0" w:color="auto"/>
              <w:left w:val="single" w:sz="4" w:space="0" w:color="auto"/>
              <w:bottom w:val="single" w:sz="4" w:space="0" w:color="auto"/>
              <w:right w:val="single" w:sz="4" w:space="0" w:color="auto"/>
            </w:tcBorders>
            <w:vAlign w:val="center"/>
            <w:hideMark/>
          </w:tcPr>
          <w:p w14:paraId="2247864E" w14:textId="77777777" w:rsidR="00C870B9" w:rsidRPr="0061386D" w:rsidRDefault="00C870B9" w:rsidP="00BA5E1C">
            <w:pPr>
              <w:pStyle w:val="ConsPlusNormal"/>
              <w:ind w:firstLine="10"/>
              <w:jc w:val="center"/>
              <w:rPr>
                <w:rFonts w:ascii="Times New Roman" w:hAnsi="Times New Roman" w:cs="Times New Roman"/>
                <w:sz w:val="18"/>
                <w:szCs w:val="18"/>
                <w:lang w:val="en-US"/>
              </w:rPr>
            </w:pPr>
            <w:proofErr w:type="spellStart"/>
            <w:r w:rsidRPr="0061386D">
              <w:rPr>
                <w:rFonts w:ascii="Times New Roman" w:hAnsi="Times New Roman" w:cs="Times New Roman"/>
                <w:sz w:val="18"/>
                <w:szCs w:val="18"/>
                <w:lang w:val="en-US"/>
              </w:rPr>
              <w:t>Наименование</w:t>
            </w:r>
            <w:proofErr w:type="spellEnd"/>
            <w:r w:rsidRPr="0061386D">
              <w:rPr>
                <w:rFonts w:ascii="Times New Roman" w:hAnsi="Times New Roman" w:cs="Times New Roman"/>
                <w:sz w:val="18"/>
                <w:szCs w:val="18"/>
                <w:lang w:val="en-US"/>
              </w:rPr>
              <w:t xml:space="preserve"> </w:t>
            </w:r>
            <w:proofErr w:type="spellStart"/>
            <w:r w:rsidRPr="0061386D">
              <w:rPr>
                <w:rFonts w:ascii="Times New Roman" w:hAnsi="Times New Roman" w:cs="Times New Roman"/>
                <w:sz w:val="18"/>
                <w:szCs w:val="18"/>
                <w:lang w:val="en-US"/>
              </w:rPr>
              <w:t>результата</w:t>
            </w:r>
            <w:proofErr w:type="spellEnd"/>
          </w:p>
        </w:tc>
        <w:tc>
          <w:tcPr>
            <w:tcW w:w="327" w:type="pct"/>
            <w:tcBorders>
              <w:top w:val="single" w:sz="4" w:space="0" w:color="auto"/>
              <w:left w:val="single" w:sz="4" w:space="0" w:color="auto"/>
              <w:bottom w:val="single" w:sz="4" w:space="0" w:color="auto"/>
              <w:right w:val="single" w:sz="4" w:space="0" w:color="auto"/>
            </w:tcBorders>
            <w:vAlign w:val="center"/>
            <w:hideMark/>
          </w:tcPr>
          <w:p w14:paraId="2CF833FC" w14:textId="77777777" w:rsidR="00C870B9" w:rsidRPr="0061386D" w:rsidRDefault="00C870B9" w:rsidP="00BA5E1C">
            <w:pPr>
              <w:pStyle w:val="ConsPlusNormal"/>
              <w:ind w:firstLine="10"/>
              <w:jc w:val="center"/>
              <w:rPr>
                <w:rFonts w:ascii="Times New Roman" w:hAnsi="Times New Roman" w:cs="Times New Roman"/>
                <w:sz w:val="18"/>
                <w:szCs w:val="18"/>
                <w:lang w:val="en-US"/>
              </w:rPr>
            </w:pPr>
            <w:proofErr w:type="spellStart"/>
            <w:r w:rsidRPr="0061386D">
              <w:rPr>
                <w:rFonts w:ascii="Times New Roman" w:hAnsi="Times New Roman" w:cs="Times New Roman"/>
                <w:sz w:val="18"/>
                <w:szCs w:val="18"/>
                <w:lang w:val="en-US"/>
              </w:rPr>
              <w:t>Единица</w:t>
            </w:r>
            <w:proofErr w:type="spellEnd"/>
            <w:r w:rsidRPr="0061386D">
              <w:rPr>
                <w:rFonts w:ascii="Times New Roman" w:hAnsi="Times New Roman" w:cs="Times New Roman"/>
                <w:sz w:val="18"/>
                <w:szCs w:val="18"/>
                <w:lang w:val="en-US"/>
              </w:rPr>
              <w:t xml:space="preserve"> </w:t>
            </w:r>
            <w:proofErr w:type="spellStart"/>
            <w:r w:rsidRPr="0061386D">
              <w:rPr>
                <w:rFonts w:ascii="Times New Roman" w:hAnsi="Times New Roman" w:cs="Times New Roman"/>
                <w:sz w:val="18"/>
                <w:szCs w:val="18"/>
                <w:lang w:val="en-US"/>
              </w:rPr>
              <w:t>измерения</w:t>
            </w:r>
            <w:proofErr w:type="spellEnd"/>
          </w:p>
        </w:tc>
        <w:tc>
          <w:tcPr>
            <w:tcW w:w="2026" w:type="pct"/>
            <w:tcBorders>
              <w:top w:val="single" w:sz="4" w:space="0" w:color="auto"/>
              <w:left w:val="single" w:sz="4" w:space="0" w:color="auto"/>
              <w:bottom w:val="single" w:sz="4" w:space="0" w:color="auto"/>
              <w:right w:val="single" w:sz="4" w:space="0" w:color="auto"/>
            </w:tcBorders>
            <w:vAlign w:val="center"/>
            <w:hideMark/>
          </w:tcPr>
          <w:p w14:paraId="48EF0644" w14:textId="77777777" w:rsidR="00C870B9" w:rsidRPr="0061386D" w:rsidRDefault="00C870B9" w:rsidP="00BA5E1C">
            <w:pPr>
              <w:pStyle w:val="ConsPlusNormal"/>
              <w:ind w:right="-79" w:firstLine="10"/>
              <w:jc w:val="center"/>
              <w:rPr>
                <w:rFonts w:ascii="Times New Roman" w:hAnsi="Times New Roman" w:cs="Times New Roman"/>
                <w:sz w:val="18"/>
                <w:szCs w:val="18"/>
                <w:lang w:val="en-US"/>
              </w:rPr>
            </w:pPr>
            <w:proofErr w:type="spellStart"/>
            <w:r w:rsidRPr="0061386D">
              <w:rPr>
                <w:rFonts w:ascii="Times New Roman" w:hAnsi="Times New Roman" w:cs="Times New Roman"/>
                <w:sz w:val="18"/>
                <w:szCs w:val="18"/>
                <w:lang w:val="en-US"/>
              </w:rPr>
              <w:t>Порядок</w:t>
            </w:r>
            <w:proofErr w:type="spellEnd"/>
            <w:r w:rsidRPr="0061386D">
              <w:rPr>
                <w:rFonts w:ascii="Times New Roman" w:hAnsi="Times New Roman" w:cs="Times New Roman"/>
                <w:sz w:val="18"/>
                <w:szCs w:val="18"/>
                <w:lang w:val="en-US"/>
              </w:rPr>
              <w:t xml:space="preserve"> </w:t>
            </w:r>
            <w:proofErr w:type="spellStart"/>
            <w:r w:rsidRPr="0061386D">
              <w:rPr>
                <w:rFonts w:ascii="Times New Roman" w:hAnsi="Times New Roman" w:cs="Times New Roman"/>
                <w:sz w:val="18"/>
                <w:szCs w:val="18"/>
                <w:lang w:val="en-US"/>
              </w:rPr>
              <w:t>определения</w:t>
            </w:r>
            <w:proofErr w:type="spellEnd"/>
            <w:r w:rsidRPr="0061386D">
              <w:rPr>
                <w:rFonts w:ascii="Times New Roman" w:hAnsi="Times New Roman" w:cs="Times New Roman"/>
                <w:sz w:val="18"/>
                <w:szCs w:val="18"/>
                <w:lang w:val="en-US"/>
              </w:rPr>
              <w:t xml:space="preserve"> </w:t>
            </w:r>
            <w:proofErr w:type="spellStart"/>
            <w:r w:rsidRPr="0061386D">
              <w:rPr>
                <w:rFonts w:ascii="Times New Roman" w:hAnsi="Times New Roman" w:cs="Times New Roman"/>
                <w:sz w:val="18"/>
                <w:szCs w:val="18"/>
                <w:lang w:val="en-US"/>
              </w:rPr>
              <w:t>значений</w:t>
            </w:r>
            <w:proofErr w:type="spellEnd"/>
          </w:p>
        </w:tc>
      </w:tr>
      <w:tr w:rsidR="00C870B9" w:rsidRPr="0061386D" w14:paraId="7667901B" w14:textId="77777777" w:rsidTr="00C870B9">
        <w:tc>
          <w:tcPr>
            <w:tcW w:w="320" w:type="pct"/>
            <w:tcBorders>
              <w:top w:val="single" w:sz="4" w:space="0" w:color="auto"/>
              <w:left w:val="single" w:sz="4" w:space="0" w:color="auto"/>
              <w:bottom w:val="single" w:sz="4" w:space="0" w:color="auto"/>
              <w:right w:val="single" w:sz="4" w:space="0" w:color="auto"/>
            </w:tcBorders>
            <w:vAlign w:val="center"/>
            <w:hideMark/>
          </w:tcPr>
          <w:p w14:paraId="11BFED90" w14:textId="77777777" w:rsidR="00C870B9" w:rsidRPr="0061386D" w:rsidRDefault="00C870B9" w:rsidP="00BA5E1C">
            <w:pPr>
              <w:pStyle w:val="ConsPlusNormal"/>
              <w:ind w:firstLine="10"/>
              <w:jc w:val="center"/>
              <w:rPr>
                <w:rFonts w:ascii="Times New Roman" w:hAnsi="Times New Roman" w:cs="Times New Roman"/>
                <w:sz w:val="18"/>
                <w:szCs w:val="18"/>
                <w:lang w:val="en-US"/>
              </w:rPr>
            </w:pPr>
            <w:r w:rsidRPr="0061386D">
              <w:rPr>
                <w:rFonts w:ascii="Times New Roman" w:hAnsi="Times New Roman" w:cs="Times New Roman"/>
                <w:sz w:val="18"/>
                <w:szCs w:val="18"/>
                <w:lang w:val="en-US"/>
              </w:rPr>
              <w:t>1</w:t>
            </w:r>
          </w:p>
        </w:tc>
        <w:tc>
          <w:tcPr>
            <w:tcW w:w="321" w:type="pct"/>
            <w:tcBorders>
              <w:top w:val="single" w:sz="4" w:space="0" w:color="auto"/>
              <w:left w:val="single" w:sz="4" w:space="0" w:color="auto"/>
              <w:bottom w:val="single" w:sz="4" w:space="0" w:color="auto"/>
              <w:right w:val="single" w:sz="4" w:space="0" w:color="auto"/>
            </w:tcBorders>
            <w:vAlign w:val="center"/>
          </w:tcPr>
          <w:p w14:paraId="431FD208" w14:textId="77777777" w:rsidR="00C870B9" w:rsidRPr="0061386D" w:rsidRDefault="00C870B9" w:rsidP="00BA5E1C">
            <w:pPr>
              <w:pStyle w:val="ConsPlusNormal"/>
              <w:ind w:firstLine="10"/>
              <w:jc w:val="center"/>
              <w:rPr>
                <w:rFonts w:ascii="Times New Roman" w:hAnsi="Times New Roman" w:cs="Times New Roman"/>
                <w:sz w:val="18"/>
                <w:szCs w:val="18"/>
              </w:rPr>
            </w:pPr>
          </w:p>
        </w:tc>
        <w:tc>
          <w:tcPr>
            <w:tcW w:w="496" w:type="pct"/>
            <w:tcBorders>
              <w:top w:val="single" w:sz="4" w:space="0" w:color="auto"/>
              <w:left w:val="single" w:sz="4" w:space="0" w:color="auto"/>
              <w:bottom w:val="single" w:sz="4" w:space="0" w:color="auto"/>
              <w:right w:val="single" w:sz="4" w:space="0" w:color="auto"/>
            </w:tcBorders>
            <w:vAlign w:val="center"/>
            <w:hideMark/>
          </w:tcPr>
          <w:p w14:paraId="0B095806" w14:textId="75E73D19" w:rsidR="00C870B9" w:rsidRPr="0061386D" w:rsidRDefault="00C870B9" w:rsidP="00BA5E1C">
            <w:pPr>
              <w:pStyle w:val="ConsPlusNormal"/>
              <w:ind w:firstLine="10"/>
              <w:jc w:val="center"/>
              <w:rPr>
                <w:rFonts w:ascii="Times New Roman" w:hAnsi="Times New Roman" w:cs="Times New Roman"/>
                <w:sz w:val="18"/>
                <w:szCs w:val="18"/>
              </w:rPr>
            </w:pPr>
            <w:r w:rsidRPr="0061386D">
              <w:rPr>
                <w:rFonts w:ascii="Times New Roman" w:hAnsi="Times New Roman" w:cs="Times New Roman"/>
                <w:sz w:val="18"/>
                <w:szCs w:val="18"/>
              </w:rPr>
              <w:t>2</w:t>
            </w:r>
          </w:p>
        </w:tc>
        <w:tc>
          <w:tcPr>
            <w:tcW w:w="408" w:type="pct"/>
            <w:tcBorders>
              <w:top w:val="single" w:sz="4" w:space="0" w:color="auto"/>
              <w:left w:val="single" w:sz="4" w:space="0" w:color="auto"/>
              <w:bottom w:val="single" w:sz="4" w:space="0" w:color="auto"/>
              <w:right w:val="single" w:sz="4" w:space="0" w:color="auto"/>
            </w:tcBorders>
            <w:vAlign w:val="center"/>
            <w:hideMark/>
          </w:tcPr>
          <w:p w14:paraId="0082A631" w14:textId="77777777" w:rsidR="00C870B9" w:rsidRPr="0061386D" w:rsidRDefault="00C870B9" w:rsidP="00BA5E1C">
            <w:pPr>
              <w:pStyle w:val="ConsPlusNormal"/>
              <w:ind w:firstLine="10"/>
              <w:jc w:val="center"/>
              <w:rPr>
                <w:rFonts w:ascii="Times New Roman" w:hAnsi="Times New Roman" w:cs="Times New Roman"/>
                <w:sz w:val="18"/>
                <w:szCs w:val="18"/>
              </w:rPr>
            </w:pPr>
            <w:r w:rsidRPr="0061386D">
              <w:rPr>
                <w:rFonts w:ascii="Times New Roman" w:hAnsi="Times New Roman" w:cs="Times New Roman"/>
                <w:sz w:val="18"/>
                <w:szCs w:val="18"/>
              </w:rPr>
              <w:t>3</w:t>
            </w:r>
          </w:p>
        </w:tc>
        <w:tc>
          <w:tcPr>
            <w:tcW w:w="1102" w:type="pct"/>
            <w:tcBorders>
              <w:top w:val="single" w:sz="4" w:space="0" w:color="auto"/>
              <w:left w:val="single" w:sz="4" w:space="0" w:color="auto"/>
              <w:bottom w:val="single" w:sz="4" w:space="0" w:color="auto"/>
              <w:right w:val="single" w:sz="4" w:space="0" w:color="auto"/>
            </w:tcBorders>
            <w:vAlign w:val="center"/>
            <w:hideMark/>
          </w:tcPr>
          <w:p w14:paraId="2F2E4845" w14:textId="77777777" w:rsidR="00C870B9" w:rsidRPr="0061386D" w:rsidRDefault="00C870B9" w:rsidP="00BA5E1C">
            <w:pPr>
              <w:pStyle w:val="ConsPlusNormal"/>
              <w:ind w:firstLine="10"/>
              <w:jc w:val="center"/>
              <w:rPr>
                <w:rFonts w:ascii="Times New Roman" w:hAnsi="Times New Roman" w:cs="Times New Roman"/>
                <w:sz w:val="18"/>
                <w:szCs w:val="18"/>
              </w:rPr>
            </w:pPr>
            <w:r w:rsidRPr="0061386D">
              <w:rPr>
                <w:rFonts w:ascii="Times New Roman" w:hAnsi="Times New Roman" w:cs="Times New Roman"/>
                <w:sz w:val="18"/>
                <w:szCs w:val="18"/>
              </w:rPr>
              <w:t>4</w:t>
            </w:r>
          </w:p>
        </w:tc>
        <w:tc>
          <w:tcPr>
            <w:tcW w:w="327" w:type="pct"/>
            <w:tcBorders>
              <w:top w:val="single" w:sz="4" w:space="0" w:color="auto"/>
              <w:left w:val="single" w:sz="4" w:space="0" w:color="auto"/>
              <w:bottom w:val="single" w:sz="4" w:space="0" w:color="auto"/>
              <w:right w:val="single" w:sz="4" w:space="0" w:color="auto"/>
            </w:tcBorders>
            <w:vAlign w:val="center"/>
            <w:hideMark/>
          </w:tcPr>
          <w:p w14:paraId="1D9747D3" w14:textId="77777777" w:rsidR="00C870B9" w:rsidRPr="0061386D" w:rsidRDefault="00C870B9" w:rsidP="00BA5E1C">
            <w:pPr>
              <w:pStyle w:val="ConsPlusNormal"/>
              <w:ind w:firstLine="10"/>
              <w:jc w:val="center"/>
              <w:rPr>
                <w:rFonts w:ascii="Times New Roman" w:hAnsi="Times New Roman" w:cs="Times New Roman"/>
                <w:sz w:val="18"/>
                <w:szCs w:val="18"/>
              </w:rPr>
            </w:pPr>
            <w:r w:rsidRPr="0061386D">
              <w:rPr>
                <w:rFonts w:ascii="Times New Roman" w:hAnsi="Times New Roman" w:cs="Times New Roman"/>
                <w:sz w:val="18"/>
                <w:szCs w:val="18"/>
              </w:rPr>
              <w:t>5</w:t>
            </w:r>
          </w:p>
        </w:tc>
        <w:tc>
          <w:tcPr>
            <w:tcW w:w="2026" w:type="pct"/>
            <w:tcBorders>
              <w:top w:val="single" w:sz="4" w:space="0" w:color="auto"/>
              <w:left w:val="single" w:sz="4" w:space="0" w:color="auto"/>
              <w:bottom w:val="single" w:sz="4" w:space="0" w:color="auto"/>
              <w:right w:val="single" w:sz="4" w:space="0" w:color="auto"/>
            </w:tcBorders>
            <w:vAlign w:val="center"/>
            <w:hideMark/>
          </w:tcPr>
          <w:p w14:paraId="4FAB36F1" w14:textId="77777777" w:rsidR="00C870B9" w:rsidRPr="0061386D" w:rsidRDefault="00C870B9" w:rsidP="00BA5E1C">
            <w:pPr>
              <w:pStyle w:val="ConsPlusNormal"/>
              <w:ind w:right="-79" w:firstLine="10"/>
              <w:jc w:val="center"/>
              <w:rPr>
                <w:rFonts w:ascii="Times New Roman" w:hAnsi="Times New Roman" w:cs="Times New Roman"/>
                <w:sz w:val="18"/>
                <w:szCs w:val="18"/>
              </w:rPr>
            </w:pPr>
            <w:r w:rsidRPr="0061386D">
              <w:rPr>
                <w:rFonts w:ascii="Times New Roman" w:hAnsi="Times New Roman" w:cs="Times New Roman"/>
                <w:sz w:val="18"/>
                <w:szCs w:val="18"/>
              </w:rPr>
              <w:t>6</w:t>
            </w:r>
          </w:p>
        </w:tc>
      </w:tr>
      <w:tr w:rsidR="00C870B9" w:rsidRPr="0061386D" w14:paraId="3DE6B615" w14:textId="77777777" w:rsidTr="00C870B9">
        <w:tc>
          <w:tcPr>
            <w:tcW w:w="320" w:type="pct"/>
            <w:tcBorders>
              <w:top w:val="single" w:sz="4" w:space="0" w:color="auto"/>
              <w:left w:val="single" w:sz="4" w:space="0" w:color="auto"/>
              <w:bottom w:val="single" w:sz="4" w:space="0" w:color="auto"/>
              <w:right w:val="single" w:sz="4" w:space="0" w:color="auto"/>
            </w:tcBorders>
            <w:vAlign w:val="center"/>
          </w:tcPr>
          <w:p w14:paraId="36F5AB53" w14:textId="298A4899" w:rsidR="00C870B9" w:rsidRPr="0061386D" w:rsidRDefault="00C870B9" w:rsidP="00BA5E1C">
            <w:pPr>
              <w:pStyle w:val="ConsPlusNormal"/>
              <w:ind w:firstLine="10"/>
              <w:jc w:val="center"/>
              <w:rPr>
                <w:rFonts w:ascii="Times New Roman" w:hAnsi="Times New Roman" w:cs="Times New Roman"/>
                <w:sz w:val="18"/>
                <w:szCs w:val="18"/>
              </w:rPr>
            </w:pPr>
            <w:r w:rsidRPr="0061386D">
              <w:rPr>
                <w:rFonts w:ascii="Times New Roman" w:hAnsi="Times New Roman" w:cs="Times New Roman"/>
                <w:sz w:val="18"/>
                <w:szCs w:val="18"/>
              </w:rPr>
              <w:t>1</w:t>
            </w:r>
          </w:p>
        </w:tc>
        <w:tc>
          <w:tcPr>
            <w:tcW w:w="321" w:type="pct"/>
            <w:tcBorders>
              <w:top w:val="single" w:sz="4" w:space="0" w:color="auto"/>
              <w:left w:val="single" w:sz="4" w:space="0" w:color="auto"/>
              <w:bottom w:val="single" w:sz="4" w:space="0" w:color="auto"/>
              <w:right w:val="single" w:sz="4" w:space="0" w:color="auto"/>
            </w:tcBorders>
            <w:vAlign w:val="center"/>
          </w:tcPr>
          <w:p w14:paraId="642BB967" w14:textId="1652286E" w:rsidR="00C870B9" w:rsidRPr="00C870B9" w:rsidRDefault="00C870B9" w:rsidP="00BA5E1C">
            <w:pPr>
              <w:pStyle w:val="ConsPlusNormal"/>
              <w:ind w:firstLine="10"/>
              <w:rPr>
                <w:rFonts w:ascii="Times New Roman" w:hAnsi="Times New Roman" w:cs="Times New Roman"/>
                <w:sz w:val="18"/>
                <w:szCs w:val="18"/>
              </w:rPr>
            </w:pPr>
            <w:r>
              <w:rPr>
                <w:rFonts w:ascii="Times New Roman" w:hAnsi="Times New Roman" w:cs="Times New Roman"/>
                <w:sz w:val="18"/>
                <w:szCs w:val="18"/>
              </w:rPr>
              <w:t>01</w:t>
            </w:r>
          </w:p>
        </w:tc>
        <w:tc>
          <w:tcPr>
            <w:tcW w:w="496" w:type="pct"/>
            <w:tcBorders>
              <w:top w:val="single" w:sz="4" w:space="0" w:color="auto"/>
              <w:left w:val="single" w:sz="4" w:space="0" w:color="auto"/>
              <w:bottom w:val="single" w:sz="4" w:space="0" w:color="auto"/>
              <w:right w:val="single" w:sz="4" w:space="0" w:color="auto"/>
            </w:tcBorders>
            <w:vAlign w:val="center"/>
          </w:tcPr>
          <w:p w14:paraId="09BA65D9" w14:textId="36C950C0" w:rsidR="00C870B9" w:rsidRPr="0061386D" w:rsidRDefault="00C870B9" w:rsidP="00BA5E1C">
            <w:pPr>
              <w:pStyle w:val="ConsPlusNormal"/>
              <w:ind w:firstLine="10"/>
              <w:rPr>
                <w:rFonts w:ascii="Times New Roman" w:hAnsi="Times New Roman" w:cs="Times New Roman"/>
                <w:sz w:val="18"/>
                <w:szCs w:val="18"/>
                <w:lang w:val="en-US"/>
              </w:rPr>
            </w:pPr>
            <w:r w:rsidRPr="0061386D">
              <w:rPr>
                <w:rFonts w:ascii="Times New Roman" w:hAnsi="Times New Roman" w:cs="Times New Roman"/>
                <w:sz w:val="18"/>
                <w:szCs w:val="18"/>
                <w:lang w:val="en-US"/>
              </w:rPr>
              <w:t>01</w:t>
            </w:r>
          </w:p>
        </w:tc>
        <w:tc>
          <w:tcPr>
            <w:tcW w:w="408" w:type="pct"/>
            <w:tcBorders>
              <w:top w:val="single" w:sz="4" w:space="0" w:color="auto"/>
              <w:left w:val="single" w:sz="4" w:space="0" w:color="auto"/>
              <w:bottom w:val="single" w:sz="4" w:space="0" w:color="auto"/>
              <w:right w:val="single" w:sz="4" w:space="0" w:color="auto"/>
            </w:tcBorders>
            <w:vAlign w:val="center"/>
          </w:tcPr>
          <w:p w14:paraId="4EE1EF60" w14:textId="1AF9155A" w:rsidR="00C870B9" w:rsidRPr="0061386D" w:rsidRDefault="00C870B9" w:rsidP="00BA5E1C">
            <w:pPr>
              <w:pStyle w:val="ConsPlusNormal"/>
              <w:ind w:firstLine="10"/>
              <w:rPr>
                <w:rFonts w:ascii="Times New Roman" w:hAnsi="Times New Roman" w:cs="Times New Roman"/>
                <w:sz w:val="18"/>
                <w:szCs w:val="18"/>
                <w:lang w:val="en-US"/>
              </w:rPr>
            </w:pPr>
            <w:r w:rsidRPr="0061386D">
              <w:rPr>
                <w:rFonts w:ascii="Times New Roman" w:hAnsi="Times New Roman" w:cs="Times New Roman"/>
                <w:sz w:val="18"/>
                <w:szCs w:val="18"/>
                <w:lang w:val="en-US"/>
              </w:rPr>
              <w:t>01</w:t>
            </w:r>
          </w:p>
        </w:tc>
        <w:tc>
          <w:tcPr>
            <w:tcW w:w="1102" w:type="pct"/>
            <w:tcBorders>
              <w:top w:val="single" w:sz="4" w:space="0" w:color="auto"/>
              <w:left w:val="single" w:sz="4" w:space="0" w:color="auto"/>
              <w:bottom w:val="single" w:sz="4" w:space="0" w:color="auto"/>
              <w:right w:val="single" w:sz="4" w:space="0" w:color="auto"/>
            </w:tcBorders>
            <w:vAlign w:val="center"/>
          </w:tcPr>
          <w:p w14:paraId="4CA922E5" w14:textId="276F4B27" w:rsidR="00C870B9" w:rsidRPr="0061386D" w:rsidRDefault="00C870B9" w:rsidP="00CC36D4">
            <w:pPr>
              <w:jc w:val="both"/>
              <w:rPr>
                <w:rFonts w:cs="Times New Roman"/>
                <w:sz w:val="18"/>
                <w:szCs w:val="18"/>
              </w:rPr>
            </w:pPr>
            <w:r w:rsidRPr="0061386D">
              <w:rPr>
                <w:rFonts w:cs="Times New Roman"/>
                <w:sz w:val="18"/>
                <w:szCs w:val="18"/>
              </w:rPr>
              <w:t xml:space="preserve">Количество выплат стимулирующего характера </w:t>
            </w:r>
          </w:p>
        </w:tc>
        <w:tc>
          <w:tcPr>
            <w:tcW w:w="327" w:type="pct"/>
            <w:tcBorders>
              <w:top w:val="single" w:sz="4" w:space="0" w:color="auto"/>
              <w:left w:val="single" w:sz="4" w:space="0" w:color="auto"/>
              <w:bottom w:val="single" w:sz="4" w:space="0" w:color="auto"/>
              <w:right w:val="single" w:sz="4" w:space="0" w:color="auto"/>
            </w:tcBorders>
            <w:vAlign w:val="center"/>
          </w:tcPr>
          <w:p w14:paraId="0FAC900C" w14:textId="75C4C051" w:rsidR="00C870B9" w:rsidRPr="0061386D" w:rsidRDefault="00C870B9" w:rsidP="00BA5E1C">
            <w:pPr>
              <w:autoSpaceDE w:val="0"/>
              <w:autoSpaceDN w:val="0"/>
              <w:adjustRightInd w:val="0"/>
              <w:ind w:firstLine="10"/>
              <w:rPr>
                <w:rFonts w:cs="Times New Roman"/>
                <w:sz w:val="18"/>
                <w:szCs w:val="18"/>
              </w:rPr>
            </w:pPr>
            <w:proofErr w:type="spellStart"/>
            <w:r w:rsidRPr="0061386D">
              <w:rPr>
                <w:rFonts w:cs="Times New Roman"/>
                <w:sz w:val="18"/>
                <w:szCs w:val="18"/>
                <w:lang w:val="en-US"/>
              </w:rPr>
              <w:t>единиц</w:t>
            </w:r>
            <w:proofErr w:type="spellEnd"/>
            <w:r w:rsidRPr="0061386D">
              <w:rPr>
                <w:rFonts w:cs="Times New Roman"/>
                <w:sz w:val="18"/>
                <w:szCs w:val="18"/>
              </w:rPr>
              <w:t>а</w:t>
            </w:r>
          </w:p>
        </w:tc>
        <w:tc>
          <w:tcPr>
            <w:tcW w:w="2026" w:type="pct"/>
            <w:tcBorders>
              <w:top w:val="single" w:sz="4" w:space="0" w:color="auto"/>
              <w:left w:val="single" w:sz="4" w:space="0" w:color="auto"/>
              <w:bottom w:val="single" w:sz="4" w:space="0" w:color="auto"/>
              <w:right w:val="single" w:sz="4" w:space="0" w:color="auto"/>
            </w:tcBorders>
            <w:vAlign w:val="center"/>
          </w:tcPr>
          <w:p w14:paraId="277F4505" w14:textId="77777777" w:rsidR="00C870B9" w:rsidRPr="0061386D" w:rsidRDefault="00C870B9" w:rsidP="00974CA7">
            <w:pPr>
              <w:pStyle w:val="af5"/>
              <w:suppressAutoHyphens/>
              <w:rPr>
                <w:sz w:val="18"/>
                <w:szCs w:val="18"/>
                <w:lang w:eastAsia="zh-CN"/>
              </w:rPr>
            </w:pPr>
            <w:r w:rsidRPr="0061386D">
              <w:rPr>
                <w:sz w:val="18"/>
                <w:szCs w:val="18"/>
                <w:lang w:eastAsia="zh-CN"/>
              </w:rPr>
              <w:t xml:space="preserve">Показатель определяет количество субсидий из бюджета </w:t>
            </w:r>
            <w:r w:rsidRPr="0061386D">
              <w:rPr>
                <w:sz w:val="18"/>
                <w:szCs w:val="18"/>
                <w:lang w:eastAsia="zh-CN"/>
              </w:rPr>
              <w:br/>
              <w:t xml:space="preserve">Московской области, предоставленных муниципальному образованию </w:t>
            </w:r>
            <w:r w:rsidRPr="0061386D">
              <w:rPr>
                <w:sz w:val="18"/>
                <w:szCs w:val="18"/>
                <w:lang w:eastAsia="zh-CN"/>
              </w:rPr>
              <w:br/>
              <w:t xml:space="preserve">на осуществление выплат стимулирующего характера работникам МФЦ </w:t>
            </w:r>
            <w:r w:rsidRPr="0061386D">
              <w:rPr>
                <w:sz w:val="18"/>
                <w:szCs w:val="18"/>
                <w:lang w:eastAsia="zh-CN"/>
              </w:rPr>
              <w:br/>
              <w:t xml:space="preserve">по итогам оценки эффективности деятельности работы МФЦ за 9 месяцев </w:t>
            </w:r>
            <w:r w:rsidRPr="0061386D">
              <w:rPr>
                <w:sz w:val="18"/>
                <w:szCs w:val="18"/>
                <w:lang w:eastAsia="zh-CN"/>
              </w:rPr>
              <w:br/>
              <w:t>текущего года (</w:t>
            </w:r>
            <m:oMath>
              <m:sSub>
                <m:sSubPr>
                  <m:ctrlPr>
                    <w:rPr>
                      <w:rFonts w:ascii="Cambria Math" w:hAnsi="Cambria Math"/>
                      <w:sz w:val="18"/>
                      <w:szCs w:val="18"/>
                      <w:lang w:eastAsia="zh-CN"/>
                    </w:rPr>
                  </m:ctrlPr>
                </m:sSubPr>
                <m:e>
                  <m:r>
                    <m:rPr>
                      <m:sty m:val="p"/>
                    </m:rPr>
                    <w:rPr>
                      <w:rFonts w:ascii="Cambria Math" w:hAnsi="Cambria Math"/>
                      <w:sz w:val="18"/>
                      <w:szCs w:val="18"/>
                      <w:lang w:eastAsia="zh-CN"/>
                    </w:rPr>
                    <m:t>К</m:t>
                  </m:r>
                </m:e>
                <m:sub>
                  <m:r>
                    <m:rPr>
                      <m:sty m:val="p"/>
                    </m:rPr>
                    <w:rPr>
                      <w:rFonts w:ascii="Cambria Math" w:hAnsi="Cambria Math"/>
                      <w:sz w:val="18"/>
                      <w:szCs w:val="18"/>
                      <w:lang w:eastAsia="zh-CN"/>
                    </w:rPr>
                    <m:t>ВСТ</m:t>
                  </m:r>
                </m:sub>
              </m:sSub>
            </m:oMath>
            <w:r w:rsidRPr="0061386D">
              <w:rPr>
                <w:sz w:val="18"/>
                <w:szCs w:val="18"/>
                <w:lang w:eastAsia="zh-CN"/>
              </w:rPr>
              <w:t>).</w:t>
            </w:r>
          </w:p>
          <w:p w14:paraId="5887A6D5" w14:textId="77777777" w:rsidR="00C870B9" w:rsidRPr="0061386D" w:rsidRDefault="00C870B9" w:rsidP="00974CA7">
            <w:pPr>
              <w:pStyle w:val="af5"/>
              <w:suppressAutoHyphens/>
              <w:rPr>
                <w:sz w:val="18"/>
                <w:szCs w:val="18"/>
                <w:lang w:eastAsia="zh-CN"/>
              </w:rPr>
            </w:pPr>
            <w:r w:rsidRPr="0061386D">
              <w:rPr>
                <w:sz w:val="18"/>
                <w:szCs w:val="18"/>
                <w:lang w:eastAsia="zh-CN"/>
              </w:rPr>
              <w:t>Значение показателя по первым трем кварталам не определяется.</w:t>
            </w:r>
          </w:p>
          <w:p w14:paraId="6A1EE291" w14:textId="7266FDE9" w:rsidR="00C870B9" w:rsidRPr="0061386D" w:rsidRDefault="00C870B9" w:rsidP="00C870B9">
            <w:pPr>
              <w:pStyle w:val="af5"/>
              <w:suppressAutoHyphens/>
              <w:rPr>
                <w:sz w:val="18"/>
                <w:szCs w:val="18"/>
              </w:rPr>
            </w:pPr>
            <w:r w:rsidRPr="0061386D">
              <w:rPr>
                <w:sz w:val="18"/>
                <w:szCs w:val="18"/>
                <w:lang w:eastAsia="zh-CN"/>
              </w:rPr>
              <w:t xml:space="preserve">Значение показателя за четвертый квартал определяется как количество субсидий, полученных в рамках мероприятия: </w:t>
            </w:r>
            <m:oMath>
              <m:sSub>
                <m:sSubPr>
                  <m:ctrlPr>
                    <w:rPr>
                      <w:rFonts w:ascii="Cambria Math" w:hAnsi="Cambria Math"/>
                      <w:sz w:val="18"/>
                      <w:szCs w:val="18"/>
                      <w:lang w:eastAsia="zh-CN"/>
                    </w:rPr>
                  </m:ctrlPr>
                </m:sSubPr>
                <m:e>
                  <m:r>
                    <m:rPr>
                      <m:sty m:val="p"/>
                    </m:rPr>
                    <w:rPr>
                      <w:rFonts w:ascii="Cambria Math" w:hAnsi="Cambria Math"/>
                      <w:sz w:val="18"/>
                      <w:szCs w:val="18"/>
                      <w:lang w:eastAsia="zh-CN"/>
                    </w:rPr>
                    <m:t>К</m:t>
                  </m:r>
                </m:e>
                <m:sub>
                  <m:r>
                    <m:rPr>
                      <m:sty m:val="p"/>
                    </m:rPr>
                    <w:rPr>
                      <w:rFonts w:ascii="Cambria Math" w:hAnsi="Cambria Math"/>
                      <w:sz w:val="18"/>
                      <w:szCs w:val="18"/>
                      <w:lang w:eastAsia="zh-CN"/>
                    </w:rPr>
                    <m:t>ВСТ</m:t>
                  </m:r>
                </m:sub>
              </m:sSub>
            </m:oMath>
            <w:r w:rsidRPr="0061386D">
              <w:rPr>
                <w:sz w:val="18"/>
                <w:szCs w:val="18"/>
                <w:lang w:eastAsia="zh-CN"/>
              </w:rPr>
              <w:t>=1.</w:t>
            </w:r>
          </w:p>
        </w:tc>
      </w:tr>
      <w:tr w:rsidR="00C870B9" w:rsidRPr="0061386D" w14:paraId="20E67378" w14:textId="77777777" w:rsidTr="00C870B9">
        <w:tc>
          <w:tcPr>
            <w:tcW w:w="320" w:type="pct"/>
            <w:tcBorders>
              <w:top w:val="single" w:sz="4" w:space="0" w:color="auto"/>
              <w:left w:val="single" w:sz="4" w:space="0" w:color="auto"/>
              <w:bottom w:val="single" w:sz="4" w:space="0" w:color="auto"/>
              <w:right w:val="single" w:sz="4" w:space="0" w:color="auto"/>
            </w:tcBorders>
            <w:vAlign w:val="center"/>
          </w:tcPr>
          <w:p w14:paraId="56E42290" w14:textId="390FED79" w:rsidR="00C870B9" w:rsidRPr="0061386D" w:rsidRDefault="00C870B9" w:rsidP="00C870B9">
            <w:pPr>
              <w:pStyle w:val="ConsPlusNormal"/>
              <w:ind w:firstLine="10"/>
              <w:jc w:val="center"/>
              <w:rPr>
                <w:rFonts w:ascii="Times New Roman" w:hAnsi="Times New Roman" w:cs="Times New Roman"/>
                <w:sz w:val="18"/>
                <w:szCs w:val="18"/>
              </w:rPr>
            </w:pPr>
            <w:r w:rsidRPr="0061386D">
              <w:rPr>
                <w:rFonts w:ascii="Times New Roman" w:hAnsi="Times New Roman" w:cs="Times New Roman"/>
                <w:sz w:val="18"/>
                <w:szCs w:val="18"/>
              </w:rPr>
              <w:t>2</w:t>
            </w:r>
          </w:p>
        </w:tc>
        <w:tc>
          <w:tcPr>
            <w:tcW w:w="321" w:type="pct"/>
            <w:tcBorders>
              <w:top w:val="single" w:sz="4" w:space="0" w:color="auto"/>
              <w:left w:val="single" w:sz="4" w:space="0" w:color="auto"/>
              <w:bottom w:val="single" w:sz="4" w:space="0" w:color="auto"/>
              <w:right w:val="single" w:sz="4" w:space="0" w:color="auto"/>
            </w:tcBorders>
            <w:vAlign w:val="center"/>
          </w:tcPr>
          <w:p w14:paraId="1F75151D" w14:textId="073C4173" w:rsidR="00C870B9" w:rsidRPr="00C870B9" w:rsidRDefault="00C870B9" w:rsidP="00C870B9">
            <w:pPr>
              <w:pStyle w:val="ConsPlusNormal"/>
              <w:ind w:firstLine="10"/>
              <w:rPr>
                <w:rFonts w:ascii="Times New Roman" w:hAnsi="Times New Roman" w:cs="Times New Roman"/>
                <w:sz w:val="18"/>
                <w:szCs w:val="18"/>
              </w:rPr>
            </w:pPr>
            <w:r>
              <w:rPr>
                <w:rFonts w:ascii="Times New Roman" w:hAnsi="Times New Roman" w:cs="Times New Roman"/>
                <w:sz w:val="18"/>
                <w:szCs w:val="18"/>
              </w:rPr>
              <w:t>01</w:t>
            </w:r>
          </w:p>
        </w:tc>
        <w:tc>
          <w:tcPr>
            <w:tcW w:w="496" w:type="pct"/>
            <w:tcBorders>
              <w:top w:val="single" w:sz="4" w:space="0" w:color="auto"/>
              <w:left w:val="single" w:sz="4" w:space="0" w:color="auto"/>
              <w:bottom w:val="single" w:sz="4" w:space="0" w:color="auto"/>
              <w:right w:val="single" w:sz="4" w:space="0" w:color="auto"/>
            </w:tcBorders>
            <w:vAlign w:val="center"/>
          </w:tcPr>
          <w:p w14:paraId="090ECD7A" w14:textId="7C749495" w:rsidR="00C870B9" w:rsidRPr="0061386D" w:rsidRDefault="00C870B9" w:rsidP="00C870B9">
            <w:pPr>
              <w:pStyle w:val="ConsPlusNormal"/>
              <w:ind w:firstLine="10"/>
              <w:rPr>
                <w:rFonts w:ascii="Times New Roman" w:hAnsi="Times New Roman" w:cs="Times New Roman"/>
                <w:sz w:val="18"/>
                <w:szCs w:val="18"/>
                <w:lang w:val="en-US"/>
              </w:rPr>
            </w:pPr>
            <w:r w:rsidRPr="0061386D">
              <w:rPr>
                <w:rFonts w:ascii="Times New Roman" w:hAnsi="Times New Roman" w:cs="Times New Roman"/>
                <w:sz w:val="18"/>
                <w:szCs w:val="18"/>
                <w:lang w:val="en-US"/>
              </w:rPr>
              <w:t>02</w:t>
            </w:r>
          </w:p>
        </w:tc>
        <w:tc>
          <w:tcPr>
            <w:tcW w:w="408" w:type="pct"/>
            <w:tcBorders>
              <w:top w:val="single" w:sz="4" w:space="0" w:color="auto"/>
              <w:left w:val="single" w:sz="4" w:space="0" w:color="auto"/>
              <w:bottom w:val="single" w:sz="4" w:space="0" w:color="auto"/>
              <w:right w:val="single" w:sz="4" w:space="0" w:color="auto"/>
            </w:tcBorders>
            <w:vAlign w:val="center"/>
          </w:tcPr>
          <w:p w14:paraId="17ED68A9" w14:textId="16015E82" w:rsidR="00E17301" w:rsidRPr="00E17301" w:rsidRDefault="00C870B9" w:rsidP="00E17301">
            <w:pPr>
              <w:pStyle w:val="ConsPlusNormal"/>
              <w:ind w:firstLine="10"/>
              <w:rPr>
                <w:rFonts w:ascii="Times New Roman" w:hAnsi="Times New Roman" w:cs="Times New Roman"/>
                <w:sz w:val="18"/>
                <w:szCs w:val="18"/>
              </w:rPr>
            </w:pPr>
            <w:r w:rsidRPr="0061386D">
              <w:rPr>
                <w:rFonts w:ascii="Times New Roman" w:hAnsi="Times New Roman" w:cs="Times New Roman"/>
                <w:sz w:val="18"/>
                <w:szCs w:val="18"/>
                <w:lang w:val="en-US"/>
              </w:rPr>
              <w:t>0</w:t>
            </w:r>
            <w:r w:rsidR="00E17301">
              <w:rPr>
                <w:rFonts w:ascii="Times New Roman" w:hAnsi="Times New Roman" w:cs="Times New Roman"/>
                <w:sz w:val="18"/>
                <w:szCs w:val="18"/>
              </w:rPr>
              <w:t>6</w:t>
            </w:r>
          </w:p>
        </w:tc>
        <w:tc>
          <w:tcPr>
            <w:tcW w:w="1102" w:type="pct"/>
            <w:tcBorders>
              <w:top w:val="single" w:sz="4" w:space="0" w:color="auto"/>
              <w:left w:val="single" w:sz="4" w:space="0" w:color="auto"/>
              <w:bottom w:val="single" w:sz="4" w:space="0" w:color="auto"/>
              <w:right w:val="single" w:sz="4" w:space="0" w:color="auto"/>
            </w:tcBorders>
            <w:vAlign w:val="center"/>
          </w:tcPr>
          <w:p w14:paraId="09D4DCBC" w14:textId="7F67F361" w:rsidR="00C870B9" w:rsidRPr="0061386D" w:rsidRDefault="00C870B9" w:rsidP="00C870B9">
            <w:pPr>
              <w:jc w:val="both"/>
              <w:rPr>
                <w:rFonts w:cs="Times New Roman"/>
                <w:sz w:val="18"/>
                <w:szCs w:val="18"/>
              </w:rPr>
            </w:pPr>
            <w:r w:rsidRPr="0061386D">
              <w:rPr>
                <w:rFonts w:cs="Times New Roman"/>
                <w:sz w:val="18"/>
                <w:szCs w:val="18"/>
              </w:rPr>
              <w:t xml:space="preserve">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w:t>
            </w:r>
            <w:r w:rsidRPr="0061386D">
              <w:rPr>
                <w:rFonts w:cs="Times New Roman"/>
                <w:sz w:val="18"/>
                <w:szCs w:val="18"/>
              </w:rPr>
              <w:br/>
              <w:t xml:space="preserve">в отношении которых осуществлено мероприятие по технической поддержке и обеспечению работоспособности </w:t>
            </w:r>
          </w:p>
        </w:tc>
        <w:tc>
          <w:tcPr>
            <w:tcW w:w="327" w:type="pct"/>
            <w:tcBorders>
              <w:top w:val="single" w:sz="4" w:space="0" w:color="auto"/>
              <w:left w:val="single" w:sz="4" w:space="0" w:color="auto"/>
              <w:bottom w:val="single" w:sz="4" w:space="0" w:color="auto"/>
              <w:right w:val="single" w:sz="4" w:space="0" w:color="auto"/>
            </w:tcBorders>
            <w:vAlign w:val="center"/>
          </w:tcPr>
          <w:p w14:paraId="4624DAC2" w14:textId="1C39F04F" w:rsidR="00C870B9" w:rsidRPr="0061386D" w:rsidRDefault="00C870B9" w:rsidP="00C870B9">
            <w:pPr>
              <w:autoSpaceDE w:val="0"/>
              <w:autoSpaceDN w:val="0"/>
              <w:adjustRightInd w:val="0"/>
              <w:ind w:firstLine="10"/>
              <w:rPr>
                <w:rFonts w:cs="Times New Roman"/>
                <w:sz w:val="18"/>
                <w:szCs w:val="18"/>
              </w:rPr>
            </w:pPr>
            <w:proofErr w:type="spellStart"/>
            <w:r w:rsidRPr="0061386D">
              <w:rPr>
                <w:rFonts w:cs="Times New Roman"/>
                <w:sz w:val="18"/>
                <w:szCs w:val="18"/>
                <w:lang w:val="en-US"/>
              </w:rPr>
              <w:t>единиц</w:t>
            </w:r>
            <w:proofErr w:type="spellEnd"/>
            <w:r w:rsidRPr="0061386D">
              <w:rPr>
                <w:rFonts w:cs="Times New Roman"/>
                <w:sz w:val="18"/>
                <w:szCs w:val="18"/>
              </w:rPr>
              <w:t>а</w:t>
            </w:r>
          </w:p>
        </w:tc>
        <w:tc>
          <w:tcPr>
            <w:tcW w:w="2026" w:type="pct"/>
            <w:tcBorders>
              <w:top w:val="single" w:sz="4" w:space="0" w:color="auto"/>
              <w:left w:val="single" w:sz="4" w:space="0" w:color="auto"/>
              <w:bottom w:val="single" w:sz="4" w:space="0" w:color="auto"/>
              <w:right w:val="single" w:sz="4" w:space="0" w:color="auto"/>
            </w:tcBorders>
            <w:vAlign w:val="center"/>
          </w:tcPr>
          <w:p w14:paraId="4FA5466A" w14:textId="77777777" w:rsidR="00C870B9" w:rsidRPr="0061386D" w:rsidRDefault="00C870B9" w:rsidP="00C870B9">
            <w:pPr>
              <w:pStyle w:val="af5"/>
              <w:suppressAutoHyphens/>
              <w:rPr>
                <w:sz w:val="18"/>
                <w:szCs w:val="18"/>
                <w:lang w:eastAsia="zh-CN"/>
              </w:rPr>
            </w:pPr>
            <w:r w:rsidRPr="0061386D">
              <w:rPr>
                <w:sz w:val="18"/>
                <w:szCs w:val="18"/>
                <w:lang w:eastAsia="zh-CN"/>
              </w:rPr>
              <w:t xml:space="preserve">Показатель определяет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w:t>
            </w:r>
            <w:r w:rsidRPr="0061386D">
              <w:rPr>
                <w:sz w:val="18"/>
                <w:szCs w:val="18"/>
                <w:lang w:eastAsia="zh-CN"/>
              </w:rPr>
              <w:br/>
              <w:t xml:space="preserve">Российской Федерации, в многофункциональных центрах предоставления </w:t>
            </w:r>
            <w:r w:rsidRPr="0061386D">
              <w:rPr>
                <w:sz w:val="18"/>
                <w:szCs w:val="18"/>
                <w:lang w:eastAsia="zh-CN"/>
              </w:rPr>
              <w:br/>
              <w:t>государственных и муниципальных услуг, в отношении которых осуществлено мероприятие по технической поддержке и обеспечению работоспособности.</w:t>
            </w:r>
          </w:p>
          <w:p w14:paraId="128B41E1" w14:textId="77777777" w:rsidR="00C870B9" w:rsidRPr="0061386D" w:rsidRDefault="00C870B9" w:rsidP="00C870B9">
            <w:pPr>
              <w:pStyle w:val="af5"/>
              <w:suppressAutoHyphens/>
              <w:rPr>
                <w:sz w:val="18"/>
                <w:szCs w:val="18"/>
                <w:lang w:eastAsia="zh-CN"/>
              </w:rPr>
            </w:pPr>
            <w:r w:rsidRPr="0061386D">
              <w:rPr>
                <w:sz w:val="18"/>
                <w:szCs w:val="18"/>
                <w:lang w:eastAsia="zh-CN"/>
              </w:rPr>
              <w:t xml:space="preserve">Значение показателя по итогам всех кварталов определяется по следующей формуле:  </w:t>
            </w:r>
          </w:p>
          <w:p w14:paraId="036B0166" w14:textId="77777777" w:rsidR="00C870B9" w:rsidRPr="0061386D" w:rsidRDefault="00A4372E" w:rsidP="00C870B9">
            <w:pPr>
              <w:pStyle w:val="af5"/>
              <w:suppressAutoHyphens/>
              <w:jc w:val="center"/>
              <w:rPr>
                <w:sz w:val="18"/>
                <w:szCs w:val="18"/>
                <w:lang w:eastAsia="zh-CN"/>
              </w:rPr>
            </w:pPr>
            <m:oMath>
              <m:sSub>
                <m:sSubPr>
                  <m:ctrlPr>
                    <w:rPr>
                      <w:rFonts w:ascii="Cambria Math" w:hAnsi="Cambria Math"/>
                      <w:sz w:val="18"/>
                      <w:szCs w:val="18"/>
                      <w:lang w:eastAsia="zh-CN"/>
                    </w:rPr>
                  </m:ctrlPr>
                </m:sSubPr>
                <m:e>
                  <m:r>
                    <m:rPr>
                      <m:sty m:val="p"/>
                    </m:rPr>
                    <w:rPr>
                      <w:rFonts w:ascii="Cambria Math" w:hAnsi="Cambria Math"/>
                      <w:sz w:val="18"/>
                      <w:szCs w:val="18"/>
                      <w:lang w:eastAsia="zh-CN"/>
                    </w:rPr>
                    <m:t>К</m:t>
                  </m:r>
                </m:e>
                <m:sub>
                  <m:r>
                    <m:rPr>
                      <m:sty m:val="p"/>
                    </m:rPr>
                    <w:rPr>
                      <w:rFonts w:ascii="Cambria Math" w:hAnsi="Cambria Math"/>
                      <w:sz w:val="18"/>
                      <w:szCs w:val="18"/>
                      <w:lang w:eastAsia="zh-CN"/>
                    </w:rPr>
                    <m:t>ТП</m:t>
                  </m:r>
                </m:sub>
              </m:sSub>
            </m:oMath>
            <w:r w:rsidR="00C870B9" w:rsidRPr="0061386D">
              <w:rPr>
                <w:sz w:val="18"/>
                <w:szCs w:val="18"/>
                <w:lang w:eastAsia="zh-CN"/>
              </w:rPr>
              <w:t>=</w:t>
            </w:r>
            <m:oMath>
              <m:sSub>
                <m:sSubPr>
                  <m:ctrlPr>
                    <w:rPr>
                      <w:rFonts w:ascii="Cambria Math" w:hAnsi="Cambria Math"/>
                      <w:sz w:val="18"/>
                      <w:szCs w:val="18"/>
                      <w:lang w:eastAsia="zh-CN"/>
                    </w:rPr>
                  </m:ctrlPr>
                </m:sSubPr>
                <m:e>
                  <m:r>
                    <m:rPr>
                      <m:sty m:val="p"/>
                    </m:rPr>
                    <w:rPr>
                      <w:rFonts w:ascii="Cambria Math" w:hAnsi="Cambria Math"/>
                      <w:sz w:val="18"/>
                      <w:szCs w:val="18"/>
                      <w:lang w:eastAsia="zh-CN"/>
                    </w:rPr>
                    <m:t>К</m:t>
                  </m:r>
                </m:e>
                <m:sub>
                  <m:r>
                    <m:rPr>
                      <m:sty m:val="p"/>
                    </m:rPr>
                    <w:rPr>
                      <w:rFonts w:ascii="Cambria Math" w:hAnsi="Cambria Math"/>
                      <w:sz w:val="18"/>
                      <w:szCs w:val="18"/>
                      <w:lang w:eastAsia="zh-CN"/>
                    </w:rPr>
                    <m:t>ПТК</m:t>
                  </m:r>
                </m:sub>
              </m:sSub>
            </m:oMath>
            <w:r w:rsidR="00C870B9" w:rsidRPr="0061386D">
              <w:rPr>
                <w:sz w:val="18"/>
                <w:szCs w:val="18"/>
                <w:lang w:eastAsia="zh-CN"/>
              </w:rPr>
              <w:t xml:space="preserve"> где:</w:t>
            </w:r>
          </w:p>
          <w:p w14:paraId="3B21636C" w14:textId="77777777" w:rsidR="00C870B9" w:rsidRPr="0061386D" w:rsidRDefault="00A4372E" w:rsidP="00C870B9">
            <w:pPr>
              <w:pStyle w:val="af5"/>
              <w:suppressAutoHyphens/>
              <w:rPr>
                <w:sz w:val="18"/>
                <w:szCs w:val="18"/>
                <w:lang w:eastAsia="zh-CN"/>
              </w:rPr>
            </w:pPr>
            <m:oMath>
              <m:sSub>
                <m:sSubPr>
                  <m:ctrlPr>
                    <w:rPr>
                      <w:rFonts w:ascii="Cambria Math" w:hAnsi="Cambria Math"/>
                      <w:sz w:val="18"/>
                      <w:szCs w:val="18"/>
                      <w:lang w:eastAsia="zh-CN"/>
                    </w:rPr>
                  </m:ctrlPr>
                </m:sSubPr>
                <m:e>
                  <m:r>
                    <m:rPr>
                      <m:sty m:val="p"/>
                    </m:rPr>
                    <w:rPr>
                      <w:rFonts w:ascii="Cambria Math" w:hAnsi="Cambria Math"/>
                      <w:sz w:val="18"/>
                      <w:szCs w:val="18"/>
                      <w:lang w:eastAsia="zh-CN"/>
                    </w:rPr>
                    <m:t>К</m:t>
                  </m:r>
                </m:e>
                <m:sub>
                  <m:r>
                    <m:rPr>
                      <m:sty m:val="p"/>
                    </m:rPr>
                    <w:rPr>
                      <w:rFonts w:ascii="Cambria Math" w:hAnsi="Cambria Math"/>
                      <w:sz w:val="18"/>
                      <w:szCs w:val="18"/>
                      <w:lang w:eastAsia="zh-CN"/>
                    </w:rPr>
                    <m:t>ТП</m:t>
                  </m:r>
                </m:sub>
              </m:sSub>
            </m:oMath>
            <w:r w:rsidR="00C870B9" w:rsidRPr="0061386D">
              <w:rPr>
                <w:sz w:val="18"/>
                <w:szCs w:val="18"/>
                <w:lang w:eastAsia="zh-CN"/>
              </w:rPr>
              <w:t xml:space="preserve">– количество программно-технических комплексов для оформления паспортов гражданина Российской Федерации, удостоверяющих личность </w:t>
            </w:r>
            <w:r w:rsidR="00C870B9" w:rsidRPr="0061386D">
              <w:rPr>
                <w:sz w:val="18"/>
                <w:szCs w:val="18"/>
                <w:lang w:eastAsia="zh-CN"/>
              </w:rPr>
              <w:br/>
              <w:t xml:space="preserve">гражданина Российской Федерации за пределами территории </w:t>
            </w:r>
            <w:r w:rsidR="00C870B9" w:rsidRPr="0061386D">
              <w:rPr>
                <w:sz w:val="18"/>
                <w:szCs w:val="18"/>
                <w:lang w:eastAsia="zh-CN"/>
              </w:rPr>
              <w:br/>
              <w:t xml:space="preserve">Российской Федерации, в многофункциональных центрах предоставления </w:t>
            </w:r>
            <w:r w:rsidR="00C870B9" w:rsidRPr="0061386D">
              <w:rPr>
                <w:sz w:val="18"/>
                <w:szCs w:val="18"/>
                <w:lang w:eastAsia="zh-CN"/>
              </w:rPr>
              <w:br/>
              <w:t xml:space="preserve">государственных и муниципальных услуг, установленных в МФЦ </w:t>
            </w:r>
            <w:r w:rsidR="00C870B9" w:rsidRPr="0061386D">
              <w:rPr>
                <w:sz w:val="18"/>
                <w:szCs w:val="18"/>
                <w:lang w:eastAsia="zh-CN"/>
              </w:rPr>
              <w:br/>
              <w:t>муниципальных образований, в отношении которых осуществляется мероприятие по технической поддержке и обеспечению работоспособности;</w:t>
            </w:r>
          </w:p>
          <w:p w14:paraId="0EE922BD" w14:textId="3CFDDF29" w:rsidR="00C870B9" w:rsidRPr="0061386D" w:rsidRDefault="00A4372E" w:rsidP="00C870B9">
            <w:pPr>
              <w:pStyle w:val="af5"/>
              <w:suppressAutoHyphens/>
              <w:rPr>
                <w:sz w:val="18"/>
                <w:szCs w:val="18"/>
              </w:rPr>
            </w:pPr>
            <m:oMath>
              <m:sSub>
                <m:sSubPr>
                  <m:ctrlPr>
                    <w:rPr>
                      <w:rFonts w:ascii="Cambria Math" w:hAnsi="Cambria Math"/>
                      <w:sz w:val="18"/>
                      <w:szCs w:val="18"/>
                      <w:lang w:eastAsia="zh-CN"/>
                    </w:rPr>
                  </m:ctrlPr>
                </m:sSubPr>
                <m:e>
                  <m:r>
                    <m:rPr>
                      <m:sty m:val="p"/>
                    </m:rPr>
                    <w:rPr>
                      <w:rFonts w:ascii="Cambria Math" w:hAnsi="Cambria Math"/>
                      <w:sz w:val="18"/>
                      <w:szCs w:val="18"/>
                      <w:lang w:eastAsia="zh-CN"/>
                    </w:rPr>
                    <m:t>К</m:t>
                  </m:r>
                </m:e>
                <m:sub>
                  <m:r>
                    <m:rPr>
                      <m:sty m:val="p"/>
                    </m:rPr>
                    <w:rPr>
                      <w:rFonts w:ascii="Cambria Math" w:hAnsi="Cambria Math"/>
                      <w:sz w:val="18"/>
                      <w:szCs w:val="18"/>
                      <w:lang w:eastAsia="zh-CN"/>
                    </w:rPr>
                    <m:t>ПТК</m:t>
                  </m:r>
                </m:sub>
              </m:sSub>
            </m:oMath>
            <w:r w:rsidR="00C870B9" w:rsidRPr="0061386D">
              <w:rPr>
                <w:sz w:val="18"/>
                <w:szCs w:val="18"/>
                <w:lang w:eastAsia="zh-CN"/>
              </w:rPr>
              <w:t xml:space="preserve"> – количество программно-технических комплексов для оформления паспортов гражданина Российской Федерации, удостоверяющих личность </w:t>
            </w:r>
            <w:r w:rsidR="00C870B9" w:rsidRPr="0061386D">
              <w:rPr>
                <w:sz w:val="18"/>
                <w:szCs w:val="18"/>
                <w:lang w:eastAsia="zh-CN"/>
              </w:rPr>
              <w:br/>
              <w:t xml:space="preserve">гражданина Российской Федерации за пределами территории </w:t>
            </w:r>
            <w:r w:rsidR="00C870B9" w:rsidRPr="0061386D">
              <w:rPr>
                <w:sz w:val="18"/>
                <w:szCs w:val="18"/>
                <w:lang w:eastAsia="zh-CN"/>
              </w:rPr>
              <w:br/>
              <w:t xml:space="preserve">Российской Федерации, в многофункциональных центрах предоставления </w:t>
            </w:r>
            <w:r w:rsidR="00C870B9" w:rsidRPr="0061386D">
              <w:rPr>
                <w:sz w:val="18"/>
                <w:szCs w:val="18"/>
                <w:lang w:eastAsia="zh-CN"/>
              </w:rPr>
              <w:br/>
              <w:t xml:space="preserve">государственных и муниципальных услуг, установленных в МФЦ </w:t>
            </w:r>
            <w:r w:rsidR="00C870B9" w:rsidRPr="0061386D">
              <w:rPr>
                <w:sz w:val="18"/>
                <w:szCs w:val="18"/>
                <w:lang w:eastAsia="zh-CN"/>
              </w:rPr>
              <w:br/>
              <w:t>муниципальных образований.</w:t>
            </w:r>
          </w:p>
        </w:tc>
      </w:tr>
      <w:tr w:rsidR="00C870B9" w:rsidRPr="0061386D" w14:paraId="4DD42ECE" w14:textId="77777777" w:rsidTr="00C870B9">
        <w:tc>
          <w:tcPr>
            <w:tcW w:w="320" w:type="pct"/>
            <w:tcBorders>
              <w:top w:val="single" w:sz="4" w:space="0" w:color="auto"/>
              <w:left w:val="single" w:sz="4" w:space="0" w:color="auto"/>
              <w:bottom w:val="single" w:sz="4" w:space="0" w:color="auto"/>
              <w:right w:val="single" w:sz="4" w:space="0" w:color="auto"/>
            </w:tcBorders>
            <w:vAlign w:val="center"/>
          </w:tcPr>
          <w:p w14:paraId="7E104827" w14:textId="77777777" w:rsidR="00C870B9" w:rsidRPr="0061386D" w:rsidRDefault="00C870B9" w:rsidP="00BA5E1C">
            <w:pPr>
              <w:pStyle w:val="ConsPlusNormal"/>
              <w:ind w:firstLine="10"/>
              <w:jc w:val="center"/>
              <w:rPr>
                <w:rFonts w:ascii="Times New Roman" w:hAnsi="Times New Roman" w:cs="Times New Roman"/>
                <w:sz w:val="18"/>
                <w:szCs w:val="18"/>
              </w:rPr>
            </w:pPr>
            <w:r w:rsidRPr="0061386D">
              <w:rPr>
                <w:rFonts w:ascii="Times New Roman" w:hAnsi="Times New Roman" w:cs="Times New Roman"/>
                <w:sz w:val="18"/>
                <w:szCs w:val="18"/>
              </w:rPr>
              <w:t>1</w:t>
            </w:r>
          </w:p>
        </w:tc>
        <w:tc>
          <w:tcPr>
            <w:tcW w:w="321" w:type="pct"/>
            <w:tcBorders>
              <w:top w:val="single" w:sz="4" w:space="0" w:color="auto"/>
              <w:left w:val="single" w:sz="4" w:space="0" w:color="auto"/>
              <w:bottom w:val="single" w:sz="4" w:space="0" w:color="auto"/>
              <w:right w:val="single" w:sz="4" w:space="0" w:color="auto"/>
            </w:tcBorders>
            <w:vAlign w:val="center"/>
          </w:tcPr>
          <w:p w14:paraId="46529F50" w14:textId="2DA78B81" w:rsidR="00C870B9" w:rsidRPr="0061386D" w:rsidRDefault="00C870B9" w:rsidP="00BA5E1C">
            <w:pPr>
              <w:pStyle w:val="ConsPlusNormal"/>
              <w:ind w:firstLine="10"/>
              <w:rPr>
                <w:rFonts w:ascii="Times New Roman" w:hAnsi="Times New Roman" w:cs="Times New Roman"/>
                <w:sz w:val="18"/>
                <w:szCs w:val="18"/>
              </w:rPr>
            </w:pPr>
            <w:r>
              <w:rPr>
                <w:rFonts w:ascii="Times New Roman" w:hAnsi="Times New Roman" w:cs="Times New Roman"/>
                <w:sz w:val="18"/>
                <w:szCs w:val="18"/>
              </w:rPr>
              <w:t>02</w:t>
            </w:r>
          </w:p>
        </w:tc>
        <w:tc>
          <w:tcPr>
            <w:tcW w:w="496" w:type="pct"/>
            <w:tcBorders>
              <w:top w:val="single" w:sz="4" w:space="0" w:color="auto"/>
              <w:left w:val="single" w:sz="4" w:space="0" w:color="auto"/>
              <w:bottom w:val="single" w:sz="4" w:space="0" w:color="auto"/>
              <w:right w:val="single" w:sz="4" w:space="0" w:color="auto"/>
            </w:tcBorders>
            <w:vAlign w:val="center"/>
          </w:tcPr>
          <w:p w14:paraId="51ACF32F" w14:textId="69B7AC1C" w:rsidR="00C870B9" w:rsidRPr="0061386D" w:rsidRDefault="00C870B9" w:rsidP="00BA5E1C">
            <w:pPr>
              <w:pStyle w:val="ConsPlusNormal"/>
              <w:ind w:firstLine="10"/>
              <w:rPr>
                <w:rFonts w:ascii="Times New Roman" w:hAnsi="Times New Roman" w:cs="Times New Roman"/>
                <w:sz w:val="18"/>
                <w:szCs w:val="18"/>
              </w:rPr>
            </w:pPr>
            <w:r w:rsidRPr="0061386D">
              <w:rPr>
                <w:rFonts w:ascii="Times New Roman" w:hAnsi="Times New Roman" w:cs="Times New Roman"/>
                <w:sz w:val="18"/>
                <w:szCs w:val="18"/>
              </w:rPr>
              <w:t>01</w:t>
            </w:r>
          </w:p>
        </w:tc>
        <w:tc>
          <w:tcPr>
            <w:tcW w:w="408" w:type="pct"/>
            <w:tcBorders>
              <w:top w:val="single" w:sz="4" w:space="0" w:color="auto"/>
              <w:left w:val="single" w:sz="4" w:space="0" w:color="auto"/>
              <w:bottom w:val="single" w:sz="4" w:space="0" w:color="auto"/>
              <w:right w:val="single" w:sz="4" w:space="0" w:color="auto"/>
            </w:tcBorders>
            <w:vAlign w:val="center"/>
          </w:tcPr>
          <w:p w14:paraId="72FA2504" w14:textId="77777777" w:rsidR="00C870B9" w:rsidRPr="0061386D" w:rsidRDefault="00C870B9" w:rsidP="00BA5E1C">
            <w:pPr>
              <w:pStyle w:val="ConsPlusNormal"/>
              <w:ind w:firstLine="10"/>
              <w:rPr>
                <w:rFonts w:ascii="Times New Roman" w:hAnsi="Times New Roman" w:cs="Times New Roman"/>
                <w:sz w:val="18"/>
                <w:szCs w:val="18"/>
              </w:rPr>
            </w:pPr>
            <w:r w:rsidRPr="0061386D">
              <w:rPr>
                <w:rFonts w:ascii="Times New Roman" w:hAnsi="Times New Roman" w:cs="Times New Roman"/>
                <w:sz w:val="18"/>
                <w:szCs w:val="18"/>
              </w:rPr>
              <w:t>01</w:t>
            </w:r>
          </w:p>
        </w:tc>
        <w:tc>
          <w:tcPr>
            <w:tcW w:w="1102" w:type="pct"/>
            <w:tcBorders>
              <w:top w:val="single" w:sz="4" w:space="0" w:color="auto"/>
              <w:left w:val="single" w:sz="4" w:space="0" w:color="auto"/>
              <w:bottom w:val="single" w:sz="4" w:space="0" w:color="auto"/>
              <w:right w:val="single" w:sz="4" w:space="0" w:color="auto"/>
            </w:tcBorders>
            <w:vAlign w:val="center"/>
          </w:tcPr>
          <w:p w14:paraId="016B0D95" w14:textId="77777777" w:rsidR="00C870B9" w:rsidRPr="0061386D" w:rsidRDefault="00C870B9" w:rsidP="00BA5E1C">
            <w:pPr>
              <w:jc w:val="both"/>
              <w:rPr>
                <w:rFonts w:cs="Times New Roman"/>
                <w:sz w:val="18"/>
                <w:szCs w:val="18"/>
              </w:rPr>
            </w:pPr>
            <w:r w:rsidRPr="0061386D">
              <w:rPr>
                <w:rFonts w:cs="Times New Roman"/>
                <w:sz w:val="18"/>
                <w:szCs w:val="18"/>
              </w:rPr>
              <w:t>Домохозяйства обеспечены широкополосным доступом в сеть Интернет</w:t>
            </w:r>
          </w:p>
        </w:tc>
        <w:tc>
          <w:tcPr>
            <w:tcW w:w="327" w:type="pct"/>
            <w:tcBorders>
              <w:top w:val="single" w:sz="4" w:space="0" w:color="auto"/>
              <w:left w:val="single" w:sz="4" w:space="0" w:color="auto"/>
              <w:bottom w:val="single" w:sz="4" w:space="0" w:color="auto"/>
              <w:right w:val="single" w:sz="4" w:space="0" w:color="auto"/>
            </w:tcBorders>
            <w:vAlign w:val="center"/>
          </w:tcPr>
          <w:p w14:paraId="02F4BBD0" w14:textId="77777777" w:rsidR="00C870B9" w:rsidRPr="0061386D" w:rsidRDefault="00C870B9" w:rsidP="00BA5E1C">
            <w:pPr>
              <w:autoSpaceDE w:val="0"/>
              <w:autoSpaceDN w:val="0"/>
              <w:adjustRightInd w:val="0"/>
              <w:ind w:firstLine="10"/>
              <w:rPr>
                <w:rFonts w:cs="Times New Roman"/>
                <w:sz w:val="18"/>
                <w:szCs w:val="18"/>
              </w:rPr>
            </w:pPr>
            <w:proofErr w:type="spellStart"/>
            <w:r w:rsidRPr="0061386D">
              <w:rPr>
                <w:rFonts w:cs="Times New Roman"/>
                <w:sz w:val="18"/>
                <w:szCs w:val="18"/>
                <w:lang w:val="en-US"/>
              </w:rPr>
              <w:t>единиц</w:t>
            </w:r>
            <w:proofErr w:type="spellEnd"/>
            <w:r w:rsidRPr="0061386D">
              <w:rPr>
                <w:rFonts w:cs="Times New Roman"/>
                <w:sz w:val="18"/>
                <w:szCs w:val="18"/>
              </w:rPr>
              <w:t>а</w:t>
            </w:r>
          </w:p>
        </w:tc>
        <w:tc>
          <w:tcPr>
            <w:tcW w:w="2026" w:type="pct"/>
            <w:tcBorders>
              <w:top w:val="single" w:sz="4" w:space="0" w:color="auto"/>
              <w:left w:val="single" w:sz="4" w:space="0" w:color="auto"/>
              <w:bottom w:val="single" w:sz="4" w:space="0" w:color="auto"/>
              <w:right w:val="single" w:sz="4" w:space="0" w:color="auto"/>
            </w:tcBorders>
            <w:vAlign w:val="center"/>
          </w:tcPr>
          <w:p w14:paraId="01D5D443" w14:textId="77777777" w:rsidR="00C870B9" w:rsidRPr="0061386D" w:rsidRDefault="00C870B9" w:rsidP="00BA5E1C">
            <w:pPr>
              <w:pStyle w:val="10"/>
              <w:widowControl w:val="0"/>
              <w:jc w:val="both"/>
              <w:rPr>
                <w:color w:val="auto"/>
                <w:sz w:val="18"/>
                <w:szCs w:val="18"/>
              </w:rPr>
            </w:pPr>
            <w:r w:rsidRPr="0061386D">
              <w:rPr>
                <w:color w:val="auto"/>
                <w:sz w:val="18"/>
                <w:szCs w:val="18"/>
              </w:rPr>
              <w:t>Количество домохозяйств, обеспеченных широкополосным доступом в сеть Интернет.</w:t>
            </w:r>
          </w:p>
          <w:p w14:paraId="033CC813" w14:textId="77777777" w:rsidR="00C870B9" w:rsidRPr="0061386D" w:rsidRDefault="00C870B9" w:rsidP="00BA5E1C">
            <w:pPr>
              <w:pStyle w:val="10"/>
              <w:widowControl w:val="0"/>
              <w:jc w:val="both"/>
              <w:rPr>
                <w:color w:val="auto"/>
                <w:sz w:val="18"/>
                <w:szCs w:val="18"/>
              </w:rPr>
            </w:pPr>
            <w:proofErr w:type="spellStart"/>
            <w:r w:rsidRPr="0061386D">
              <w:rPr>
                <w:color w:val="auto"/>
                <w:sz w:val="18"/>
                <w:szCs w:val="18"/>
                <w:lang w:val="en-US" w:eastAsia="en-US"/>
              </w:rPr>
              <w:t>Периодичность</w:t>
            </w:r>
            <w:proofErr w:type="spellEnd"/>
            <w:r w:rsidRPr="0061386D">
              <w:rPr>
                <w:color w:val="auto"/>
                <w:sz w:val="18"/>
                <w:szCs w:val="18"/>
                <w:lang w:val="en-US" w:eastAsia="en-US"/>
              </w:rPr>
              <w:t xml:space="preserve"> </w:t>
            </w:r>
            <w:proofErr w:type="spellStart"/>
            <w:r w:rsidRPr="0061386D">
              <w:rPr>
                <w:color w:val="auto"/>
                <w:sz w:val="18"/>
                <w:szCs w:val="18"/>
                <w:lang w:val="en-US" w:eastAsia="en-US"/>
              </w:rPr>
              <w:t>представления</w:t>
            </w:r>
            <w:proofErr w:type="spellEnd"/>
            <w:r w:rsidRPr="0061386D">
              <w:rPr>
                <w:color w:val="auto"/>
                <w:sz w:val="18"/>
                <w:szCs w:val="18"/>
                <w:lang w:val="en-US" w:eastAsia="en-US"/>
              </w:rPr>
              <w:t xml:space="preserve"> – </w:t>
            </w:r>
            <w:proofErr w:type="spellStart"/>
            <w:r w:rsidRPr="0061386D">
              <w:rPr>
                <w:color w:val="auto"/>
                <w:sz w:val="18"/>
                <w:szCs w:val="18"/>
                <w:lang w:val="en-US" w:eastAsia="en-US"/>
              </w:rPr>
              <w:t>ежеквартально</w:t>
            </w:r>
            <w:proofErr w:type="spellEnd"/>
            <w:r w:rsidRPr="0061386D">
              <w:rPr>
                <w:color w:val="auto"/>
                <w:sz w:val="18"/>
                <w:szCs w:val="18"/>
                <w:lang w:val="en-US" w:eastAsia="en-US"/>
              </w:rPr>
              <w:t>.</w:t>
            </w:r>
          </w:p>
        </w:tc>
      </w:tr>
      <w:tr w:rsidR="00C870B9" w:rsidRPr="0061386D" w14:paraId="78C3D1E4" w14:textId="77777777" w:rsidTr="00C870B9">
        <w:tc>
          <w:tcPr>
            <w:tcW w:w="320" w:type="pct"/>
            <w:tcBorders>
              <w:top w:val="single" w:sz="4" w:space="0" w:color="auto"/>
              <w:left w:val="single" w:sz="4" w:space="0" w:color="auto"/>
              <w:bottom w:val="single" w:sz="4" w:space="0" w:color="auto"/>
              <w:right w:val="single" w:sz="4" w:space="0" w:color="auto"/>
            </w:tcBorders>
            <w:vAlign w:val="center"/>
          </w:tcPr>
          <w:p w14:paraId="60147488" w14:textId="77777777" w:rsidR="00C870B9" w:rsidRPr="0061386D" w:rsidRDefault="00C870B9" w:rsidP="00C870B9">
            <w:pPr>
              <w:pStyle w:val="ConsPlusNormal"/>
              <w:ind w:firstLine="10"/>
              <w:jc w:val="center"/>
              <w:rPr>
                <w:rFonts w:ascii="Times New Roman" w:hAnsi="Times New Roman" w:cs="Times New Roman"/>
                <w:sz w:val="18"/>
                <w:szCs w:val="18"/>
              </w:rPr>
            </w:pPr>
            <w:r w:rsidRPr="0061386D">
              <w:rPr>
                <w:rFonts w:ascii="Times New Roman" w:hAnsi="Times New Roman" w:cs="Times New Roman"/>
                <w:sz w:val="18"/>
                <w:szCs w:val="18"/>
              </w:rPr>
              <w:t>2</w:t>
            </w:r>
          </w:p>
        </w:tc>
        <w:tc>
          <w:tcPr>
            <w:tcW w:w="321" w:type="pct"/>
            <w:tcBorders>
              <w:top w:val="single" w:sz="4" w:space="0" w:color="auto"/>
              <w:left w:val="single" w:sz="4" w:space="0" w:color="auto"/>
              <w:bottom w:val="single" w:sz="4" w:space="0" w:color="auto"/>
              <w:right w:val="single" w:sz="4" w:space="0" w:color="auto"/>
            </w:tcBorders>
            <w:vAlign w:val="center"/>
          </w:tcPr>
          <w:p w14:paraId="7BD33239" w14:textId="4EF5F18C" w:rsidR="00C870B9" w:rsidRPr="0061386D" w:rsidRDefault="00C870B9" w:rsidP="00C870B9">
            <w:pPr>
              <w:pStyle w:val="ConsPlusNormal"/>
              <w:ind w:firstLine="10"/>
              <w:rPr>
                <w:rFonts w:ascii="Times New Roman" w:hAnsi="Times New Roman" w:cs="Times New Roman"/>
                <w:sz w:val="18"/>
                <w:szCs w:val="18"/>
              </w:rPr>
            </w:pPr>
            <w:r>
              <w:rPr>
                <w:rFonts w:ascii="Times New Roman" w:hAnsi="Times New Roman" w:cs="Times New Roman"/>
                <w:sz w:val="18"/>
                <w:szCs w:val="18"/>
              </w:rPr>
              <w:t>02</w:t>
            </w:r>
          </w:p>
        </w:tc>
        <w:tc>
          <w:tcPr>
            <w:tcW w:w="496" w:type="pct"/>
            <w:tcBorders>
              <w:top w:val="single" w:sz="4" w:space="0" w:color="auto"/>
              <w:left w:val="single" w:sz="4" w:space="0" w:color="auto"/>
              <w:bottom w:val="single" w:sz="4" w:space="0" w:color="auto"/>
              <w:right w:val="single" w:sz="4" w:space="0" w:color="auto"/>
            </w:tcBorders>
            <w:vAlign w:val="center"/>
          </w:tcPr>
          <w:p w14:paraId="0BC75D73" w14:textId="6AB6A48A" w:rsidR="00C870B9" w:rsidRPr="0061386D" w:rsidRDefault="00C870B9" w:rsidP="00C870B9">
            <w:pPr>
              <w:pStyle w:val="ConsPlusNormal"/>
              <w:ind w:firstLine="10"/>
              <w:rPr>
                <w:rFonts w:ascii="Times New Roman" w:hAnsi="Times New Roman" w:cs="Times New Roman"/>
                <w:sz w:val="18"/>
                <w:szCs w:val="18"/>
              </w:rPr>
            </w:pPr>
            <w:r w:rsidRPr="0061386D">
              <w:rPr>
                <w:rFonts w:ascii="Times New Roman" w:hAnsi="Times New Roman" w:cs="Times New Roman"/>
                <w:sz w:val="18"/>
                <w:szCs w:val="18"/>
              </w:rPr>
              <w:t>01</w:t>
            </w:r>
          </w:p>
        </w:tc>
        <w:tc>
          <w:tcPr>
            <w:tcW w:w="408" w:type="pct"/>
            <w:tcBorders>
              <w:top w:val="single" w:sz="4" w:space="0" w:color="auto"/>
              <w:left w:val="single" w:sz="4" w:space="0" w:color="auto"/>
              <w:bottom w:val="single" w:sz="4" w:space="0" w:color="auto"/>
              <w:right w:val="single" w:sz="4" w:space="0" w:color="auto"/>
            </w:tcBorders>
            <w:vAlign w:val="center"/>
          </w:tcPr>
          <w:p w14:paraId="7A58C8A9" w14:textId="77777777" w:rsidR="00C870B9" w:rsidRPr="0061386D" w:rsidRDefault="00C870B9" w:rsidP="00C870B9">
            <w:pPr>
              <w:pStyle w:val="ConsPlusNormal"/>
              <w:ind w:firstLine="10"/>
              <w:rPr>
                <w:rFonts w:ascii="Times New Roman" w:hAnsi="Times New Roman" w:cs="Times New Roman"/>
                <w:sz w:val="18"/>
                <w:szCs w:val="18"/>
              </w:rPr>
            </w:pPr>
            <w:r w:rsidRPr="0061386D">
              <w:rPr>
                <w:rFonts w:ascii="Times New Roman" w:hAnsi="Times New Roman" w:cs="Times New Roman"/>
                <w:sz w:val="18"/>
                <w:szCs w:val="18"/>
              </w:rPr>
              <w:t>01</w:t>
            </w:r>
          </w:p>
        </w:tc>
        <w:tc>
          <w:tcPr>
            <w:tcW w:w="1102" w:type="pct"/>
            <w:tcBorders>
              <w:top w:val="single" w:sz="4" w:space="0" w:color="auto"/>
              <w:left w:val="single" w:sz="4" w:space="0" w:color="auto"/>
              <w:bottom w:val="single" w:sz="4" w:space="0" w:color="auto"/>
              <w:right w:val="single" w:sz="4" w:space="0" w:color="auto"/>
            </w:tcBorders>
            <w:vAlign w:val="center"/>
          </w:tcPr>
          <w:p w14:paraId="3B16EAF7" w14:textId="00331675" w:rsidR="00C870B9" w:rsidRPr="0061386D" w:rsidRDefault="00C870B9" w:rsidP="00B36E22">
            <w:pPr>
              <w:ind w:firstLine="10"/>
              <w:jc w:val="both"/>
              <w:rPr>
                <w:rFonts w:cs="Times New Roman"/>
                <w:sz w:val="18"/>
                <w:szCs w:val="18"/>
              </w:rPr>
            </w:pPr>
            <w:r w:rsidRPr="0061386D">
              <w:rPr>
                <w:rFonts w:cs="Times New Roman"/>
                <w:sz w:val="18"/>
                <w:szCs w:val="18"/>
              </w:rPr>
              <w:t>Населенные пункты обеспечены широкополосным доступом в сеть Интернет</w:t>
            </w:r>
          </w:p>
        </w:tc>
        <w:tc>
          <w:tcPr>
            <w:tcW w:w="327" w:type="pct"/>
            <w:tcBorders>
              <w:top w:val="single" w:sz="4" w:space="0" w:color="auto"/>
              <w:left w:val="single" w:sz="4" w:space="0" w:color="auto"/>
              <w:bottom w:val="single" w:sz="4" w:space="0" w:color="auto"/>
              <w:right w:val="single" w:sz="4" w:space="0" w:color="auto"/>
            </w:tcBorders>
            <w:vAlign w:val="center"/>
          </w:tcPr>
          <w:p w14:paraId="7940CB09" w14:textId="77777777" w:rsidR="00C870B9" w:rsidRPr="0061386D" w:rsidRDefault="00C870B9" w:rsidP="00C870B9">
            <w:pPr>
              <w:autoSpaceDE w:val="0"/>
              <w:autoSpaceDN w:val="0"/>
              <w:adjustRightInd w:val="0"/>
              <w:ind w:firstLine="10"/>
              <w:rPr>
                <w:rFonts w:cs="Times New Roman"/>
                <w:sz w:val="18"/>
                <w:szCs w:val="18"/>
              </w:rPr>
            </w:pPr>
            <w:proofErr w:type="spellStart"/>
            <w:r w:rsidRPr="0061386D">
              <w:rPr>
                <w:rFonts w:cs="Times New Roman"/>
                <w:sz w:val="18"/>
                <w:szCs w:val="18"/>
                <w:lang w:val="en-US"/>
              </w:rPr>
              <w:t>единиц</w:t>
            </w:r>
            <w:proofErr w:type="spellEnd"/>
            <w:r w:rsidRPr="0061386D">
              <w:rPr>
                <w:rFonts w:cs="Times New Roman"/>
                <w:sz w:val="18"/>
                <w:szCs w:val="18"/>
              </w:rPr>
              <w:t>а</w:t>
            </w:r>
          </w:p>
        </w:tc>
        <w:tc>
          <w:tcPr>
            <w:tcW w:w="2026" w:type="pct"/>
            <w:tcBorders>
              <w:top w:val="single" w:sz="4" w:space="0" w:color="auto"/>
              <w:left w:val="single" w:sz="4" w:space="0" w:color="auto"/>
              <w:bottom w:val="single" w:sz="4" w:space="0" w:color="auto"/>
              <w:right w:val="single" w:sz="4" w:space="0" w:color="auto"/>
            </w:tcBorders>
            <w:vAlign w:val="center"/>
          </w:tcPr>
          <w:p w14:paraId="45BA1925" w14:textId="77777777" w:rsidR="00C870B9" w:rsidRPr="0061386D" w:rsidRDefault="00C870B9" w:rsidP="00C870B9">
            <w:pPr>
              <w:pStyle w:val="10"/>
              <w:widowControl w:val="0"/>
              <w:jc w:val="both"/>
              <w:rPr>
                <w:color w:val="auto"/>
                <w:sz w:val="18"/>
                <w:szCs w:val="18"/>
              </w:rPr>
            </w:pPr>
            <w:r w:rsidRPr="0061386D">
              <w:rPr>
                <w:color w:val="auto"/>
                <w:sz w:val="18"/>
                <w:szCs w:val="18"/>
              </w:rPr>
              <w:t>Количество населенных пунктов, обеспеченных широкополосным доступом в сеть Интернет.</w:t>
            </w:r>
          </w:p>
          <w:p w14:paraId="0F638A78" w14:textId="77777777" w:rsidR="00C870B9" w:rsidRPr="0061386D" w:rsidRDefault="00C870B9" w:rsidP="00C870B9">
            <w:pPr>
              <w:pStyle w:val="10"/>
              <w:widowControl w:val="0"/>
              <w:jc w:val="both"/>
              <w:rPr>
                <w:color w:val="auto"/>
                <w:sz w:val="18"/>
                <w:szCs w:val="18"/>
              </w:rPr>
            </w:pPr>
            <w:proofErr w:type="spellStart"/>
            <w:r w:rsidRPr="0061386D">
              <w:rPr>
                <w:color w:val="auto"/>
                <w:sz w:val="18"/>
                <w:szCs w:val="18"/>
                <w:lang w:val="en-US" w:eastAsia="en-US"/>
              </w:rPr>
              <w:t>Периодичность</w:t>
            </w:r>
            <w:proofErr w:type="spellEnd"/>
            <w:r w:rsidRPr="0061386D">
              <w:rPr>
                <w:color w:val="auto"/>
                <w:sz w:val="18"/>
                <w:szCs w:val="18"/>
                <w:lang w:val="en-US" w:eastAsia="en-US"/>
              </w:rPr>
              <w:t xml:space="preserve"> </w:t>
            </w:r>
            <w:proofErr w:type="spellStart"/>
            <w:r w:rsidRPr="0061386D">
              <w:rPr>
                <w:color w:val="auto"/>
                <w:sz w:val="18"/>
                <w:szCs w:val="18"/>
                <w:lang w:val="en-US" w:eastAsia="en-US"/>
              </w:rPr>
              <w:t>представления</w:t>
            </w:r>
            <w:proofErr w:type="spellEnd"/>
            <w:r w:rsidRPr="0061386D">
              <w:rPr>
                <w:color w:val="auto"/>
                <w:sz w:val="18"/>
                <w:szCs w:val="18"/>
                <w:lang w:val="en-US" w:eastAsia="en-US"/>
              </w:rPr>
              <w:t xml:space="preserve"> – </w:t>
            </w:r>
            <w:proofErr w:type="spellStart"/>
            <w:r w:rsidRPr="0061386D">
              <w:rPr>
                <w:color w:val="auto"/>
                <w:sz w:val="18"/>
                <w:szCs w:val="18"/>
                <w:lang w:val="en-US" w:eastAsia="en-US"/>
              </w:rPr>
              <w:t>ежеквартально</w:t>
            </w:r>
            <w:proofErr w:type="spellEnd"/>
            <w:r w:rsidRPr="0061386D">
              <w:rPr>
                <w:color w:val="auto"/>
                <w:sz w:val="18"/>
                <w:szCs w:val="18"/>
                <w:lang w:val="en-US" w:eastAsia="en-US"/>
              </w:rPr>
              <w:t>.</w:t>
            </w:r>
          </w:p>
        </w:tc>
      </w:tr>
      <w:tr w:rsidR="00C870B9" w:rsidRPr="0061386D" w14:paraId="013960E2" w14:textId="77777777" w:rsidTr="00C870B9">
        <w:tc>
          <w:tcPr>
            <w:tcW w:w="320" w:type="pct"/>
            <w:tcBorders>
              <w:top w:val="single" w:sz="4" w:space="0" w:color="auto"/>
              <w:left w:val="single" w:sz="4" w:space="0" w:color="auto"/>
              <w:bottom w:val="single" w:sz="4" w:space="0" w:color="auto"/>
              <w:right w:val="single" w:sz="4" w:space="0" w:color="auto"/>
            </w:tcBorders>
            <w:vAlign w:val="center"/>
          </w:tcPr>
          <w:p w14:paraId="0B580FCB" w14:textId="77777777" w:rsidR="00C870B9" w:rsidRPr="0061386D" w:rsidRDefault="00C870B9" w:rsidP="00C870B9">
            <w:pPr>
              <w:pStyle w:val="ConsPlusNormal"/>
              <w:ind w:firstLine="10"/>
              <w:jc w:val="center"/>
              <w:rPr>
                <w:rFonts w:ascii="Times New Roman" w:hAnsi="Times New Roman" w:cs="Times New Roman"/>
                <w:sz w:val="18"/>
                <w:szCs w:val="18"/>
              </w:rPr>
            </w:pPr>
            <w:r w:rsidRPr="0061386D">
              <w:rPr>
                <w:rFonts w:ascii="Times New Roman" w:hAnsi="Times New Roman" w:cs="Times New Roman"/>
                <w:sz w:val="18"/>
                <w:szCs w:val="18"/>
              </w:rPr>
              <w:t>3</w:t>
            </w:r>
          </w:p>
        </w:tc>
        <w:tc>
          <w:tcPr>
            <w:tcW w:w="321" w:type="pct"/>
            <w:tcBorders>
              <w:top w:val="single" w:sz="4" w:space="0" w:color="auto"/>
              <w:left w:val="single" w:sz="4" w:space="0" w:color="auto"/>
              <w:bottom w:val="single" w:sz="4" w:space="0" w:color="auto"/>
              <w:right w:val="single" w:sz="4" w:space="0" w:color="auto"/>
            </w:tcBorders>
            <w:vAlign w:val="center"/>
          </w:tcPr>
          <w:p w14:paraId="15B431FC" w14:textId="5E46F24F" w:rsidR="00C870B9" w:rsidRPr="0061386D" w:rsidRDefault="00C870B9" w:rsidP="00C870B9">
            <w:pPr>
              <w:pStyle w:val="ConsPlusNormal"/>
              <w:ind w:firstLine="10"/>
              <w:rPr>
                <w:rFonts w:ascii="Times New Roman" w:hAnsi="Times New Roman" w:cs="Times New Roman"/>
                <w:sz w:val="18"/>
                <w:szCs w:val="18"/>
              </w:rPr>
            </w:pPr>
            <w:r>
              <w:rPr>
                <w:rFonts w:ascii="Times New Roman" w:hAnsi="Times New Roman" w:cs="Times New Roman"/>
                <w:sz w:val="18"/>
                <w:szCs w:val="18"/>
              </w:rPr>
              <w:t>02</w:t>
            </w:r>
          </w:p>
        </w:tc>
        <w:tc>
          <w:tcPr>
            <w:tcW w:w="496" w:type="pct"/>
            <w:tcBorders>
              <w:top w:val="single" w:sz="4" w:space="0" w:color="auto"/>
              <w:left w:val="single" w:sz="4" w:space="0" w:color="auto"/>
              <w:bottom w:val="single" w:sz="4" w:space="0" w:color="auto"/>
              <w:right w:val="single" w:sz="4" w:space="0" w:color="auto"/>
            </w:tcBorders>
            <w:vAlign w:val="center"/>
          </w:tcPr>
          <w:p w14:paraId="4C628AE1" w14:textId="703AAAB7" w:rsidR="00C870B9" w:rsidRPr="0061386D" w:rsidRDefault="00C870B9" w:rsidP="00C870B9">
            <w:pPr>
              <w:pStyle w:val="ConsPlusNormal"/>
              <w:ind w:firstLine="10"/>
              <w:rPr>
                <w:rFonts w:ascii="Times New Roman" w:hAnsi="Times New Roman" w:cs="Times New Roman"/>
                <w:sz w:val="18"/>
                <w:szCs w:val="18"/>
              </w:rPr>
            </w:pPr>
            <w:r w:rsidRPr="0061386D">
              <w:rPr>
                <w:rFonts w:ascii="Times New Roman" w:hAnsi="Times New Roman" w:cs="Times New Roman"/>
                <w:sz w:val="18"/>
                <w:szCs w:val="18"/>
              </w:rPr>
              <w:t>01</w:t>
            </w:r>
          </w:p>
        </w:tc>
        <w:tc>
          <w:tcPr>
            <w:tcW w:w="408" w:type="pct"/>
            <w:tcBorders>
              <w:top w:val="single" w:sz="4" w:space="0" w:color="auto"/>
              <w:left w:val="single" w:sz="4" w:space="0" w:color="auto"/>
              <w:bottom w:val="single" w:sz="4" w:space="0" w:color="auto"/>
              <w:right w:val="single" w:sz="4" w:space="0" w:color="auto"/>
            </w:tcBorders>
            <w:vAlign w:val="center"/>
          </w:tcPr>
          <w:p w14:paraId="7B76B30D" w14:textId="77777777" w:rsidR="00C870B9" w:rsidRPr="0061386D" w:rsidRDefault="00C870B9" w:rsidP="00C870B9">
            <w:pPr>
              <w:pStyle w:val="ConsPlusNormal"/>
              <w:ind w:firstLine="10"/>
              <w:rPr>
                <w:rFonts w:ascii="Times New Roman" w:hAnsi="Times New Roman" w:cs="Times New Roman"/>
                <w:sz w:val="18"/>
                <w:szCs w:val="18"/>
              </w:rPr>
            </w:pPr>
            <w:r w:rsidRPr="0061386D">
              <w:rPr>
                <w:rFonts w:ascii="Times New Roman" w:hAnsi="Times New Roman" w:cs="Times New Roman"/>
                <w:sz w:val="18"/>
                <w:szCs w:val="18"/>
              </w:rPr>
              <w:t>02</w:t>
            </w:r>
          </w:p>
        </w:tc>
        <w:tc>
          <w:tcPr>
            <w:tcW w:w="1102" w:type="pct"/>
            <w:tcBorders>
              <w:top w:val="single" w:sz="4" w:space="0" w:color="auto"/>
              <w:left w:val="single" w:sz="4" w:space="0" w:color="auto"/>
              <w:bottom w:val="single" w:sz="4" w:space="0" w:color="auto"/>
              <w:right w:val="single" w:sz="4" w:space="0" w:color="auto"/>
            </w:tcBorders>
            <w:vAlign w:val="center"/>
          </w:tcPr>
          <w:p w14:paraId="13BFE759" w14:textId="77777777" w:rsidR="00C870B9" w:rsidRPr="0061386D" w:rsidRDefault="00C870B9" w:rsidP="00C870B9">
            <w:pPr>
              <w:ind w:firstLine="10"/>
              <w:jc w:val="both"/>
              <w:rPr>
                <w:rFonts w:cs="Times New Roman"/>
                <w:sz w:val="18"/>
                <w:szCs w:val="18"/>
              </w:rPr>
            </w:pPr>
            <w:r w:rsidRPr="0061386D">
              <w:rPr>
                <w:rFonts w:cs="Times New Roman"/>
                <w:bCs/>
                <w:sz w:val="18"/>
                <w:szCs w:val="18"/>
              </w:rPr>
              <w:t xml:space="preserve">ОМСУ обеспечены широкополосным доступом </w:t>
            </w:r>
            <w:r w:rsidRPr="0061386D">
              <w:rPr>
                <w:rFonts w:cs="Times New Roman"/>
                <w:bCs/>
                <w:sz w:val="18"/>
                <w:szCs w:val="18"/>
              </w:rPr>
              <w:lastRenderedPageBreak/>
              <w:t>в сеть Интернет, телефонной связью, иными услугами электросвязи</w:t>
            </w:r>
          </w:p>
        </w:tc>
        <w:tc>
          <w:tcPr>
            <w:tcW w:w="327" w:type="pct"/>
            <w:tcBorders>
              <w:top w:val="single" w:sz="4" w:space="0" w:color="auto"/>
              <w:left w:val="single" w:sz="4" w:space="0" w:color="auto"/>
              <w:bottom w:val="single" w:sz="4" w:space="0" w:color="auto"/>
              <w:right w:val="single" w:sz="4" w:space="0" w:color="auto"/>
            </w:tcBorders>
            <w:vAlign w:val="center"/>
          </w:tcPr>
          <w:p w14:paraId="441AEAEB" w14:textId="77777777" w:rsidR="00C870B9" w:rsidRPr="0061386D" w:rsidRDefault="00C870B9" w:rsidP="00C870B9">
            <w:pPr>
              <w:autoSpaceDE w:val="0"/>
              <w:autoSpaceDN w:val="0"/>
              <w:adjustRightInd w:val="0"/>
              <w:ind w:firstLine="10"/>
              <w:rPr>
                <w:rFonts w:cs="Times New Roman"/>
                <w:sz w:val="18"/>
                <w:szCs w:val="18"/>
              </w:rPr>
            </w:pPr>
            <w:proofErr w:type="spellStart"/>
            <w:r w:rsidRPr="0061386D">
              <w:rPr>
                <w:rFonts w:cs="Times New Roman"/>
                <w:sz w:val="18"/>
                <w:szCs w:val="18"/>
                <w:lang w:val="en-US"/>
              </w:rPr>
              <w:lastRenderedPageBreak/>
              <w:t>единиц</w:t>
            </w:r>
            <w:proofErr w:type="spellEnd"/>
            <w:r w:rsidRPr="0061386D">
              <w:rPr>
                <w:rFonts w:cs="Times New Roman"/>
                <w:sz w:val="18"/>
                <w:szCs w:val="18"/>
              </w:rPr>
              <w:t>а</w:t>
            </w:r>
          </w:p>
        </w:tc>
        <w:tc>
          <w:tcPr>
            <w:tcW w:w="2026" w:type="pct"/>
            <w:tcBorders>
              <w:top w:val="single" w:sz="4" w:space="0" w:color="auto"/>
              <w:left w:val="single" w:sz="4" w:space="0" w:color="auto"/>
              <w:bottom w:val="single" w:sz="4" w:space="0" w:color="auto"/>
              <w:right w:val="single" w:sz="4" w:space="0" w:color="auto"/>
            </w:tcBorders>
            <w:vAlign w:val="center"/>
          </w:tcPr>
          <w:p w14:paraId="57B30BF1" w14:textId="77777777" w:rsidR="00C870B9" w:rsidRPr="0061386D" w:rsidRDefault="00C870B9" w:rsidP="00C870B9">
            <w:pPr>
              <w:pStyle w:val="10"/>
              <w:widowControl w:val="0"/>
              <w:jc w:val="both"/>
              <w:rPr>
                <w:color w:val="auto"/>
                <w:sz w:val="18"/>
                <w:szCs w:val="18"/>
              </w:rPr>
            </w:pPr>
            <w:r w:rsidRPr="0061386D">
              <w:rPr>
                <w:color w:val="auto"/>
                <w:sz w:val="18"/>
                <w:szCs w:val="18"/>
              </w:rPr>
              <w:t>Количество ОМСУ, обеспеченных широкополосным доступом в сеть Интернет</w:t>
            </w:r>
            <w:r w:rsidRPr="0061386D">
              <w:rPr>
                <w:bCs/>
                <w:color w:val="auto"/>
                <w:sz w:val="18"/>
                <w:szCs w:val="18"/>
              </w:rPr>
              <w:t xml:space="preserve">, телефонной связью, иными </w:t>
            </w:r>
            <w:r w:rsidRPr="0061386D">
              <w:rPr>
                <w:bCs/>
                <w:color w:val="auto"/>
                <w:sz w:val="18"/>
                <w:szCs w:val="18"/>
              </w:rPr>
              <w:lastRenderedPageBreak/>
              <w:t>услугами электросвязи</w:t>
            </w:r>
            <w:r w:rsidRPr="0061386D">
              <w:rPr>
                <w:color w:val="auto"/>
                <w:sz w:val="18"/>
                <w:szCs w:val="18"/>
              </w:rPr>
              <w:t>.</w:t>
            </w:r>
          </w:p>
          <w:p w14:paraId="0ADDFCD6" w14:textId="77777777" w:rsidR="00C870B9" w:rsidRPr="0061386D" w:rsidRDefault="00C870B9" w:rsidP="00C870B9">
            <w:pPr>
              <w:pStyle w:val="10"/>
              <w:widowControl w:val="0"/>
              <w:jc w:val="both"/>
              <w:rPr>
                <w:color w:val="auto"/>
                <w:sz w:val="18"/>
                <w:szCs w:val="18"/>
              </w:rPr>
            </w:pPr>
            <w:proofErr w:type="spellStart"/>
            <w:r w:rsidRPr="0061386D">
              <w:rPr>
                <w:color w:val="auto"/>
                <w:sz w:val="18"/>
                <w:szCs w:val="18"/>
                <w:lang w:val="en-US" w:eastAsia="en-US"/>
              </w:rPr>
              <w:t>Периодичность</w:t>
            </w:r>
            <w:proofErr w:type="spellEnd"/>
            <w:r w:rsidRPr="0061386D">
              <w:rPr>
                <w:color w:val="auto"/>
                <w:sz w:val="18"/>
                <w:szCs w:val="18"/>
                <w:lang w:val="en-US" w:eastAsia="en-US"/>
              </w:rPr>
              <w:t xml:space="preserve"> </w:t>
            </w:r>
            <w:proofErr w:type="spellStart"/>
            <w:r w:rsidRPr="0061386D">
              <w:rPr>
                <w:color w:val="auto"/>
                <w:sz w:val="18"/>
                <w:szCs w:val="18"/>
                <w:lang w:val="en-US" w:eastAsia="en-US"/>
              </w:rPr>
              <w:t>представления</w:t>
            </w:r>
            <w:proofErr w:type="spellEnd"/>
            <w:r w:rsidRPr="0061386D">
              <w:rPr>
                <w:color w:val="auto"/>
                <w:sz w:val="18"/>
                <w:szCs w:val="18"/>
                <w:lang w:val="en-US" w:eastAsia="en-US"/>
              </w:rPr>
              <w:t xml:space="preserve"> – </w:t>
            </w:r>
            <w:proofErr w:type="spellStart"/>
            <w:r w:rsidRPr="0061386D">
              <w:rPr>
                <w:color w:val="auto"/>
                <w:sz w:val="18"/>
                <w:szCs w:val="18"/>
                <w:lang w:val="en-US" w:eastAsia="en-US"/>
              </w:rPr>
              <w:t>ежеквартально</w:t>
            </w:r>
            <w:proofErr w:type="spellEnd"/>
            <w:r w:rsidRPr="0061386D">
              <w:rPr>
                <w:color w:val="auto"/>
                <w:sz w:val="18"/>
                <w:szCs w:val="18"/>
                <w:lang w:val="en-US" w:eastAsia="en-US"/>
              </w:rPr>
              <w:t>.</w:t>
            </w:r>
          </w:p>
        </w:tc>
      </w:tr>
      <w:tr w:rsidR="00C870B9" w:rsidRPr="0061386D" w14:paraId="648F3E36" w14:textId="77777777" w:rsidTr="00C870B9">
        <w:tc>
          <w:tcPr>
            <w:tcW w:w="320" w:type="pct"/>
            <w:tcBorders>
              <w:top w:val="single" w:sz="4" w:space="0" w:color="auto"/>
              <w:left w:val="single" w:sz="4" w:space="0" w:color="auto"/>
              <w:bottom w:val="single" w:sz="4" w:space="0" w:color="auto"/>
              <w:right w:val="single" w:sz="4" w:space="0" w:color="auto"/>
            </w:tcBorders>
            <w:vAlign w:val="center"/>
          </w:tcPr>
          <w:p w14:paraId="114667FD" w14:textId="77777777" w:rsidR="00C870B9" w:rsidRPr="0061386D" w:rsidRDefault="00C870B9" w:rsidP="00C870B9">
            <w:pPr>
              <w:pStyle w:val="ConsPlusNormal"/>
              <w:ind w:firstLine="10"/>
              <w:jc w:val="center"/>
              <w:rPr>
                <w:rFonts w:ascii="Times New Roman" w:hAnsi="Times New Roman" w:cs="Times New Roman"/>
                <w:sz w:val="18"/>
                <w:szCs w:val="18"/>
              </w:rPr>
            </w:pPr>
            <w:r w:rsidRPr="0061386D">
              <w:rPr>
                <w:rFonts w:ascii="Times New Roman" w:hAnsi="Times New Roman" w:cs="Times New Roman"/>
                <w:sz w:val="18"/>
                <w:szCs w:val="18"/>
              </w:rPr>
              <w:lastRenderedPageBreak/>
              <w:t>4</w:t>
            </w:r>
          </w:p>
        </w:tc>
        <w:tc>
          <w:tcPr>
            <w:tcW w:w="321" w:type="pct"/>
            <w:tcBorders>
              <w:top w:val="single" w:sz="4" w:space="0" w:color="auto"/>
              <w:left w:val="single" w:sz="4" w:space="0" w:color="auto"/>
              <w:bottom w:val="single" w:sz="4" w:space="0" w:color="auto"/>
              <w:right w:val="single" w:sz="4" w:space="0" w:color="auto"/>
            </w:tcBorders>
            <w:vAlign w:val="center"/>
          </w:tcPr>
          <w:p w14:paraId="1A727A57" w14:textId="12C5443B" w:rsidR="00C870B9" w:rsidRPr="0061386D" w:rsidRDefault="00C870B9" w:rsidP="00C870B9">
            <w:pPr>
              <w:pStyle w:val="ConsPlusNormal"/>
              <w:ind w:firstLine="10"/>
              <w:rPr>
                <w:rFonts w:ascii="Times New Roman" w:hAnsi="Times New Roman" w:cs="Times New Roman"/>
                <w:sz w:val="18"/>
                <w:szCs w:val="18"/>
              </w:rPr>
            </w:pPr>
            <w:r>
              <w:rPr>
                <w:rFonts w:ascii="Times New Roman" w:hAnsi="Times New Roman" w:cs="Times New Roman"/>
                <w:sz w:val="18"/>
                <w:szCs w:val="18"/>
              </w:rPr>
              <w:t>02</w:t>
            </w:r>
          </w:p>
        </w:tc>
        <w:tc>
          <w:tcPr>
            <w:tcW w:w="496" w:type="pct"/>
            <w:tcBorders>
              <w:top w:val="single" w:sz="4" w:space="0" w:color="auto"/>
              <w:left w:val="single" w:sz="4" w:space="0" w:color="auto"/>
              <w:bottom w:val="single" w:sz="4" w:space="0" w:color="auto"/>
              <w:right w:val="single" w:sz="4" w:space="0" w:color="auto"/>
            </w:tcBorders>
            <w:vAlign w:val="center"/>
          </w:tcPr>
          <w:p w14:paraId="55101CFE" w14:textId="3CEE3BA2" w:rsidR="00C870B9" w:rsidRPr="0061386D" w:rsidRDefault="00C870B9" w:rsidP="00C870B9">
            <w:pPr>
              <w:pStyle w:val="ConsPlusNormal"/>
              <w:ind w:firstLine="10"/>
              <w:rPr>
                <w:rFonts w:ascii="Times New Roman" w:hAnsi="Times New Roman" w:cs="Times New Roman"/>
                <w:sz w:val="18"/>
                <w:szCs w:val="18"/>
              </w:rPr>
            </w:pPr>
            <w:r w:rsidRPr="0061386D">
              <w:rPr>
                <w:rFonts w:ascii="Times New Roman" w:hAnsi="Times New Roman" w:cs="Times New Roman"/>
                <w:sz w:val="18"/>
                <w:szCs w:val="18"/>
              </w:rPr>
              <w:t>01</w:t>
            </w:r>
          </w:p>
        </w:tc>
        <w:tc>
          <w:tcPr>
            <w:tcW w:w="408" w:type="pct"/>
            <w:tcBorders>
              <w:top w:val="single" w:sz="4" w:space="0" w:color="auto"/>
              <w:left w:val="single" w:sz="4" w:space="0" w:color="auto"/>
              <w:bottom w:val="single" w:sz="4" w:space="0" w:color="auto"/>
              <w:right w:val="single" w:sz="4" w:space="0" w:color="auto"/>
            </w:tcBorders>
            <w:vAlign w:val="center"/>
          </w:tcPr>
          <w:p w14:paraId="66351792" w14:textId="77777777" w:rsidR="00C870B9" w:rsidRPr="0061386D" w:rsidRDefault="00C870B9" w:rsidP="00C870B9">
            <w:pPr>
              <w:pStyle w:val="ConsPlusNormal"/>
              <w:ind w:firstLine="10"/>
              <w:rPr>
                <w:rFonts w:ascii="Times New Roman" w:hAnsi="Times New Roman" w:cs="Times New Roman"/>
                <w:sz w:val="18"/>
                <w:szCs w:val="18"/>
              </w:rPr>
            </w:pPr>
            <w:r w:rsidRPr="0061386D">
              <w:rPr>
                <w:rFonts w:ascii="Times New Roman" w:hAnsi="Times New Roman" w:cs="Times New Roman"/>
                <w:sz w:val="18"/>
                <w:szCs w:val="18"/>
              </w:rPr>
              <w:t>03</w:t>
            </w:r>
          </w:p>
        </w:tc>
        <w:tc>
          <w:tcPr>
            <w:tcW w:w="1102" w:type="pct"/>
            <w:tcBorders>
              <w:top w:val="single" w:sz="4" w:space="0" w:color="auto"/>
              <w:left w:val="single" w:sz="4" w:space="0" w:color="auto"/>
              <w:bottom w:val="single" w:sz="4" w:space="0" w:color="auto"/>
              <w:right w:val="single" w:sz="4" w:space="0" w:color="auto"/>
            </w:tcBorders>
            <w:vAlign w:val="center"/>
          </w:tcPr>
          <w:p w14:paraId="1DD635BA" w14:textId="77777777" w:rsidR="00C870B9" w:rsidRPr="0061386D" w:rsidRDefault="00C870B9" w:rsidP="00C870B9">
            <w:pPr>
              <w:ind w:firstLine="10"/>
              <w:jc w:val="both"/>
              <w:rPr>
                <w:rFonts w:cs="Times New Roman"/>
                <w:sz w:val="18"/>
                <w:szCs w:val="18"/>
              </w:rPr>
            </w:pPr>
            <w:r w:rsidRPr="0061386D">
              <w:rPr>
                <w:rFonts w:cs="Times New Roman"/>
                <w:sz w:val="18"/>
                <w:szCs w:val="18"/>
              </w:rPr>
              <w:t>ОМСУ подключены к ЕИМТС Правительства Московской области</w:t>
            </w:r>
          </w:p>
        </w:tc>
        <w:tc>
          <w:tcPr>
            <w:tcW w:w="327" w:type="pct"/>
            <w:tcBorders>
              <w:top w:val="single" w:sz="4" w:space="0" w:color="auto"/>
              <w:left w:val="single" w:sz="4" w:space="0" w:color="auto"/>
              <w:bottom w:val="single" w:sz="4" w:space="0" w:color="auto"/>
              <w:right w:val="single" w:sz="4" w:space="0" w:color="auto"/>
            </w:tcBorders>
            <w:vAlign w:val="center"/>
          </w:tcPr>
          <w:p w14:paraId="3DD7D372" w14:textId="77777777" w:rsidR="00C870B9" w:rsidRPr="0061386D" w:rsidRDefault="00C870B9" w:rsidP="00C870B9">
            <w:pPr>
              <w:autoSpaceDE w:val="0"/>
              <w:autoSpaceDN w:val="0"/>
              <w:adjustRightInd w:val="0"/>
              <w:ind w:firstLine="10"/>
              <w:rPr>
                <w:rFonts w:cs="Times New Roman"/>
                <w:sz w:val="18"/>
                <w:szCs w:val="18"/>
              </w:rPr>
            </w:pPr>
            <w:proofErr w:type="spellStart"/>
            <w:r w:rsidRPr="0061386D">
              <w:rPr>
                <w:rFonts w:cs="Times New Roman"/>
                <w:sz w:val="18"/>
                <w:szCs w:val="18"/>
                <w:lang w:val="en-US"/>
              </w:rPr>
              <w:t>единиц</w:t>
            </w:r>
            <w:proofErr w:type="spellEnd"/>
            <w:r w:rsidRPr="0061386D">
              <w:rPr>
                <w:rFonts w:cs="Times New Roman"/>
                <w:sz w:val="18"/>
                <w:szCs w:val="18"/>
              </w:rPr>
              <w:t>а</w:t>
            </w:r>
          </w:p>
        </w:tc>
        <w:tc>
          <w:tcPr>
            <w:tcW w:w="2026" w:type="pct"/>
            <w:tcBorders>
              <w:top w:val="single" w:sz="4" w:space="0" w:color="auto"/>
              <w:left w:val="single" w:sz="4" w:space="0" w:color="auto"/>
              <w:bottom w:val="single" w:sz="4" w:space="0" w:color="auto"/>
              <w:right w:val="single" w:sz="4" w:space="0" w:color="auto"/>
            </w:tcBorders>
            <w:vAlign w:val="center"/>
          </w:tcPr>
          <w:p w14:paraId="1BD7A311" w14:textId="77777777" w:rsidR="00C870B9" w:rsidRPr="0061386D" w:rsidRDefault="00C870B9" w:rsidP="00C870B9">
            <w:pPr>
              <w:pStyle w:val="10"/>
              <w:widowControl w:val="0"/>
              <w:jc w:val="both"/>
              <w:rPr>
                <w:color w:val="auto"/>
                <w:sz w:val="18"/>
                <w:szCs w:val="18"/>
              </w:rPr>
            </w:pPr>
            <w:r w:rsidRPr="0061386D">
              <w:rPr>
                <w:color w:val="auto"/>
                <w:sz w:val="18"/>
                <w:szCs w:val="18"/>
              </w:rPr>
              <w:t>Количество ОМСУ, подключенных к ЕИМТС Правительства Московской области.</w:t>
            </w:r>
          </w:p>
          <w:p w14:paraId="3A97972C" w14:textId="77777777" w:rsidR="00C870B9" w:rsidRPr="0061386D" w:rsidRDefault="00C870B9" w:rsidP="00C870B9">
            <w:pPr>
              <w:pStyle w:val="10"/>
              <w:widowControl w:val="0"/>
              <w:jc w:val="both"/>
              <w:rPr>
                <w:color w:val="auto"/>
                <w:sz w:val="18"/>
                <w:szCs w:val="18"/>
              </w:rPr>
            </w:pPr>
            <w:proofErr w:type="spellStart"/>
            <w:r w:rsidRPr="0061386D">
              <w:rPr>
                <w:color w:val="auto"/>
                <w:sz w:val="18"/>
                <w:szCs w:val="18"/>
                <w:lang w:val="en-US" w:eastAsia="en-US"/>
              </w:rPr>
              <w:t>Периодичность</w:t>
            </w:r>
            <w:proofErr w:type="spellEnd"/>
            <w:r w:rsidRPr="0061386D">
              <w:rPr>
                <w:color w:val="auto"/>
                <w:sz w:val="18"/>
                <w:szCs w:val="18"/>
                <w:lang w:val="en-US" w:eastAsia="en-US"/>
              </w:rPr>
              <w:t xml:space="preserve"> </w:t>
            </w:r>
            <w:proofErr w:type="spellStart"/>
            <w:r w:rsidRPr="0061386D">
              <w:rPr>
                <w:color w:val="auto"/>
                <w:sz w:val="18"/>
                <w:szCs w:val="18"/>
                <w:lang w:val="en-US" w:eastAsia="en-US"/>
              </w:rPr>
              <w:t>представления</w:t>
            </w:r>
            <w:proofErr w:type="spellEnd"/>
            <w:r w:rsidRPr="0061386D">
              <w:rPr>
                <w:color w:val="auto"/>
                <w:sz w:val="18"/>
                <w:szCs w:val="18"/>
                <w:lang w:val="en-US" w:eastAsia="en-US"/>
              </w:rPr>
              <w:t xml:space="preserve"> – </w:t>
            </w:r>
            <w:proofErr w:type="spellStart"/>
            <w:r w:rsidRPr="0061386D">
              <w:rPr>
                <w:color w:val="auto"/>
                <w:sz w:val="18"/>
                <w:szCs w:val="18"/>
                <w:lang w:val="en-US" w:eastAsia="en-US"/>
              </w:rPr>
              <w:t>ежеквартально</w:t>
            </w:r>
            <w:proofErr w:type="spellEnd"/>
            <w:r w:rsidRPr="0061386D">
              <w:rPr>
                <w:color w:val="auto"/>
                <w:sz w:val="18"/>
                <w:szCs w:val="18"/>
                <w:lang w:val="en-US" w:eastAsia="en-US"/>
              </w:rPr>
              <w:t>.</w:t>
            </w:r>
          </w:p>
        </w:tc>
      </w:tr>
      <w:tr w:rsidR="00C870B9" w:rsidRPr="0061386D" w14:paraId="4894128C" w14:textId="77777777" w:rsidTr="00C870B9">
        <w:tc>
          <w:tcPr>
            <w:tcW w:w="320" w:type="pct"/>
            <w:tcBorders>
              <w:top w:val="single" w:sz="4" w:space="0" w:color="auto"/>
              <w:left w:val="single" w:sz="4" w:space="0" w:color="auto"/>
              <w:bottom w:val="single" w:sz="4" w:space="0" w:color="auto"/>
              <w:right w:val="single" w:sz="4" w:space="0" w:color="auto"/>
            </w:tcBorders>
            <w:vAlign w:val="center"/>
          </w:tcPr>
          <w:p w14:paraId="6652858A" w14:textId="77777777" w:rsidR="00C870B9" w:rsidRPr="0061386D" w:rsidRDefault="00C870B9" w:rsidP="00C870B9">
            <w:pPr>
              <w:pStyle w:val="ConsPlusNormal"/>
              <w:ind w:firstLine="10"/>
              <w:jc w:val="center"/>
              <w:rPr>
                <w:rFonts w:ascii="Times New Roman" w:hAnsi="Times New Roman" w:cs="Times New Roman"/>
                <w:sz w:val="18"/>
                <w:szCs w:val="18"/>
              </w:rPr>
            </w:pPr>
            <w:r w:rsidRPr="0061386D">
              <w:rPr>
                <w:rFonts w:ascii="Times New Roman" w:hAnsi="Times New Roman" w:cs="Times New Roman"/>
                <w:sz w:val="18"/>
                <w:szCs w:val="18"/>
              </w:rPr>
              <w:t>5</w:t>
            </w:r>
          </w:p>
        </w:tc>
        <w:tc>
          <w:tcPr>
            <w:tcW w:w="321" w:type="pct"/>
            <w:tcBorders>
              <w:top w:val="single" w:sz="4" w:space="0" w:color="auto"/>
              <w:left w:val="single" w:sz="4" w:space="0" w:color="auto"/>
              <w:bottom w:val="single" w:sz="4" w:space="0" w:color="auto"/>
              <w:right w:val="single" w:sz="4" w:space="0" w:color="auto"/>
            </w:tcBorders>
            <w:vAlign w:val="center"/>
          </w:tcPr>
          <w:p w14:paraId="13882903" w14:textId="3EE8F596" w:rsidR="00C870B9" w:rsidRPr="0061386D" w:rsidRDefault="00C870B9" w:rsidP="00C870B9">
            <w:pPr>
              <w:pStyle w:val="ConsPlusNormal"/>
              <w:ind w:firstLine="10"/>
              <w:rPr>
                <w:rFonts w:ascii="Times New Roman" w:hAnsi="Times New Roman" w:cs="Times New Roman"/>
                <w:sz w:val="18"/>
                <w:szCs w:val="18"/>
              </w:rPr>
            </w:pPr>
            <w:r>
              <w:rPr>
                <w:rFonts w:ascii="Times New Roman" w:hAnsi="Times New Roman" w:cs="Times New Roman"/>
                <w:sz w:val="18"/>
                <w:szCs w:val="18"/>
              </w:rPr>
              <w:t>02</w:t>
            </w:r>
          </w:p>
        </w:tc>
        <w:tc>
          <w:tcPr>
            <w:tcW w:w="496" w:type="pct"/>
            <w:tcBorders>
              <w:top w:val="single" w:sz="4" w:space="0" w:color="auto"/>
              <w:left w:val="single" w:sz="4" w:space="0" w:color="auto"/>
              <w:bottom w:val="single" w:sz="4" w:space="0" w:color="auto"/>
              <w:right w:val="single" w:sz="4" w:space="0" w:color="auto"/>
            </w:tcBorders>
            <w:vAlign w:val="center"/>
          </w:tcPr>
          <w:p w14:paraId="06D9FCDE" w14:textId="34CC0FD5" w:rsidR="00C870B9" w:rsidRPr="0061386D" w:rsidRDefault="00C870B9" w:rsidP="00C870B9">
            <w:pPr>
              <w:pStyle w:val="ConsPlusNormal"/>
              <w:ind w:firstLine="10"/>
              <w:rPr>
                <w:rFonts w:ascii="Times New Roman" w:hAnsi="Times New Roman" w:cs="Times New Roman"/>
                <w:sz w:val="18"/>
                <w:szCs w:val="18"/>
              </w:rPr>
            </w:pPr>
            <w:r w:rsidRPr="0061386D">
              <w:rPr>
                <w:rFonts w:ascii="Times New Roman" w:hAnsi="Times New Roman" w:cs="Times New Roman"/>
                <w:sz w:val="18"/>
                <w:szCs w:val="18"/>
              </w:rPr>
              <w:t>01</w:t>
            </w:r>
          </w:p>
        </w:tc>
        <w:tc>
          <w:tcPr>
            <w:tcW w:w="408" w:type="pct"/>
            <w:tcBorders>
              <w:top w:val="single" w:sz="4" w:space="0" w:color="auto"/>
              <w:left w:val="single" w:sz="4" w:space="0" w:color="auto"/>
              <w:bottom w:val="single" w:sz="4" w:space="0" w:color="auto"/>
              <w:right w:val="single" w:sz="4" w:space="0" w:color="auto"/>
            </w:tcBorders>
            <w:vAlign w:val="center"/>
          </w:tcPr>
          <w:p w14:paraId="73C67C2E" w14:textId="77777777" w:rsidR="00C870B9" w:rsidRPr="0061386D" w:rsidRDefault="00C870B9" w:rsidP="00C870B9">
            <w:pPr>
              <w:pStyle w:val="ConsPlusNormal"/>
              <w:ind w:firstLine="10"/>
              <w:rPr>
                <w:rFonts w:ascii="Times New Roman" w:hAnsi="Times New Roman" w:cs="Times New Roman"/>
                <w:sz w:val="18"/>
                <w:szCs w:val="18"/>
              </w:rPr>
            </w:pPr>
            <w:r w:rsidRPr="0061386D">
              <w:rPr>
                <w:rFonts w:ascii="Times New Roman" w:hAnsi="Times New Roman" w:cs="Times New Roman"/>
                <w:sz w:val="18"/>
                <w:szCs w:val="18"/>
              </w:rPr>
              <w:t>04</w:t>
            </w:r>
          </w:p>
        </w:tc>
        <w:tc>
          <w:tcPr>
            <w:tcW w:w="1102" w:type="pct"/>
            <w:tcBorders>
              <w:top w:val="single" w:sz="4" w:space="0" w:color="auto"/>
              <w:left w:val="single" w:sz="4" w:space="0" w:color="auto"/>
              <w:bottom w:val="single" w:sz="4" w:space="0" w:color="auto"/>
              <w:right w:val="single" w:sz="4" w:space="0" w:color="auto"/>
            </w:tcBorders>
            <w:vAlign w:val="center"/>
          </w:tcPr>
          <w:p w14:paraId="2096DF02" w14:textId="77777777" w:rsidR="00C870B9" w:rsidRPr="0061386D" w:rsidRDefault="00C870B9" w:rsidP="00C870B9">
            <w:pPr>
              <w:ind w:firstLine="10"/>
              <w:jc w:val="both"/>
              <w:rPr>
                <w:rFonts w:cs="Times New Roman"/>
                <w:sz w:val="18"/>
                <w:szCs w:val="18"/>
              </w:rPr>
            </w:pPr>
            <w:r w:rsidRPr="0061386D">
              <w:rPr>
                <w:rFonts w:cs="Times New Roman"/>
                <w:sz w:val="18"/>
                <w:szCs w:val="18"/>
              </w:rPr>
              <w:t>ОМСУ обеспечены оборудованием, а также его техническим сопровождением</w:t>
            </w:r>
          </w:p>
        </w:tc>
        <w:tc>
          <w:tcPr>
            <w:tcW w:w="327" w:type="pct"/>
            <w:tcBorders>
              <w:top w:val="single" w:sz="4" w:space="0" w:color="auto"/>
              <w:left w:val="single" w:sz="4" w:space="0" w:color="auto"/>
              <w:bottom w:val="single" w:sz="4" w:space="0" w:color="auto"/>
              <w:right w:val="single" w:sz="4" w:space="0" w:color="auto"/>
            </w:tcBorders>
            <w:vAlign w:val="center"/>
          </w:tcPr>
          <w:p w14:paraId="56F61196" w14:textId="77777777" w:rsidR="00C870B9" w:rsidRPr="0061386D" w:rsidRDefault="00C870B9" w:rsidP="00C870B9">
            <w:pPr>
              <w:autoSpaceDE w:val="0"/>
              <w:autoSpaceDN w:val="0"/>
              <w:adjustRightInd w:val="0"/>
              <w:ind w:firstLine="10"/>
              <w:rPr>
                <w:rFonts w:cs="Times New Roman"/>
                <w:sz w:val="18"/>
                <w:szCs w:val="18"/>
              </w:rPr>
            </w:pPr>
            <w:proofErr w:type="spellStart"/>
            <w:r w:rsidRPr="0061386D">
              <w:rPr>
                <w:rFonts w:cs="Times New Roman"/>
                <w:sz w:val="18"/>
                <w:szCs w:val="18"/>
                <w:lang w:val="en-US"/>
              </w:rPr>
              <w:t>единиц</w:t>
            </w:r>
            <w:proofErr w:type="spellEnd"/>
            <w:r w:rsidRPr="0061386D">
              <w:rPr>
                <w:rFonts w:cs="Times New Roman"/>
                <w:sz w:val="18"/>
                <w:szCs w:val="18"/>
              </w:rPr>
              <w:t>а</w:t>
            </w:r>
          </w:p>
        </w:tc>
        <w:tc>
          <w:tcPr>
            <w:tcW w:w="2026" w:type="pct"/>
            <w:tcBorders>
              <w:top w:val="single" w:sz="4" w:space="0" w:color="auto"/>
              <w:left w:val="single" w:sz="4" w:space="0" w:color="auto"/>
              <w:bottom w:val="single" w:sz="4" w:space="0" w:color="auto"/>
              <w:right w:val="single" w:sz="4" w:space="0" w:color="auto"/>
            </w:tcBorders>
            <w:vAlign w:val="center"/>
          </w:tcPr>
          <w:p w14:paraId="390D9ABC" w14:textId="77777777" w:rsidR="00C870B9" w:rsidRPr="0061386D" w:rsidRDefault="00C870B9" w:rsidP="00C870B9">
            <w:pPr>
              <w:pStyle w:val="10"/>
              <w:widowControl w:val="0"/>
              <w:jc w:val="both"/>
              <w:rPr>
                <w:color w:val="auto"/>
                <w:sz w:val="18"/>
                <w:szCs w:val="18"/>
              </w:rPr>
            </w:pPr>
            <w:r w:rsidRPr="0061386D">
              <w:rPr>
                <w:color w:val="auto"/>
                <w:sz w:val="18"/>
                <w:szCs w:val="18"/>
              </w:rPr>
              <w:t>Количество ОМСУ, обеспеченных оборудованием и его техническим сопровождением.</w:t>
            </w:r>
          </w:p>
          <w:p w14:paraId="59F5DFB5" w14:textId="77777777" w:rsidR="00C870B9" w:rsidRPr="0061386D" w:rsidRDefault="00C870B9" w:rsidP="00C870B9">
            <w:pPr>
              <w:pStyle w:val="10"/>
              <w:widowControl w:val="0"/>
              <w:jc w:val="both"/>
              <w:rPr>
                <w:color w:val="auto"/>
                <w:sz w:val="18"/>
                <w:szCs w:val="18"/>
              </w:rPr>
            </w:pPr>
            <w:proofErr w:type="spellStart"/>
            <w:r w:rsidRPr="0061386D">
              <w:rPr>
                <w:color w:val="auto"/>
                <w:sz w:val="18"/>
                <w:szCs w:val="18"/>
                <w:lang w:val="en-US" w:eastAsia="en-US"/>
              </w:rPr>
              <w:t>Периодичность</w:t>
            </w:r>
            <w:proofErr w:type="spellEnd"/>
            <w:r w:rsidRPr="0061386D">
              <w:rPr>
                <w:color w:val="auto"/>
                <w:sz w:val="18"/>
                <w:szCs w:val="18"/>
                <w:lang w:val="en-US" w:eastAsia="en-US"/>
              </w:rPr>
              <w:t xml:space="preserve"> </w:t>
            </w:r>
            <w:proofErr w:type="spellStart"/>
            <w:r w:rsidRPr="0061386D">
              <w:rPr>
                <w:color w:val="auto"/>
                <w:sz w:val="18"/>
                <w:szCs w:val="18"/>
                <w:lang w:val="en-US" w:eastAsia="en-US"/>
              </w:rPr>
              <w:t>представления</w:t>
            </w:r>
            <w:proofErr w:type="spellEnd"/>
            <w:r w:rsidRPr="0061386D">
              <w:rPr>
                <w:color w:val="auto"/>
                <w:sz w:val="18"/>
                <w:szCs w:val="18"/>
                <w:lang w:val="en-US" w:eastAsia="en-US"/>
              </w:rPr>
              <w:t xml:space="preserve"> – </w:t>
            </w:r>
            <w:proofErr w:type="spellStart"/>
            <w:r w:rsidRPr="0061386D">
              <w:rPr>
                <w:color w:val="auto"/>
                <w:sz w:val="18"/>
                <w:szCs w:val="18"/>
                <w:lang w:val="en-US" w:eastAsia="en-US"/>
              </w:rPr>
              <w:t>ежеквартально</w:t>
            </w:r>
            <w:proofErr w:type="spellEnd"/>
            <w:r w:rsidRPr="0061386D">
              <w:rPr>
                <w:color w:val="auto"/>
                <w:sz w:val="18"/>
                <w:szCs w:val="18"/>
                <w:lang w:val="en-US" w:eastAsia="en-US"/>
              </w:rPr>
              <w:t>.</w:t>
            </w:r>
          </w:p>
        </w:tc>
      </w:tr>
      <w:tr w:rsidR="00C870B9" w:rsidRPr="0061386D" w14:paraId="22CD0901" w14:textId="77777777" w:rsidTr="00C870B9">
        <w:tc>
          <w:tcPr>
            <w:tcW w:w="320" w:type="pct"/>
            <w:tcBorders>
              <w:top w:val="single" w:sz="4" w:space="0" w:color="auto"/>
              <w:left w:val="single" w:sz="4" w:space="0" w:color="auto"/>
              <w:bottom w:val="single" w:sz="4" w:space="0" w:color="auto"/>
              <w:right w:val="single" w:sz="4" w:space="0" w:color="auto"/>
            </w:tcBorders>
            <w:vAlign w:val="center"/>
          </w:tcPr>
          <w:p w14:paraId="73985EFF" w14:textId="77777777" w:rsidR="00C870B9" w:rsidRPr="0061386D" w:rsidRDefault="00C870B9" w:rsidP="00C870B9">
            <w:pPr>
              <w:pStyle w:val="ConsPlusNormal"/>
              <w:ind w:firstLine="10"/>
              <w:jc w:val="center"/>
              <w:rPr>
                <w:rFonts w:ascii="Times New Roman" w:hAnsi="Times New Roman" w:cs="Times New Roman"/>
                <w:sz w:val="18"/>
                <w:szCs w:val="18"/>
              </w:rPr>
            </w:pPr>
            <w:r w:rsidRPr="0061386D">
              <w:rPr>
                <w:rFonts w:ascii="Times New Roman" w:hAnsi="Times New Roman" w:cs="Times New Roman"/>
                <w:sz w:val="18"/>
                <w:szCs w:val="18"/>
              </w:rPr>
              <w:t>6</w:t>
            </w:r>
          </w:p>
        </w:tc>
        <w:tc>
          <w:tcPr>
            <w:tcW w:w="321" w:type="pct"/>
            <w:tcBorders>
              <w:top w:val="single" w:sz="4" w:space="0" w:color="auto"/>
              <w:left w:val="single" w:sz="4" w:space="0" w:color="auto"/>
              <w:bottom w:val="single" w:sz="4" w:space="0" w:color="auto"/>
              <w:right w:val="single" w:sz="4" w:space="0" w:color="auto"/>
            </w:tcBorders>
            <w:vAlign w:val="center"/>
          </w:tcPr>
          <w:p w14:paraId="553C1109" w14:textId="6227CFF0" w:rsidR="00C870B9" w:rsidRPr="0061386D" w:rsidRDefault="00C870B9" w:rsidP="00C870B9">
            <w:pPr>
              <w:pStyle w:val="ConsPlusNormal"/>
              <w:ind w:firstLine="10"/>
              <w:rPr>
                <w:rFonts w:ascii="Times New Roman" w:hAnsi="Times New Roman" w:cs="Times New Roman"/>
                <w:sz w:val="18"/>
                <w:szCs w:val="18"/>
              </w:rPr>
            </w:pPr>
            <w:r>
              <w:rPr>
                <w:rFonts w:ascii="Times New Roman" w:hAnsi="Times New Roman" w:cs="Times New Roman"/>
                <w:sz w:val="18"/>
                <w:szCs w:val="18"/>
              </w:rPr>
              <w:t>02</w:t>
            </w:r>
          </w:p>
        </w:tc>
        <w:tc>
          <w:tcPr>
            <w:tcW w:w="496" w:type="pct"/>
            <w:tcBorders>
              <w:top w:val="single" w:sz="4" w:space="0" w:color="auto"/>
              <w:left w:val="single" w:sz="4" w:space="0" w:color="auto"/>
              <w:bottom w:val="single" w:sz="4" w:space="0" w:color="auto"/>
              <w:right w:val="single" w:sz="4" w:space="0" w:color="auto"/>
            </w:tcBorders>
            <w:vAlign w:val="center"/>
          </w:tcPr>
          <w:p w14:paraId="37814A2F" w14:textId="699A0844" w:rsidR="00C870B9" w:rsidRPr="0061386D" w:rsidRDefault="00C870B9" w:rsidP="00C870B9">
            <w:pPr>
              <w:pStyle w:val="ConsPlusNormal"/>
              <w:ind w:firstLine="10"/>
              <w:rPr>
                <w:rFonts w:ascii="Times New Roman" w:hAnsi="Times New Roman" w:cs="Times New Roman"/>
                <w:sz w:val="18"/>
                <w:szCs w:val="18"/>
              </w:rPr>
            </w:pPr>
            <w:r w:rsidRPr="0061386D">
              <w:rPr>
                <w:rFonts w:ascii="Times New Roman" w:hAnsi="Times New Roman" w:cs="Times New Roman"/>
                <w:sz w:val="18"/>
                <w:szCs w:val="18"/>
              </w:rPr>
              <w:t>01</w:t>
            </w:r>
          </w:p>
        </w:tc>
        <w:tc>
          <w:tcPr>
            <w:tcW w:w="408" w:type="pct"/>
            <w:tcBorders>
              <w:top w:val="single" w:sz="4" w:space="0" w:color="auto"/>
              <w:left w:val="single" w:sz="4" w:space="0" w:color="auto"/>
              <w:bottom w:val="single" w:sz="4" w:space="0" w:color="auto"/>
              <w:right w:val="single" w:sz="4" w:space="0" w:color="auto"/>
            </w:tcBorders>
            <w:vAlign w:val="center"/>
          </w:tcPr>
          <w:p w14:paraId="7607B620" w14:textId="77777777" w:rsidR="00C870B9" w:rsidRPr="0061386D" w:rsidRDefault="00C870B9" w:rsidP="00C870B9">
            <w:pPr>
              <w:pStyle w:val="ConsPlusNormal"/>
              <w:ind w:firstLine="10"/>
              <w:rPr>
                <w:rFonts w:ascii="Times New Roman" w:hAnsi="Times New Roman" w:cs="Times New Roman"/>
                <w:sz w:val="18"/>
                <w:szCs w:val="18"/>
              </w:rPr>
            </w:pPr>
            <w:r w:rsidRPr="0061386D">
              <w:rPr>
                <w:rFonts w:ascii="Times New Roman" w:hAnsi="Times New Roman" w:cs="Times New Roman"/>
                <w:sz w:val="18"/>
                <w:szCs w:val="18"/>
              </w:rPr>
              <w:t>05</w:t>
            </w:r>
          </w:p>
        </w:tc>
        <w:tc>
          <w:tcPr>
            <w:tcW w:w="1102" w:type="pct"/>
            <w:tcBorders>
              <w:top w:val="single" w:sz="4" w:space="0" w:color="auto"/>
              <w:left w:val="single" w:sz="4" w:space="0" w:color="auto"/>
              <w:bottom w:val="single" w:sz="4" w:space="0" w:color="auto"/>
              <w:right w:val="single" w:sz="4" w:space="0" w:color="auto"/>
            </w:tcBorders>
            <w:vAlign w:val="center"/>
          </w:tcPr>
          <w:p w14:paraId="20E2EDA7" w14:textId="77777777" w:rsidR="00C870B9" w:rsidRPr="0061386D" w:rsidRDefault="00C870B9" w:rsidP="00C870B9">
            <w:pPr>
              <w:ind w:firstLine="10"/>
              <w:jc w:val="both"/>
              <w:rPr>
                <w:rFonts w:cs="Times New Roman"/>
                <w:sz w:val="18"/>
                <w:szCs w:val="18"/>
              </w:rPr>
            </w:pPr>
            <w:r w:rsidRPr="0061386D">
              <w:rPr>
                <w:rFonts w:cs="Times New Roman"/>
                <w:sz w:val="18"/>
                <w:szCs w:val="18"/>
              </w:rPr>
              <w:t>Организации дошкольного, начального общего, основного общего и среднего общего образования, находящиеся в ведении ОМСУ, обеспечены доступом в информационно-телекоммуникационную сеть «Интернет»</w:t>
            </w:r>
          </w:p>
        </w:tc>
        <w:tc>
          <w:tcPr>
            <w:tcW w:w="327" w:type="pct"/>
            <w:tcBorders>
              <w:top w:val="single" w:sz="4" w:space="0" w:color="auto"/>
              <w:left w:val="single" w:sz="4" w:space="0" w:color="auto"/>
              <w:bottom w:val="single" w:sz="4" w:space="0" w:color="auto"/>
              <w:right w:val="single" w:sz="4" w:space="0" w:color="auto"/>
            </w:tcBorders>
            <w:vAlign w:val="center"/>
          </w:tcPr>
          <w:p w14:paraId="3CC3D53E" w14:textId="77777777" w:rsidR="00C870B9" w:rsidRPr="0061386D" w:rsidRDefault="00C870B9" w:rsidP="00C870B9">
            <w:pPr>
              <w:autoSpaceDE w:val="0"/>
              <w:autoSpaceDN w:val="0"/>
              <w:adjustRightInd w:val="0"/>
              <w:ind w:firstLine="10"/>
              <w:rPr>
                <w:rFonts w:cs="Times New Roman"/>
                <w:sz w:val="18"/>
                <w:szCs w:val="18"/>
              </w:rPr>
            </w:pPr>
            <w:proofErr w:type="spellStart"/>
            <w:r w:rsidRPr="0061386D">
              <w:rPr>
                <w:rFonts w:cs="Times New Roman"/>
                <w:sz w:val="18"/>
                <w:szCs w:val="18"/>
                <w:lang w:val="en-US"/>
              </w:rPr>
              <w:t>единиц</w:t>
            </w:r>
            <w:proofErr w:type="spellEnd"/>
            <w:r w:rsidRPr="0061386D">
              <w:rPr>
                <w:rFonts w:cs="Times New Roman"/>
                <w:sz w:val="18"/>
                <w:szCs w:val="18"/>
              </w:rPr>
              <w:t>а</w:t>
            </w:r>
          </w:p>
        </w:tc>
        <w:tc>
          <w:tcPr>
            <w:tcW w:w="2026" w:type="pct"/>
            <w:tcBorders>
              <w:top w:val="single" w:sz="4" w:space="0" w:color="auto"/>
              <w:left w:val="single" w:sz="4" w:space="0" w:color="auto"/>
              <w:bottom w:val="single" w:sz="4" w:space="0" w:color="auto"/>
              <w:right w:val="single" w:sz="4" w:space="0" w:color="auto"/>
            </w:tcBorders>
            <w:vAlign w:val="center"/>
          </w:tcPr>
          <w:p w14:paraId="3FD8807E" w14:textId="77777777" w:rsidR="00C870B9" w:rsidRPr="0061386D" w:rsidRDefault="00C870B9" w:rsidP="00C870B9">
            <w:pPr>
              <w:pStyle w:val="10"/>
              <w:widowControl w:val="0"/>
              <w:jc w:val="both"/>
              <w:rPr>
                <w:color w:val="auto"/>
                <w:sz w:val="18"/>
                <w:szCs w:val="18"/>
              </w:rPr>
            </w:pPr>
            <w:r w:rsidRPr="0061386D">
              <w:rPr>
                <w:color w:val="auto"/>
                <w:sz w:val="18"/>
                <w:szCs w:val="18"/>
              </w:rPr>
              <w:t>Количество организаций дошкольного, начального общего, основного общего и среднего общего образования, находящихся в ведении ОМСУ, обеспеченных доступом в информационно-телекоммуникационную сеть «Интернет».</w:t>
            </w:r>
          </w:p>
          <w:p w14:paraId="6FC63ADC" w14:textId="77777777" w:rsidR="00C870B9" w:rsidRPr="0061386D" w:rsidRDefault="00C870B9" w:rsidP="00C870B9">
            <w:pPr>
              <w:pStyle w:val="10"/>
              <w:widowControl w:val="0"/>
              <w:jc w:val="both"/>
              <w:rPr>
                <w:color w:val="auto"/>
                <w:sz w:val="18"/>
                <w:szCs w:val="18"/>
              </w:rPr>
            </w:pPr>
            <w:proofErr w:type="spellStart"/>
            <w:r w:rsidRPr="0061386D">
              <w:rPr>
                <w:color w:val="auto"/>
                <w:sz w:val="18"/>
                <w:szCs w:val="18"/>
                <w:lang w:val="en-US" w:eastAsia="en-US"/>
              </w:rPr>
              <w:t>Периодичность</w:t>
            </w:r>
            <w:proofErr w:type="spellEnd"/>
            <w:r w:rsidRPr="0061386D">
              <w:rPr>
                <w:color w:val="auto"/>
                <w:sz w:val="18"/>
                <w:szCs w:val="18"/>
                <w:lang w:val="en-US" w:eastAsia="en-US"/>
              </w:rPr>
              <w:t xml:space="preserve"> </w:t>
            </w:r>
            <w:proofErr w:type="spellStart"/>
            <w:r w:rsidRPr="0061386D">
              <w:rPr>
                <w:color w:val="auto"/>
                <w:sz w:val="18"/>
                <w:szCs w:val="18"/>
                <w:lang w:val="en-US" w:eastAsia="en-US"/>
              </w:rPr>
              <w:t>представления</w:t>
            </w:r>
            <w:proofErr w:type="spellEnd"/>
            <w:r w:rsidRPr="0061386D">
              <w:rPr>
                <w:color w:val="auto"/>
                <w:sz w:val="18"/>
                <w:szCs w:val="18"/>
                <w:lang w:val="en-US" w:eastAsia="en-US"/>
              </w:rPr>
              <w:t xml:space="preserve"> – </w:t>
            </w:r>
            <w:proofErr w:type="spellStart"/>
            <w:r w:rsidRPr="0061386D">
              <w:rPr>
                <w:color w:val="auto"/>
                <w:sz w:val="18"/>
                <w:szCs w:val="18"/>
                <w:lang w:val="en-US" w:eastAsia="en-US"/>
              </w:rPr>
              <w:t>ежеквартально</w:t>
            </w:r>
            <w:proofErr w:type="spellEnd"/>
            <w:r w:rsidRPr="0061386D">
              <w:rPr>
                <w:color w:val="auto"/>
                <w:sz w:val="18"/>
                <w:szCs w:val="18"/>
                <w:lang w:val="en-US" w:eastAsia="en-US"/>
              </w:rPr>
              <w:t>.</w:t>
            </w:r>
          </w:p>
        </w:tc>
      </w:tr>
      <w:tr w:rsidR="00C870B9" w:rsidRPr="0061386D" w14:paraId="3780F558" w14:textId="77777777" w:rsidTr="00C870B9">
        <w:tc>
          <w:tcPr>
            <w:tcW w:w="320" w:type="pct"/>
            <w:tcBorders>
              <w:top w:val="single" w:sz="4" w:space="0" w:color="auto"/>
              <w:left w:val="single" w:sz="4" w:space="0" w:color="auto"/>
              <w:bottom w:val="single" w:sz="4" w:space="0" w:color="auto"/>
              <w:right w:val="single" w:sz="4" w:space="0" w:color="auto"/>
            </w:tcBorders>
            <w:vAlign w:val="center"/>
          </w:tcPr>
          <w:p w14:paraId="2EDF213D" w14:textId="77777777" w:rsidR="00C870B9" w:rsidRPr="0061386D" w:rsidRDefault="00C870B9" w:rsidP="00C870B9">
            <w:pPr>
              <w:pStyle w:val="ConsPlusNormal"/>
              <w:ind w:firstLine="10"/>
              <w:jc w:val="center"/>
              <w:rPr>
                <w:rFonts w:ascii="Times New Roman" w:hAnsi="Times New Roman" w:cs="Times New Roman"/>
                <w:sz w:val="18"/>
                <w:szCs w:val="18"/>
              </w:rPr>
            </w:pPr>
            <w:r w:rsidRPr="0061386D">
              <w:rPr>
                <w:rFonts w:ascii="Times New Roman" w:hAnsi="Times New Roman" w:cs="Times New Roman"/>
                <w:sz w:val="18"/>
                <w:szCs w:val="18"/>
              </w:rPr>
              <w:t>7</w:t>
            </w:r>
          </w:p>
        </w:tc>
        <w:tc>
          <w:tcPr>
            <w:tcW w:w="321" w:type="pct"/>
            <w:tcBorders>
              <w:top w:val="single" w:sz="4" w:space="0" w:color="auto"/>
              <w:left w:val="single" w:sz="4" w:space="0" w:color="auto"/>
              <w:bottom w:val="single" w:sz="4" w:space="0" w:color="auto"/>
              <w:right w:val="single" w:sz="4" w:space="0" w:color="auto"/>
            </w:tcBorders>
            <w:vAlign w:val="center"/>
          </w:tcPr>
          <w:p w14:paraId="029DF484" w14:textId="22AD5DA7" w:rsidR="00C870B9" w:rsidRPr="0061386D" w:rsidRDefault="00C870B9" w:rsidP="00C870B9">
            <w:pPr>
              <w:pStyle w:val="ConsPlusNormal"/>
              <w:ind w:firstLine="10"/>
              <w:rPr>
                <w:rFonts w:ascii="Times New Roman" w:hAnsi="Times New Roman" w:cs="Times New Roman"/>
                <w:sz w:val="18"/>
                <w:szCs w:val="18"/>
              </w:rPr>
            </w:pPr>
            <w:r>
              <w:rPr>
                <w:rFonts w:ascii="Times New Roman" w:hAnsi="Times New Roman" w:cs="Times New Roman"/>
                <w:sz w:val="18"/>
                <w:szCs w:val="18"/>
              </w:rPr>
              <w:t>02</w:t>
            </w:r>
          </w:p>
        </w:tc>
        <w:tc>
          <w:tcPr>
            <w:tcW w:w="496" w:type="pct"/>
            <w:tcBorders>
              <w:top w:val="single" w:sz="4" w:space="0" w:color="auto"/>
              <w:left w:val="single" w:sz="4" w:space="0" w:color="auto"/>
              <w:bottom w:val="single" w:sz="4" w:space="0" w:color="auto"/>
              <w:right w:val="single" w:sz="4" w:space="0" w:color="auto"/>
            </w:tcBorders>
            <w:vAlign w:val="center"/>
          </w:tcPr>
          <w:p w14:paraId="410AEBA4" w14:textId="7C667B87" w:rsidR="00C870B9" w:rsidRPr="0061386D" w:rsidRDefault="00C870B9" w:rsidP="00C870B9">
            <w:pPr>
              <w:pStyle w:val="ConsPlusNormal"/>
              <w:ind w:firstLine="10"/>
              <w:rPr>
                <w:rFonts w:ascii="Times New Roman" w:hAnsi="Times New Roman" w:cs="Times New Roman"/>
                <w:sz w:val="18"/>
                <w:szCs w:val="18"/>
              </w:rPr>
            </w:pPr>
            <w:r w:rsidRPr="0061386D">
              <w:rPr>
                <w:rFonts w:ascii="Times New Roman" w:hAnsi="Times New Roman" w:cs="Times New Roman"/>
                <w:sz w:val="18"/>
                <w:szCs w:val="18"/>
              </w:rPr>
              <w:t>02</w:t>
            </w:r>
          </w:p>
        </w:tc>
        <w:tc>
          <w:tcPr>
            <w:tcW w:w="408" w:type="pct"/>
            <w:tcBorders>
              <w:top w:val="single" w:sz="4" w:space="0" w:color="auto"/>
              <w:left w:val="single" w:sz="4" w:space="0" w:color="auto"/>
              <w:bottom w:val="single" w:sz="4" w:space="0" w:color="auto"/>
              <w:right w:val="single" w:sz="4" w:space="0" w:color="auto"/>
            </w:tcBorders>
            <w:vAlign w:val="center"/>
          </w:tcPr>
          <w:p w14:paraId="5AFEBB2F" w14:textId="77777777" w:rsidR="00C870B9" w:rsidRPr="0061386D" w:rsidRDefault="00C870B9" w:rsidP="00C870B9">
            <w:pPr>
              <w:pStyle w:val="ConsPlusNormal"/>
              <w:ind w:firstLine="10"/>
              <w:rPr>
                <w:rFonts w:ascii="Times New Roman" w:hAnsi="Times New Roman" w:cs="Times New Roman"/>
                <w:sz w:val="18"/>
                <w:szCs w:val="18"/>
              </w:rPr>
            </w:pPr>
            <w:r w:rsidRPr="0061386D">
              <w:rPr>
                <w:rFonts w:ascii="Times New Roman" w:hAnsi="Times New Roman" w:cs="Times New Roman"/>
                <w:sz w:val="18"/>
                <w:szCs w:val="18"/>
              </w:rPr>
              <w:t>01</w:t>
            </w:r>
          </w:p>
        </w:tc>
        <w:tc>
          <w:tcPr>
            <w:tcW w:w="1102" w:type="pct"/>
            <w:tcBorders>
              <w:top w:val="single" w:sz="4" w:space="0" w:color="auto"/>
              <w:left w:val="single" w:sz="4" w:space="0" w:color="auto"/>
              <w:bottom w:val="single" w:sz="4" w:space="0" w:color="auto"/>
              <w:right w:val="single" w:sz="4" w:space="0" w:color="auto"/>
            </w:tcBorders>
            <w:vAlign w:val="center"/>
          </w:tcPr>
          <w:p w14:paraId="795FD449" w14:textId="77777777" w:rsidR="00C870B9" w:rsidRPr="0061386D" w:rsidRDefault="00C870B9" w:rsidP="00C870B9">
            <w:pPr>
              <w:ind w:firstLine="10"/>
              <w:jc w:val="both"/>
              <w:rPr>
                <w:rFonts w:cs="Times New Roman"/>
                <w:sz w:val="18"/>
                <w:szCs w:val="18"/>
              </w:rPr>
            </w:pPr>
            <w:r w:rsidRPr="0061386D">
              <w:rPr>
                <w:rFonts w:cs="Times New Roman"/>
                <w:sz w:val="18"/>
                <w:szCs w:val="18"/>
              </w:rPr>
              <w:t>Обеспечено соответствие объектов информатизации требованиям о защите информации ограниченного доступа, не составляющей государственную тайну</w:t>
            </w:r>
          </w:p>
        </w:tc>
        <w:tc>
          <w:tcPr>
            <w:tcW w:w="327" w:type="pct"/>
            <w:tcBorders>
              <w:top w:val="single" w:sz="4" w:space="0" w:color="auto"/>
              <w:left w:val="single" w:sz="4" w:space="0" w:color="auto"/>
              <w:bottom w:val="single" w:sz="4" w:space="0" w:color="auto"/>
              <w:right w:val="single" w:sz="4" w:space="0" w:color="auto"/>
            </w:tcBorders>
            <w:vAlign w:val="center"/>
          </w:tcPr>
          <w:p w14:paraId="6C5FE908" w14:textId="77777777" w:rsidR="00C870B9" w:rsidRPr="0061386D" w:rsidRDefault="00C870B9" w:rsidP="00C870B9">
            <w:pPr>
              <w:autoSpaceDE w:val="0"/>
              <w:autoSpaceDN w:val="0"/>
              <w:adjustRightInd w:val="0"/>
              <w:ind w:firstLine="10"/>
              <w:rPr>
                <w:rFonts w:cs="Times New Roman"/>
                <w:sz w:val="18"/>
                <w:szCs w:val="18"/>
              </w:rPr>
            </w:pPr>
            <w:proofErr w:type="spellStart"/>
            <w:r w:rsidRPr="0061386D">
              <w:rPr>
                <w:rFonts w:cs="Times New Roman"/>
                <w:sz w:val="18"/>
                <w:szCs w:val="18"/>
                <w:lang w:val="en-US"/>
              </w:rPr>
              <w:t>единиц</w:t>
            </w:r>
            <w:proofErr w:type="spellEnd"/>
            <w:r w:rsidRPr="0061386D">
              <w:rPr>
                <w:rFonts w:cs="Times New Roman"/>
                <w:sz w:val="18"/>
                <w:szCs w:val="18"/>
              </w:rPr>
              <w:t>а</w:t>
            </w:r>
          </w:p>
        </w:tc>
        <w:tc>
          <w:tcPr>
            <w:tcW w:w="2026" w:type="pct"/>
            <w:tcBorders>
              <w:top w:val="single" w:sz="4" w:space="0" w:color="auto"/>
              <w:left w:val="single" w:sz="4" w:space="0" w:color="auto"/>
              <w:bottom w:val="single" w:sz="4" w:space="0" w:color="auto"/>
              <w:right w:val="single" w:sz="4" w:space="0" w:color="auto"/>
            </w:tcBorders>
            <w:vAlign w:val="center"/>
          </w:tcPr>
          <w:p w14:paraId="367BC321" w14:textId="77777777" w:rsidR="00C870B9" w:rsidRPr="0061386D" w:rsidRDefault="00C870B9" w:rsidP="00C870B9">
            <w:pPr>
              <w:pStyle w:val="10"/>
              <w:widowControl w:val="0"/>
              <w:jc w:val="both"/>
              <w:rPr>
                <w:color w:val="auto"/>
                <w:sz w:val="18"/>
                <w:szCs w:val="18"/>
              </w:rPr>
            </w:pPr>
            <w:r w:rsidRPr="0061386D">
              <w:rPr>
                <w:color w:val="auto"/>
                <w:sz w:val="18"/>
                <w:szCs w:val="18"/>
              </w:rPr>
              <w:t>Количество объектов информатизации в ОМСУ, соответствующих требованиям о защите информации ограниченного доступа, не составляющей государственную тайну.</w:t>
            </w:r>
          </w:p>
          <w:p w14:paraId="44F9A021" w14:textId="77777777" w:rsidR="00C870B9" w:rsidRPr="0061386D" w:rsidRDefault="00C870B9" w:rsidP="00C870B9">
            <w:pPr>
              <w:pStyle w:val="10"/>
              <w:widowControl w:val="0"/>
              <w:jc w:val="both"/>
              <w:rPr>
                <w:color w:val="auto"/>
                <w:sz w:val="18"/>
                <w:szCs w:val="18"/>
              </w:rPr>
            </w:pPr>
            <w:proofErr w:type="spellStart"/>
            <w:r w:rsidRPr="0061386D">
              <w:rPr>
                <w:color w:val="auto"/>
                <w:sz w:val="18"/>
                <w:szCs w:val="18"/>
                <w:lang w:val="en-US" w:eastAsia="en-US"/>
              </w:rPr>
              <w:t>Периодичность</w:t>
            </w:r>
            <w:proofErr w:type="spellEnd"/>
            <w:r w:rsidRPr="0061386D">
              <w:rPr>
                <w:color w:val="auto"/>
                <w:sz w:val="18"/>
                <w:szCs w:val="18"/>
                <w:lang w:val="en-US" w:eastAsia="en-US"/>
              </w:rPr>
              <w:t xml:space="preserve"> </w:t>
            </w:r>
            <w:proofErr w:type="spellStart"/>
            <w:r w:rsidRPr="0061386D">
              <w:rPr>
                <w:color w:val="auto"/>
                <w:sz w:val="18"/>
                <w:szCs w:val="18"/>
                <w:lang w:val="en-US" w:eastAsia="en-US"/>
              </w:rPr>
              <w:t>представления</w:t>
            </w:r>
            <w:proofErr w:type="spellEnd"/>
            <w:r w:rsidRPr="0061386D">
              <w:rPr>
                <w:color w:val="auto"/>
                <w:sz w:val="18"/>
                <w:szCs w:val="18"/>
                <w:lang w:val="en-US" w:eastAsia="en-US"/>
              </w:rPr>
              <w:t xml:space="preserve"> – </w:t>
            </w:r>
            <w:proofErr w:type="spellStart"/>
            <w:r w:rsidRPr="0061386D">
              <w:rPr>
                <w:color w:val="auto"/>
                <w:sz w:val="18"/>
                <w:szCs w:val="18"/>
                <w:lang w:val="en-US" w:eastAsia="en-US"/>
              </w:rPr>
              <w:t>ежеквартально</w:t>
            </w:r>
            <w:proofErr w:type="spellEnd"/>
            <w:r w:rsidRPr="0061386D">
              <w:rPr>
                <w:color w:val="auto"/>
                <w:sz w:val="18"/>
                <w:szCs w:val="18"/>
                <w:lang w:val="en-US" w:eastAsia="en-US"/>
              </w:rPr>
              <w:t>.</w:t>
            </w:r>
          </w:p>
        </w:tc>
      </w:tr>
      <w:tr w:rsidR="00C870B9" w:rsidRPr="0061386D" w14:paraId="5BE3F513" w14:textId="77777777" w:rsidTr="00C870B9">
        <w:tc>
          <w:tcPr>
            <w:tcW w:w="320" w:type="pct"/>
            <w:tcBorders>
              <w:top w:val="single" w:sz="4" w:space="0" w:color="auto"/>
              <w:left w:val="single" w:sz="4" w:space="0" w:color="auto"/>
              <w:bottom w:val="single" w:sz="4" w:space="0" w:color="auto"/>
              <w:right w:val="single" w:sz="4" w:space="0" w:color="auto"/>
            </w:tcBorders>
            <w:vAlign w:val="center"/>
          </w:tcPr>
          <w:p w14:paraId="69510543" w14:textId="77777777" w:rsidR="00C870B9" w:rsidRPr="0061386D" w:rsidRDefault="00C870B9" w:rsidP="00C870B9">
            <w:pPr>
              <w:pStyle w:val="ConsPlusNormal"/>
              <w:ind w:firstLine="10"/>
              <w:jc w:val="center"/>
              <w:rPr>
                <w:rFonts w:ascii="Times New Roman" w:hAnsi="Times New Roman" w:cs="Times New Roman"/>
                <w:sz w:val="18"/>
                <w:szCs w:val="18"/>
              </w:rPr>
            </w:pPr>
            <w:r w:rsidRPr="0061386D">
              <w:rPr>
                <w:rFonts w:ascii="Times New Roman" w:hAnsi="Times New Roman" w:cs="Times New Roman"/>
                <w:sz w:val="18"/>
                <w:szCs w:val="18"/>
              </w:rPr>
              <w:t>8</w:t>
            </w:r>
          </w:p>
        </w:tc>
        <w:tc>
          <w:tcPr>
            <w:tcW w:w="321" w:type="pct"/>
            <w:tcBorders>
              <w:top w:val="single" w:sz="4" w:space="0" w:color="auto"/>
              <w:left w:val="single" w:sz="4" w:space="0" w:color="auto"/>
              <w:bottom w:val="single" w:sz="4" w:space="0" w:color="auto"/>
              <w:right w:val="single" w:sz="4" w:space="0" w:color="auto"/>
            </w:tcBorders>
            <w:vAlign w:val="center"/>
          </w:tcPr>
          <w:p w14:paraId="7D71A65C" w14:textId="316297FA" w:rsidR="00C870B9" w:rsidRPr="00C870B9" w:rsidRDefault="00C870B9" w:rsidP="00C870B9">
            <w:pPr>
              <w:pStyle w:val="ConsPlusNormal"/>
              <w:ind w:firstLine="10"/>
              <w:rPr>
                <w:rFonts w:ascii="Times New Roman" w:hAnsi="Times New Roman" w:cs="Times New Roman"/>
                <w:sz w:val="18"/>
                <w:szCs w:val="18"/>
              </w:rPr>
            </w:pPr>
            <w:r>
              <w:rPr>
                <w:rFonts w:ascii="Times New Roman" w:hAnsi="Times New Roman" w:cs="Times New Roman"/>
                <w:sz w:val="18"/>
                <w:szCs w:val="18"/>
              </w:rPr>
              <w:t>02</w:t>
            </w:r>
          </w:p>
        </w:tc>
        <w:tc>
          <w:tcPr>
            <w:tcW w:w="496" w:type="pct"/>
            <w:tcBorders>
              <w:top w:val="single" w:sz="4" w:space="0" w:color="auto"/>
              <w:left w:val="single" w:sz="4" w:space="0" w:color="auto"/>
              <w:bottom w:val="single" w:sz="4" w:space="0" w:color="auto"/>
              <w:right w:val="single" w:sz="4" w:space="0" w:color="auto"/>
            </w:tcBorders>
            <w:vAlign w:val="center"/>
          </w:tcPr>
          <w:p w14:paraId="6443C270" w14:textId="00BA12D8" w:rsidR="00C870B9" w:rsidRPr="0061386D" w:rsidRDefault="00C870B9" w:rsidP="00C870B9">
            <w:pPr>
              <w:pStyle w:val="ConsPlusNormal"/>
              <w:ind w:firstLine="10"/>
              <w:rPr>
                <w:rFonts w:ascii="Times New Roman" w:hAnsi="Times New Roman" w:cs="Times New Roman"/>
                <w:sz w:val="18"/>
                <w:szCs w:val="18"/>
                <w:lang w:val="en-US"/>
              </w:rPr>
            </w:pPr>
            <w:r w:rsidRPr="0061386D">
              <w:rPr>
                <w:rFonts w:ascii="Times New Roman" w:hAnsi="Times New Roman" w:cs="Times New Roman"/>
                <w:sz w:val="18"/>
                <w:szCs w:val="18"/>
                <w:lang w:val="en-US"/>
              </w:rPr>
              <w:t>03</w:t>
            </w:r>
          </w:p>
        </w:tc>
        <w:tc>
          <w:tcPr>
            <w:tcW w:w="408" w:type="pct"/>
            <w:tcBorders>
              <w:top w:val="single" w:sz="4" w:space="0" w:color="auto"/>
              <w:left w:val="single" w:sz="4" w:space="0" w:color="auto"/>
              <w:bottom w:val="single" w:sz="4" w:space="0" w:color="auto"/>
              <w:right w:val="single" w:sz="4" w:space="0" w:color="auto"/>
            </w:tcBorders>
            <w:vAlign w:val="center"/>
          </w:tcPr>
          <w:p w14:paraId="1687407F" w14:textId="77777777" w:rsidR="00C870B9" w:rsidRPr="0061386D" w:rsidRDefault="00C870B9" w:rsidP="00C870B9">
            <w:pPr>
              <w:pStyle w:val="ConsPlusNormal"/>
              <w:ind w:firstLine="10"/>
              <w:rPr>
                <w:rFonts w:ascii="Times New Roman" w:hAnsi="Times New Roman" w:cs="Times New Roman"/>
                <w:sz w:val="18"/>
                <w:szCs w:val="18"/>
                <w:lang w:val="en-US"/>
              </w:rPr>
            </w:pPr>
            <w:r w:rsidRPr="0061386D">
              <w:rPr>
                <w:rFonts w:ascii="Times New Roman" w:hAnsi="Times New Roman" w:cs="Times New Roman"/>
                <w:sz w:val="18"/>
                <w:szCs w:val="18"/>
                <w:lang w:val="en-US"/>
              </w:rPr>
              <w:t>01</w:t>
            </w:r>
          </w:p>
        </w:tc>
        <w:tc>
          <w:tcPr>
            <w:tcW w:w="1102" w:type="pct"/>
            <w:tcBorders>
              <w:top w:val="single" w:sz="4" w:space="0" w:color="auto"/>
              <w:left w:val="single" w:sz="4" w:space="0" w:color="auto"/>
              <w:bottom w:val="single" w:sz="4" w:space="0" w:color="auto"/>
              <w:right w:val="single" w:sz="4" w:space="0" w:color="auto"/>
            </w:tcBorders>
            <w:vAlign w:val="center"/>
          </w:tcPr>
          <w:p w14:paraId="5DC1FAA3" w14:textId="77777777" w:rsidR="00C870B9" w:rsidRPr="0061386D" w:rsidRDefault="00C870B9" w:rsidP="00C870B9">
            <w:pPr>
              <w:ind w:firstLine="10"/>
              <w:jc w:val="both"/>
              <w:rPr>
                <w:rFonts w:cs="Times New Roman"/>
                <w:sz w:val="18"/>
                <w:szCs w:val="18"/>
              </w:rPr>
            </w:pPr>
            <w:r w:rsidRPr="0061386D">
              <w:rPr>
                <w:rFonts w:cs="Times New Roman"/>
                <w:sz w:val="18"/>
                <w:szCs w:val="18"/>
              </w:rPr>
              <w:t>ОМСУ обеспечены программными продуктами согласно заявленной потребности</w:t>
            </w:r>
          </w:p>
        </w:tc>
        <w:tc>
          <w:tcPr>
            <w:tcW w:w="327" w:type="pct"/>
            <w:tcBorders>
              <w:top w:val="single" w:sz="4" w:space="0" w:color="auto"/>
              <w:left w:val="single" w:sz="4" w:space="0" w:color="auto"/>
              <w:bottom w:val="single" w:sz="4" w:space="0" w:color="auto"/>
              <w:right w:val="single" w:sz="4" w:space="0" w:color="auto"/>
            </w:tcBorders>
            <w:vAlign w:val="center"/>
          </w:tcPr>
          <w:p w14:paraId="75B92963" w14:textId="77777777" w:rsidR="00C870B9" w:rsidRPr="0061386D" w:rsidRDefault="00C870B9" w:rsidP="00C870B9">
            <w:pPr>
              <w:autoSpaceDE w:val="0"/>
              <w:autoSpaceDN w:val="0"/>
              <w:adjustRightInd w:val="0"/>
              <w:ind w:firstLine="10"/>
              <w:rPr>
                <w:rFonts w:cs="Times New Roman"/>
                <w:sz w:val="18"/>
                <w:szCs w:val="18"/>
              </w:rPr>
            </w:pPr>
            <w:proofErr w:type="spellStart"/>
            <w:r w:rsidRPr="0061386D">
              <w:rPr>
                <w:rFonts w:cs="Times New Roman"/>
                <w:sz w:val="18"/>
                <w:szCs w:val="18"/>
                <w:lang w:val="en-US"/>
              </w:rPr>
              <w:t>единиц</w:t>
            </w:r>
            <w:proofErr w:type="spellEnd"/>
            <w:r w:rsidRPr="0061386D">
              <w:rPr>
                <w:rFonts w:cs="Times New Roman"/>
                <w:sz w:val="18"/>
                <w:szCs w:val="18"/>
              </w:rPr>
              <w:t>а</w:t>
            </w:r>
          </w:p>
        </w:tc>
        <w:tc>
          <w:tcPr>
            <w:tcW w:w="2026" w:type="pct"/>
            <w:tcBorders>
              <w:top w:val="single" w:sz="4" w:space="0" w:color="auto"/>
              <w:left w:val="single" w:sz="4" w:space="0" w:color="auto"/>
              <w:bottom w:val="single" w:sz="4" w:space="0" w:color="auto"/>
              <w:right w:val="single" w:sz="4" w:space="0" w:color="auto"/>
            </w:tcBorders>
            <w:vAlign w:val="center"/>
          </w:tcPr>
          <w:p w14:paraId="5B75A390" w14:textId="77777777" w:rsidR="00C870B9" w:rsidRPr="0061386D" w:rsidRDefault="00C870B9" w:rsidP="00C870B9">
            <w:pPr>
              <w:pStyle w:val="10"/>
              <w:widowControl w:val="0"/>
              <w:jc w:val="both"/>
              <w:rPr>
                <w:color w:val="auto"/>
                <w:sz w:val="18"/>
                <w:szCs w:val="18"/>
              </w:rPr>
            </w:pPr>
            <w:r w:rsidRPr="0061386D">
              <w:rPr>
                <w:color w:val="auto"/>
                <w:sz w:val="18"/>
                <w:szCs w:val="18"/>
              </w:rPr>
              <w:t>Количество ОМСУ, обеспеченных программными продуктами согласно заявленной потребности.</w:t>
            </w:r>
          </w:p>
          <w:p w14:paraId="4B10BB08" w14:textId="77777777" w:rsidR="00C870B9" w:rsidRPr="0061386D" w:rsidRDefault="00C870B9" w:rsidP="00C870B9">
            <w:pPr>
              <w:pStyle w:val="10"/>
              <w:widowControl w:val="0"/>
              <w:jc w:val="both"/>
              <w:rPr>
                <w:color w:val="auto"/>
                <w:sz w:val="18"/>
                <w:szCs w:val="18"/>
              </w:rPr>
            </w:pPr>
            <w:proofErr w:type="spellStart"/>
            <w:r w:rsidRPr="0061386D">
              <w:rPr>
                <w:color w:val="auto"/>
                <w:sz w:val="18"/>
                <w:szCs w:val="18"/>
                <w:lang w:val="en-US" w:eastAsia="en-US"/>
              </w:rPr>
              <w:t>Периодичность</w:t>
            </w:r>
            <w:proofErr w:type="spellEnd"/>
            <w:r w:rsidRPr="0061386D">
              <w:rPr>
                <w:color w:val="auto"/>
                <w:sz w:val="18"/>
                <w:szCs w:val="18"/>
                <w:lang w:val="en-US" w:eastAsia="en-US"/>
              </w:rPr>
              <w:t xml:space="preserve"> </w:t>
            </w:r>
            <w:proofErr w:type="spellStart"/>
            <w:r w:rsidRPr="0061386D">
              <w:rPr>
                <w:color w:val="auto"/>
                <w:sz w:val="18"/>
                <w:szCs w:val="18"/>
                <w:lang w:val="en-US" w:eastAsia="en-US"/>
              </w:rPr>
              <w:t>представления</w:t>
            </w:r>
            <w:proofErr w:type="spellEnd"/>
            <w:r w:rsidRPr="0061386D">
              <w:rPr>
                <w:color w:val="auto"/>
                <w:sz w:val="18"/>
                <w:szCs w:val="18"/>
                <w:lang w:val="en-US" w:eastAsia="en-US"/>
              </w:rPr>
              <w:t xml:space="preserve"> – </w:t>
            </w:r>
            <w:proofErr w:type="spellStart"/>
            <w:r w:rsidRPr="0061386D">
              <w:rPr>
                <w:color w:val="auto"/>
                <w:sz w:val="18"/>
                <w:szCs w:val="18"/>
                <w:lang w:val="en-US" w:eastAsia="en-US"/>
              </w:rPr>
              <w:t>ежеквартально</w:t>
            </w:r>
            <w:proofErr w:type="spellEnd"/>
            <w:r w:rsidRPr="0061386D">
              <w:rPr>
                <w:color w:val="auto"/>
                <w:sz w:val="18"/>
                <w:szCs w:val="18"/>
                <w:lang w:val="en-US" w:eastAsia="en-US"/>
              </w:rPr>
              <w:t>.</w:t>
            </w:r>
          </w:p>
        </w:tc>
      </w:tr>
      <w:tr w:rsidR="00C870B9" w:rsidRPr="0061386D" w14:paraId="42F05B8A" w14:textId="77777777" w:rsidTr="00C870B9">
        <w:tc>
          <w:tcPr>
            <w:tcW w:w="320" w:type="pct"/>
            <w:tcBorders>
              <w:top w:val="single" w:sz="4" w:space="0" w:color="auto"/>
              <w:left w:val="single" w:sz="4" w:space="0" w:color="auto"/>
              <w:bottom w:val="single" w:sz="4" w:space="0" w:color="auto"/>
              <w:right w:val="single" w:sz="4" w:space="0" w:color="auto"/>
            </w:tcBorders>
            <w:vAlign w:val="center"/>
          </w:tcPr>
          <w:p w14:paraId="533DCB91" w14:textId="77777777" w:rsidR="00C870B9" w:rsidRPr="0061386D" w:rsidRDefault="00C870B9" w:rsidP="00C870B9">
            <w:pPr>
              <w:pStyle w:val="ConsPlusNormal"/>
              <w:ind w:firstLine="10"/>
              <w:jc w:val="center"/>
              <w:rPr>
                <w:rFonts w:ascii="Times New Roman" w:hAnsi="Times New Roman" w:cs="Times New Roman"/>
                <w:sz w:val="18"/>
                <w:szCs w:val="18"/>
              </w:rPr>
            </w:pPr>
            <w:r w:rsidRPr="0061386D">
              <w:rPr>
                <w:rFonts w:ascii="Times New Roman" w:hAnsi="Times New Roman" w:cs="Times New Roman"/>
                <w:sz w:val="18"/>
                <w:szCs w:val="18"/>
              </w:rPr>
              <w:t>9</w:t>
            </w:r>
          </w:p>
        </w:tc>
        <w:tc>
          <w:tcPr>
            <w:tcW w:w="321" w:type="pct"/>
            <w:tcBorders>
              <w:top w:val="single" w:sz="4" w:space="0" w:color="auto"/>
              <w:left w:val="single" w:sz="4" w:space="0" w:color="auto"/>
              <w:bottom w:val="single" w:sz="4" w:space="0" w:color="auto"/>
              <w:right w:val="single" w:sz="4" w:space="0" w:color="auto"/>
            </w:tcBorders>
            <w:vAlign w:val="center"/>
          </w:tcPr>
          <w:p w14:paraId="2B656596" w14:textId="2D6A417B" w:rsidR="00C870B9" w:rsidRPr="00C870B9" w:rsidRDefault="00C870B9" w:rsidP="00C870B9">
            <w:pPr>
              <w:pStyle w:val="ConsPlusNormal"/>
              <w:ind w:firstLine="10"/>
              <w:rPr>
                <w:rFonts w:ascii="Times New Roman" w:hAnsi="Times New Roman" w:cs="Times New Roman"/>
                <w:sz w:val="18"/>
                <w:szCs w:val="18"/>
              </w:rPr>
            </w:pPr>
            <w:r>
              <w:rPr>
                <w:rFonts w:ascii="Times New Roman" w:hAnsi="Times New Roman" w:cs="Times New Roman"/>
                <w:sz w:val="18"/>
                <w:szCs w:val="18"/>
              </w:rPr>
              <w:t>02</w:t>
            </w:r>
          </w:p>
        </w:tc>
        <w:tc>
          <w:tcPr>
            <w:tcW w:w="496" w:type="pct"/>
            <w:tcBorders>
              <w:top w:val="single" w:sz="4" w:space="0" w:color="auto"/>
              <w:left w:val="single" w:sz="4" w:space="0" w:color="auto"/>
              <w:bottom w:val="single" w:sz="4" w:space="0" w:color="auto"/>
              <w:right w:val="single" w:sz="4" w:space="0" w:color="auto"/>
            </w:tcBorders>
            <w:vAlign w:val="center"/>
          </w:tcPr>
          <w:p w14:paraId="04B76893" w14:textId="0C08099C" w:rsidR="00C870B9" w:rsidRPr="0061386D" w:rsidRDefault="00C870B9" w:rsidP="00C870B9">
            <w:pPr>
              <w:pStyle w:val="ConsPlusNormal"/>
              <w:ind w:firstLine="10"/>
              <w:rPr>
                <w:rFonts w:ascii="Times New Roman" w:hAnsi="Times New Roman" w:cs="Times New Roman"/>
                <w:sz w:val="18"/>
                <w:szCs w:val="18"/>
                <w:lang w:val="en-US"/>
              </w:rPr>
            </w:pPr>
            <w:r w:rsidRPr="0061386D">
              <w:rPr>
                <w:rFonts w:ascii="Times New Roman" w:hAnsi="Times New Roman" w:cs="Times New Roman"/>
                <w:sz w:val="18"/>
                <w:szCs w:val="18"/>
                <w:lang w:val="en-US"/>
              </w:rPr>
              <w:t>03</w:t>
            </w:r>
          </w:p>
        </w:tc>
        <w:tc>
          <w:tcPr>
            <w:tcW w:w="408" w:type="pct"/>
            <w:tcBorders>
              <w:top w:val="single" w:sz="4" w:space="0" w:color="auto"/>
              <w:left w:val="single" w:sz="4" w:space="0" w:color="auto"/>
              <w:bottom w:val="single" w:sz="4" w:space="0" w:color="auto"/>
              <w:right w:val="single" w:sz="4" w:space="0" w:color="auto"/>
            </w:tcBorders>
            <w:vAlign w:val="center"/>
          </w:tcPr>
          <w:p w14:paraId="0B337C4A" w14:textId="77777777" w:rsidR="00C870B9" w:rsidRPr="0061386D" w:rsidRDefault="00C870B9" w:rsidP="00C870B9">
            <w:pPr>
              <w:pStyle w:val="ConsPlusNormal"/>
              <w:ind w:firstLine="10"/>
              <w:rPr>
                <w:rFonts w:ascii="Times New Roman" w:hAnsi="Times New Roman" w:cs="Times New Roman"/>
                <w:sz w:val="18"/>
                <w:szCs w:val="18"/>
                <w:lang w:val="en-US"/>
              </w:rPr>
            </w:pPr>
            <w:r w:rsidRPr="0061386D">
              <w:rPr>
                <w:rFonts w:ascii="Times New Roman" w:hAnsi="Times New Roman" w:cs="Times New Roman"/>
                <w:sz w:val="18"/>
                <w:szCs w:val="18"/>
                <w:lang w:val="en-US"/>
              </w:rPr>
              <w:t>02</w:t>
            </w:r>
          </w:p>
        </w:tc>
        <w:tc>
          <w:tcPr>
            <w:tcW w:w="1102" w:type="pct"/>
            <w:tcBorders>
              <w:top w:val="single" w:sz="4" w:space="0" w:color="auto"/>
              <w:left w:val="single" w:sz="4" w:space="0" w:color="auto"/>
              <w:bottom w:val="single" w:sz="4" w:space="0" w:color="auto"/>
              <w:right w:val="single" w:sz="4" w:space="0" w:color="auto"/>
            </w:tcBorders>
            <w:vAlign w:val="center"/>
          </w:tcPr>
          <w:p w14:paraId="5133CECA" w14:textId="77777777" w:rsidR="00C870B9" w:rsidRPr="0061386D" w:rsidRDefault="00C870B9" w:rsidP="00C870B9">
            <w:pPr>
              <w:ind w:firstLine="10"/>
              <w:jc w:val="both"/>
              <w:rPr>
                <w:rFonts w:cs="Times New Roman"/>
                <w:sz w:val="18"/>
                <w:szCs w:val="18"/>
              </w:rPr>
            </w:pPr>
            <w:r w:rsidRPr="0061386D">
              <w:rPr>
                <w:rFonts w:cs="Times New Roman"/>
                <w:sz w:val="18"/>
                <w:szCs w:val="18"/>
              </w:rPr>
              <w:t>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w:t>
            </w:r>
          </w:p>
        </w:tc>
        <w:tc>
          <w:tcPr>
            <w:tcW w:w="327" w:type="pct"/>
            <w:tcBorders>
              <w:top w:val="single" w:sz="4" w:space="0" w:color="auto"/>
              <w:left w:val="single" w:sz="4" w:space="0" w:color="auto"/>
              <w:bottom w:val="single" w:sz="4" w:space="0" w:color="auto"/>
              <w:right w:val="single" w:sz="4" w:space="0" w:color="auto"/>
            </w:tcBorders>
            <w:vAlign w:val="center"/>
          </w:tcPr>
          <w:p w14:paraId="4B910628" w14:textId="77777777" w:rsidR="00C870B9" w:rsidRPr="0061386D" w:rsidRDefault="00C870B9" w:rsidP="00C870B9">
            <w:pPr>
              <w:autoSpaceDE w:val="0"/>
              <w:autoSpaceDN w:val="0"/>
              <w:adjustRightInd w:val="0"/>
              <w:ind w:firstLine="10"/>
              <w:rPr>
                <w:rFonts w:cs="Times New Roman"/>
                <w:sz w:val="18"/>
                <w:szCs w:val="18"/>
              </w:rPr>
            </w:pPr>
            <w:proofErr w:type="spellStart"/>
            <w:r w:rsidRPr="0061386D">
              <w:rPr>
                <w:rFonts w:cs="Times New Roman"/>
                <w:sz w:val="18"/>
                <w:szCs w:val="18"/>
                <w:lang w:val="en-US"/>
              </w:rPr>
              <w:t>единиц</w:t>
            </w:r>
            <w:proofErr w:type="spellEnd"/>
            <w:r w:rsidRPr="0061386D">
              <w:rPr>
                <w:rFonts w:cs="Times New Roman"/>
                <w:sz w:val="18"/>
                <w:szCs w:val="18"/>
              </w:rPr>
              <w:t>а</w:t>
            </w:r>
          </w:p>
        </w:tc>
        <w:tc>
          <w:tcPr>
            <w:tcW w:w="2026" w:type="pct"/>
            <w:tcBorders>
              <w:top w:val="single" w:sz="4" w:space="0" w:color="auto"/>
              <w:left w:val="single" w:sz="4" w:space="0" w:color="auto"/>
              <w:bottom w:val="single" w:sz="4" w:space="0" w:color="auto"/>
              <w:right w:val="single" w:sz="4" w:space="0" w:color="auto"/>
            </w:tcBorders>
            <w:vAlign w:val="center"/>
          </w:tcPr>
          <w:p w14:paraId="15A60027" w14:textId="77777777" w:rsidR="00C870B9" w:rsidRPr="0061386D" w:rsidRDefault="00C870B9" w:rsidP="00C870B9">
            <w:pPr>
              <w:pStyle w:val="10"/>
              <w:widowControl w:val="0"/>
              <w:jc w:val="both"/>
              <w:rPr>
                <w:color w:val="auto"/>
                <w:sz w:val="18"/>
                <w:szCs w:val="18"/>
              </w:rPr>
            </w:pPr>
            <w:r w:rsidRPr="0061386D">
              <w:rPr>
                <w:color w:val="auto"/>
                <w:sz w:val="18"/>
                <w:szCs w:val="18"/>
              </w:rPr>
              <w:t>Количество ОМСУ, использующих информационные системы поддержки оказания государственных и муниципальных услуг и обеспечивающих функций и контроля результативности деятельности ОМСУ.</w:t>
            </w:r>
          </w:p>
          <w:p w14:paraId="1C60A6EC" w14:textId="77777777" w:rsidR="00C870B9" w:rsidRPr="0061386D" w:rsidRDefault="00C870B9" w:rsidP="00C870B9">
            <w:pPr>
              <w:pStyle w:val="10"/>
              <w:widowControl w:val="0"/>
              <w:jc w:val="both"/>
              <w:rPr>
                <w:color w:val="auto"/>
                <w:sz w:val="18"/>
                <w:szCs w:val="18"/>
              </w:rPr>
            </w:pPr>
            <w:proofErr w:type="spellStart"/>
            <w:r w:rsidRPr="0061386D">
              <w:rPr>
                <w:color w:val="auto"/>
                <w:sz w:val="18"/>
                <w:szCs w:val="18"/>
                <w:lang w:val="en-US" w:eastAsia="en-US"/>
              </w:rPr>
              <w:t>Периодичность</w:t>
            </w:r>
            <w:proofErr w:type="spellEnd"/>
            <w:r w:rsidRPr="0061386D">
              <w:rPr>
                <w:color w:val="auto"/>
                <w:sz w:val="18"/>
                <w:szCs w:val="18"/>
                <w:lang w:val="en-US" w:eastAsia="en-US"/>
              </w:rPr>
              <w:t xml:space="preserve"> </w:t>
            </w:r>
            <w:proofErr w:type="spellStart"/>
            <w:r w:rsidRPr="0061386D">
              <w:rPr>
                <w:color w:val="auto"/>
                <w:sz w:val="18"/>
                <w:szCs w:val="18"/>
                <w:lang w:val="en-US" w:eastAsia="en-US"/>
              </w:rPr>
              <w:t>представления</w:t>
            </w:r>
            <w:proofErr w:type="spellEnd"/>
            <w:r w:rsidRPr="0061386D">
              <w:rPr>
                <w:color w:val="auto"/>
                <w:sz w:val="18"/>
                <w:szCs w:val="18"/>
                <w:lang w:val="en-US" w:eastAsia="en-US"/>
              </w:rPr>
              <w:t xml:space="preserve"> – </w:t>
            </w:r>
            <w:proofErr w:type="spellStart"/>
            <w:r w:rsidRPr="0061386D">
              <w:rPr>
                <w:color w:val="auto"/>
                <w:sz w:val="18"/>
                <w:szCs w:val="18"/>
                <w:lang w:val="en-US" w:eastAsia="en-US"/>
              </w:rPr>
              <w:t>ежеквартально</w:t>
            </w:r>
            <w:proofErr w:type="spellEnd"/>
            <w:r w:rsidRPr="0061386D">
              <w:rPr>
                <w:color w:val="auto"/>
                <w:sz w:val="18"/>
                <w:szCs w:val="18"/>
                <w:lang w:val="en-US" w:eastAsia="en-US"/>
              </w:rPr>
              <w:t>.</w:t>
            </w:r>
          </w:p>
        </w:tc>
      </w:tr>
      <w:tr w:rsidR="00C870B9" w:rsidRPr="0061386D" w14:paraId="518A395E" w14:textId="77777777" w:rsidTr="00C870B9">
        <w:tc>
          <w:tcPr>
            <w:tcW w:w="320" w:type="pct"/>
            <w:tcBorders>
              <w:top w:val="single" w:sz="4" w:space="0" w:color="auto"/>
              <w:left w:val="single" w:sz="4" w:space="0" w:color="auto"/>
              <w:bottom w:val="single" w:sz="4" w:space="0" w:color="auto"/>
              <w:right w:val="single" w:sz="4" w:space="0" w:color="auto"/>
            </w:tcBorders>
            <w:vAlign w:val="center"/>
          </w:tcPr>
          <w:p w14:paraId="19F492A1" w14:textId="77777777" w:rsidR="00C870B9" w:rsidRPr="0061386D" w:rsidRDefault="00C870B9" w:rsidP="00C870B9">
            <w:pPr>
              <w:pStyle w:val="ConsPlusNormal"/>
              <w:ind w:firstLine="10"/>
              <w:jc w:val="center"/>
              <w:rPr>
                <w:rFonts w:ascii="Times New Roman" w:hAnsi="Times New Roman" w:cs="Times New Roman"/>
                <w:sz w:val="18"/>
                <w:szCs w:val="18"/>
              </w:rPr>
            </w:pPr>
            <w:r w:rsidRPr="0061386D">
              <w:rPr>
                <w:rFonts w:ascii="Times New Roman" w:hAnsi="Times New Roman" w:cs="Times New Roman"/>
                <w:sz w:val="18"/>
                <w:szCs w:val="18"/>
              </w:rPr>
              <w:t>10</w:t>
            </w:r>
          </w:p>
        </w:tc>
        <w:tc>
          <w:tcPr>
            <w:tcW w:w="321" w:type="pct"/>
            <w:tcBorders>
              <w:top w:val="single" w:sz="4" w:space="0" w:color="auto"/>
              <w:left w:val="single" w:sz="4" w:space="0" w:color="auto"/>
              <w:bottom w:val="single" w:sz="4" w:space="0" w:color="auto"/>
              <w:right w:val="single" w:sz="4" w:space="0" w:color="auto"/>
            </w:tcBorders>
            <w:vAlign w:val="center"/>
          </w:tcPr>
          <w:p w14:paraId="7E3B438E" w14:textId="32AC61F5" w:rsidR="00C870B9" w:rsidRPr="00C870B9" w:rsidRDefault="00C870B9" w:rsidP="00C870B9">
            <w:pPr>
              <w:pStyle w:val="ConsPlusNormal"/>
              <w:ind w:firstLine="10"/>
              <w:rPr>
                <w:rFonts w:ascii="Times New Roman" w:hAnsi="Times New Roman" w:cs="Times New Roman"/>
                <w:sz w:val="18"/>
                <w:szCs w:val="18"/>
              </w:rPr>
            </w:pPr>
            <w:r>
              <w:rPr>
                <w:rFonts w:ascii="Times New Roman" w:hAnsi="Times New Roman" w:cs="Times New Roman"/>
                <w:sz w:val="18"/>
                <w:szCs w:val="18"/>
              </w:rPr>
              <w:t>02</w:t>
            </w:r>
          </w:p>
        </w:tc>
        <w:tc>
          <w:tcPr>
            <w:tcW w:w="496" w:type="pct"/>
            <w:tcBorders>
              <w:top w:val="single" w:sz="4" w:space="0" w:color="auto"/>
              <w:left w:val="single" w:sz="4" w:space="0" w:color="auto"/>
              <w:bottom w:val="single" w:sz="4" w:space="0" w:color="auto"/>
              <w:right w:val="single" w:sz="4" w:space="0" w:color="auto"/>
            </w:tcBorders>
            <w:vAlign w:val="center"/>
          </w:tcPr>
          <w:p w14:paraId="56A9E7A1" w14:textId="6BF70302" w:rsidR="00C870B9" w:rsidRPr="0061386D" w:rsidRDefault="00C870B9" w:rsidP="00C870B9">
            <w:pPr>
              <w:pStyle w:val="ConsPlusNormal"/>
              <w:ind w:firstLine="10"/>
              <w:rPr>
                <w:rFonts w:ascii="Times New Roman" w:hAnsi="Times New Roman" w:cs="Times New Roman"/>
                <w:sz w:val="18"/>
                <w:szCs w:val="18"/>
                <w:lang w:val="en-US"/>
              </w:rPr>
            </w:pPr>
            <w:r w:rsidRPr="0061386D">
              <w:rPr>
                <w:rFonts w:ascii="Times New Roman" w:hAnsi="Times New Roman" w:cs="Times New Roman"/>
                <w:sz w:val="18"/>
                <w:szCs w:val="18"/>
                <w:lang w:val="en-US"/>
              </w:rPr>
              <w:t>03</w:t>
            </w:r>
          </w:p>
        </w:tc>
        <w:tc>
          <w:tcPr>
            <w:tcW w:w="408" w:type="pct"/>
            <w:tcBorders>
              <w:top w:val="single" w:sz="4" w:space="0" w:color="auto"/>
              <w:left w:val="single" w:sz="4" w:space="0" w:color="auto"/>
              <w:bottom w:val="single" w:sz="4" w:space="0" w:color="auto"/>
              <w:right w:val="single" w:sz="4" w:space="0" w:color="auto"/>
            </w:tcBorders>
            <w:vAlign w:val="center"/>
          </w:tcPr>
          <w:p w14:paraId="4F27EDB8" w14:textId="77777777" w:rsidR="00C870B9" w:rsidRPr="0061386D" w:rsidRDefault="00C870B9" w:rsidP="00C870B9">
            <w:pPr>
              <w:pStyle w:val="ConsPlusNormal"/>
              <w:ind w:firstLine="10"/>
              <w:rPr>
                <w:rFonts w:ascii="Times New Roman" w:hAnsi="Times New Roman" w:cs="Times New Roman"/>
                <w:sz w:val="18"/>
                <w:szCs w:val="18"/>
                <w:lang w:val="en-US"/>
              </w:rPr>
            </w:pPr>
            <w:r w:rsidRPr="0061386D">
              <w:rPr>
                <w:rFonts w:ascii="Times New Roman" w:hAnsi="Times New Roman" w:cs="Times New Roman"/>
                <w:sz w:val="18"/>
                <w:szCs w:val="18"/>
                <w:lang w:val="en-US"/>
              </w:rPr>
              <w:t>03</w:t>
            </w:r>
          </w:p>
        </w:tc>
        <w:tc>
          <w:tcPr>
            <w:tcW w:w="1102" w:type="pct"/>
            <w:tcBorders>
              <w:top w:val="single" w:sz="4" w:space="0" w:color="auto"/>
              <w:left w:val="single" w:sz="4" w:space="0" w:color="auto"/>
              <w:bottom w:val="single" w:sz="4" w:space="0" w:color="auto"/>
              <w:right w:val="single" w:sz="4" w:space="0" w:color="auto"/>
            </w:tcBorders>
            <w:vAlign w:val="center"/>
          </w:tcPr>
          <w:p w14:paraId="49D78AB4" w14:textId="77777777" w:rsidR="00C870B9" w:rsidRPr="0061386D" w:rsidRDefault="00C870B9" w:rsidP="00C870B9">
            <w:pPr>
              <w:ind w:firstLine="10"/>
              <w:jc w:val="both"/>
              <w:rPr>
                <w:rFonts w:cs="Times New Roman"/>
                <w:sz w:val="18"/>
                <w:szCs w:val="18"/>
              </w:rPr>
            </w:pPr>
            <w:r w:rsidRPr="0061386D">
              <w:rPr>
                <w:rFonts w:cs="Times New Roman"/>
                <w:sz w:val="18"/>
                <w:szCs w:val="18"/>
              </w:rPr>
              <w:t>Обеспечено функционирование муниципальных информационных систем обеспечения деятельности ОМСУ</w:t>
            </w:r>
          </w:p>
        </w:tc>
        <w:tc>
          <w:tcPr>
            <w:tcW w:w="327" w:type="pct"/>
            <w:tcBorders>
              <w:top w:val="single" w:sz="4" w:space="0" w:color="auto"/>
              <w:left w:val="single" w:sz="4" w:space="0" w:color="auto"/>
              <w:bottom w:val="single" w:sz="4" w:space="0" w:color="auto"/>
              <w:right w:val="single" w:sz="4" w:space="0" w:color="auto"/>
            </w:tcBorders>
            <w:vAlign w:val="center"/>
          </w:tcPr>
          <w:p w14:paraId="6CF0F394" w14:textId="77777777" w:rsidR="00C870B9" w:rsidRPr="0061386D" w:rsidRDefault="00C870B9" w:rsidP="00C870B9">
            <w:pPr>
              <w:autoSpaceDE w:val="0"/>
              <w:autoSpaceDN w:val="0"/>
              <w:adjustRightInd w:val="0"/>
              <w:ind w:firstLine="10"/>
              <w:rPr>
                <w:rFonts w:cs="Times New Roman"/>
                <w:sz w:val="18"/>
                <w:szCs w:val="18"/>
              </w:rPr>
            </w:pPr>
            <w:proofErr w:type="spellStart"/>
            <w:r w:rsidRPr="0061386D">
              <w:rPr>
                <w:rFonts w:cs="Times New Roman"/>
                <w:sz w:val="18"/>
                <w:szCs w:val="18"/>
                <w:lang w:val="en-US"/>
              </w:rPr>
              <w:t>единиц</w:t>
            </w:r>
            <w:proofErr w:type="spellEnd"/>
            <w:r w:rsidRPr="0061386D">
              <w:rPr>
                <w:rFonts w:cs="Times New Roman"/>
                <w:sz w:val="18"/>
                <w:szCs w:val="18"/>
              </w:rPr>
              <w:t>а</w:t>
            </w:r>
          </w:p>
        </w:tc>
        <w:tc>
          <w:tcPr>
            <w:tcW w:w="2026" w:type="pct"/>
            <w:tcBorders>
              <w:top w:val="single" w:sz="4" w:space="0" w:color="auto"/>
              <w:left w:val="single" w:sz="4" w:space="0" w:color="auto"/>
              <w:bottom w:val="single" w:sz="4" w:space="0" w:color="auto"/>
              <w:right w:val="single" w:sz="4" w:space="0" w:color="auto"/>
            </w:tcBorders>
            <w:vAlign w:val="center"/>
          </w:tcPr>
          <w:p w14:paraId="72BD6CF3" w14:textId="77777777" w:rsidR="00C870B9" w:rsidRPr="0061386D" w:rsidRDefault="00C870B9" w:rsidP="00C870B9">
            <w:pPr>
              <w:pStyle w:val="10"/>
              <w:widowControl w:val="0"/>
              <w:jc w:val="both"/>
              <w:rPr>
                <w:color w:val="auto"/>
                <w:sz w:val="18"/>
                <w:szCs w:val="18"/>
              </w:rPr>
            </w:pPr>
            <w:r w:rsidRPr="0061386D">
              <w:rPr>
                <w:color w:val="auto"/>
                <w:sz w:val="18"/>
                <w:szCs w:val="18"/>
              </w:rPr>
              <w:t>Количество используемых муниципальных информационных систем обеспечения деятельности ОМСУ.</w:t>
            </w:r>
          </w:p>
          <w:p w14:paraId="68098D9A" w14:textId="77777777" w:rsidR="00C870B9" w:rsidRPr="0061386D" w:rsidRDefault="00C870B9" w:rsidP="00C870B9">
            <w:pPr>
              <w:pStyle w:val="10"/>
              <w:widowControl w:val="0"/>
              <w:jc w:val="both"/>
              <w:rPr>
                <w:color w:val="auto"/>
                <w:sz w:val="18"/>
                <w:szCs w:val="18"/>
              </w:rPr>
            </w:pPr>
            <w:proofErr w:type="spellStart"/>
            <w:r w:rsidRPr="0061386D">
              <w:rPr>
                <w:color w:val="auto"/>
                <w:sz w:val="18"/>
                <w:szCs w:val="18"/>
                <w:lang w:val="en-US" w:eastAsia="en-US"/>
              </w:rPr>
              <w:t>Периодичность</w:t>
            </w:r>
            <w:proofErr w:type="spellEnd"/>
            <w:r w:rsidRPr="0061386D">
              <w:rPr>
                <w:color w:val="auto"/>
                <w:sz w:val="18"/>
                <w:szCs w:val="18"/>
                <w:lang w:val="en-US" w:eastAsia="en-US"/>
              </w:rPr>
              <w:t xml:space="preserve"> </w:t>
            </w:r>
            <w:proofErr w:type="spellStart"/>
            <w:r w:rsidRPr="0061386D">
              <w:rPr>
                <w:color w:val="auto"/>
                <w:sz w:val="18"/>
                <w:szCs w:val="18"/>
                <w:lang w:val="en-US" w:eastAsia="en-US"/>
              </w:rPr>
              <w:t>представления</w:t>
            </w:r>
            <w:proofErr w:type="spellEnd"/>
            <w:r w:rsidRPr="0061386D">
              <w:rPr>
                <w:color w:val="auto"/>
                <w:sz w:val="18"/>
                <w:szCs w:val="18"/>
                <w:lang w:val="en-US" w:eastAsia="en-US"/>
              </w:rPr>
              <w:t xml:space="preserve"> – </w:t>
            </w:r>
            <w:proofErr w:type="spellStart"/>
            <w:r w:rsidRPr="0061386D">
              <w:rPr>
                <w:color w:val="auto"/>
                <w:sz w:val="18"/>
                <w:szCs w:val="18"/>
                <w:lang w:val="en-US" w:eastAsia="en-US"/>
              </w:rPr>
              <w:t>ежеквартально</w:t>
            </w:r>
            <w:proofErr w:type="spellEnd"/>
            <w:r w:rsidRPr="0061386D">
              <w:rPr>
                <w:color w:val="auto"/>
                <w:sz w:val="18"/>
                <w:szCs w:val="18"/>
                <w:lang w:val="en-US" w:eastAsia="en-US"/>
              </w:rPr>
              <w:t>.</w:t>
            </w:r>
          </w:p>
        </w:tc>
      </w:tr>
      <w:tr w:rsidR="00C870B9" w:rsidRPr="0061386D" w14:paraId="36D2AEF9" w14:textId="77777777" w:rsidTr="00C870B9">
        <w:tc>
          <w:tcPr>
            <w:tcW w:w="320" w:type="pct"/>
            <w:tcBorders>
              <w:top w:val="single" w:sz="4" w:space="0" w:color="auto"/>
              <w:left w:val="single" w:sz="4" w:space="0" w:color="auto"/>
              <w:bottom w:val="single" w:sz="4" w:space="0" w:color="auto"/>
              <w:right w:val="single" w:sz="4" w:space="0" w:color="auto"/>
            </w:tcBorders>
            <w:vAlign w:val="center"/>
          </w:tcPr>
          <w:p w14:paraId="3EC79E9E" w14:textId="77777777" w:rsidR="00C870B9" w:rsidRPr="0061386D" w:rsidRDefault="00C870B9" w:rsidP="00C870B9">
            <w:pPr>
              <w:pStyle w:val="ConsPlusNormal"/>
              <w:ind w:firstLine="10"/>
              <w:jc w:val="center"/>
              <w:rPr>
                <w:rFonts w:ascii="Times New Roman" w:hAnsi="Times New Roman" w:cs="Times New Roman"/>
                <w:sz w:val="18"/>
                <w:szCs w:val="18"/>
              </w:rPr>
            </w:pPr>
            <w:r w:rsidRPr="0061386D">
              <w:rPr>
                <w:rFonts w:ascii="Times New Roman" w:hAnsi="Times New Roman" w:cs="Times New Roman"/>
                <w:sz w:val="18"/>
                <w:szCs w:val="18"/>
              </w:rPr>
              <w:t>11</w:t>
            </w:r>
          </w:p>
        </w:tc>
        <w:tc>
          <w:tcPr>
            <w:tcW w:w="321" w:type="pct"/>
            <w:tcBorders>
              <w:top w:val="single" w:sz="4" w:space="0" w:color="auto"/>
              <w:left w:val="single" w:sz="4" w:space="0" w:color="auto"/>
              <w:bottom w:val="single" w:sz="4" w:space="0" w:color="auto"/>
              <w:right w:val="single" w:sz="4" w:space="0" w:color="auto"/>
            </w:tcBorders>
            <w:vAlign w:val="center"/>
          </w:tcPr>
          <w:p w14:paraId="68FEE7EB" w14:textId="4258B697" w:rsidR="00C870B9" w:rsidRPr="00C870B9" w:rsidRDefault="00C870B9" w:rsidP="00C870B9">
            <w:pPr>
              <w:pStyle w:val="ConsPlusNormal"/>
              <w:ind w:firstLine="10"/>
              <w:rPr>
                <w:rFonts w:ascii="Times New Roman" w:hAnsi="Times New Roman" w:cs="Times New Roman"/>
                <w:sz w:val="18"/>
                <w:szCs w:val="18"/>
              </w:rPr>
            </w:pPr>
            <w:r>
              <w:rPr>
                <w:rFonts w:ascii="Times New Roman" w:hAnsi="Times New Roman" w:cs="Times New Roman"/>
                <w:sz w:val="18"/>
                <w:szCs w:val="18"/>
              </w:rPr>
              <w:t>02</w:t>
            </w:r>
          </w:p>
        </w:tc>
        <w:tc>
          <w:tcPr>
            <w:tcW w:w="496" w:type="pct"/>
            <w:tcBorders>
              <w:top w:val="single" w:sz="4" w:space="0" w:color="auto"/>
              <w:left w:val="single" w:sz="4" w:space="0" w:color="auto"/>
              <w:bottom w:val="single" w:sz="4" w:space="0" w:color="auto"/>
              <w:right w:val="single" w:sz="4" w:space="0" w:color="auto"/>
            </w:tcBorders>
            <w:vAlign w:val="center"/>
          </w:tcPr>
          <w:p w14:paraId="0B1CFA94" w14:textId="429BAB14" w:rsidR="00C870B9" w:rsidRPr="0061386D" w:rsidRDefault="00C870B9" w:rsidP="00C870B9">
            <w:pPr>
              <w:pStyle w:val="ConsPlusNormal"/>
              <w:ind w:firstLine="10"/>
              <w:rPr>
                <w:rFonts w:ascii="Times New Roman" w:hAnsi="Times New Roman" w:cs="Times New Roman"/>
                <w:sz w:val="18"/>
                <w:szCs w:val="18"/>
                <w:lang w:val="en-US"/>
              </w:rPr>
            </w:pPr>
            <w:r w:rsidRPr="0061386D">
              <w:rPr>
                <w:rFonts w:ascii="Times New Roman" w:hAnsi="Times New Roman" w:cs="Times New Roman"/>
                <w:sz w:val="18"/>
                <w:szCs w:val="18"/>
                <w:lang w:val="en-US"/>
              </w:rPr>
              <w:t>04</w:t>
            </w:r>
          </w:p>
        </w:tc>
        <w:tc>
          <w:tcPr>
            <w:tcW w:w="408" w:type="pct"/>
            <w:tcBorders>
              <w:top w:val="single" w:sz="4" w:space="0" w:color="auto"/>
              <w:left w:val="single" w:sz="4" w:space="0" w:color="auto"/>
              <w:bottom w:val="single" w:sz="4" w:space="0" w:color="auto"/>
              <w:right w:val="single" w:sz="4" w:space="0" w:color="auto"/>
            </w:tcBorders>
            <w:vAlign w:val="center"/>
          </w:tcPr>
          <w:p w14:paraId="71C5B7CF" w14:textId="77777777" w:rsidR="00C870B9" w:rsidRPr="0061386D" w:rsidRDefault="00C870B9" w:rsidP="00C870B9">
            <w:pPr>
              <w:pStyle w:val="ConsPlusNormal"/>
              <w:ind w:firstLine="10"/>
              <w:rPr>
                <w:rFonts w:ascii="Times New Roman" w:hAnsi="Times New Roman" w:cs="Times New Roman"/>
                <w:sz w:val="18"/>
                <w:szCs w:val="18"/>
                <w:lang w:val="en-US"/>
              </w:rPr>
            </w:pPr>
            <w:r w:rsidRPr="0061386D">
              <w:rPr>
                <w:rFonts w:ascii="Times New Roman" w:hAnsi="Times New Roman" w:cs="Times New Roman"/>
                <w:sz w:val="18"/>
                <w:szCs w:val="18"/>
                <w:lang w:val="en-US"/>
              </w:rPr>
              <w:t>01</w:t>
            </w:r>
          </w:p>
        </w:tc>
        <w:tc>
          <w:tcPr>
            <w:tcW w:w="1102" w:type="pct"/>
            <w:tcBorders>
              <w:top w:val="single" w:sz="4" w:space="0" w:color="auto"/>
              <w:left w:val="single" w:sz="4" w:space="0" w:color="auto"/>
              <w:bottom w:val="single" w:sz="4" w:space="0" w:color="auto"/>
              <w:right w:val="single" w:sz="4" w:space="0" w:color="auto"/>
            </w:tcBorders>
            <w:vAlign w:val="center"/>
          </w:tcPr>
          <w:p w14:paraId="49297B4E" w14:textId="77777777" w:rsidR="00C870B9" w:rsidRPr="0061386D" w:rsidRDefault="00C870B9" w:rsidP="00C870B9">
            <w:pPr>
              <w:ind w:firstLine="10"/>
              <w:jc w:val="both"/>
              <w:rPr>
                <w:rFonts w:cs="Times New Roman"/>
                <w:sz w:val="18"/>
                <w:szCs w:val="18"/>
              </w:rPr>
            </w:pPr>
            <w:r w:rsidRPr="0061386D">
              <w:rPr>
                <w:rFonts w:cs="Times New Roman"/>
                <w:sz w:val="18"/>
                <w:szCs w:val="18"/>
              </w:rPr>
              <w:t>Муниципальные учреждения культуры обеспечены доступом в информационно-телекоммуникационную сеть Интернет</w:t>
            </w:r>
          </w:p>
        </w:tc>
        <w:tc>
          <w:tcPr>
            <w:tcW w:w="327" w:type="pct"/>
            <w:tcBorders>
              <w:top w:val="single" w:sz="4" w:space="0" w:color="auto"/>
              <w:left w:val="single" w:sz="4" w:space="0" w:color="auto"/>
              <w:bottom w:val="single" w:sz="4" w:space="0" w:color="auto"/>
              <w:right w:val="single" w:sz="4" w:space="0" w:color="auto"/>
            </w:tcBorders>
            <w:vAlign w:val="center"/>
          </w:tcPr>
          <w:p w14:paraId="576C49F5" w14:textId="77777777" w:rsidR="00C870B9" w:rsidRPr="0061386D" w:rsidRDefault="00C870B9" w:rsidP="00C870B9">
            <w:pPr>
              <w:autoSpaceDE w:val="0"/>
              <w:autoSpaceDN w:val="0"/>
              <w:adjustRightInd w:val="0"/>
              <w:ind w:firstLine="10"/>
              <w:rPr>
                <w:rFonts w:cs="Times New Roman"/>
                <w:sz w:val="18"/>
                <w:szCs w:val="18"/>
              </w:rPr>
            </w:pPr>
            <w:proofErr w:type="spellStart"/>
            <w:r w:rsidRPr="0061386D">
              <w:rPr>
                <w:rFonts w:cs="Times New Roman"/>
                <w:sz w:val="18"/>
                <w:szCs w:val="18"/>
                <w:lang w:val="en-US"/>
              </w:rPr>
              <w:t>единиц</w:t>
            </w:r>
            <w:proofErr w:type="spellEnd"/>
            <w:r w:rsidRPr="0061386D">
              <w:rPr>
                <w:rFonts w:cs="Times New Roman"/>
                <w:sz w:val="18"/>
                <w:szCs w:val="18"/>
              </w:rPr>
              <w:t>а</w:t>
            </w:r>
          </w:p>
        </w:tc>
        <w:tc>
          <w:tcPr>
            <w:tcW w:w="2026" w:type="pct"/>
            <w:tcBorders>
              <w:top w:val="single" w:sz="4" w:space="0" w:color="auto"/>
              <w:left w:val="single" w:sz="4" w:space="0" w:color="auto"/>
              <w:bottom w:val="single" w:sz="4" w:space="0" w:color="auto"/>
              <w:right w:val="single" w:sz="4" w:space="0" w:color="auto"/>
            </w:tcBorders>
            <w:vAlign w:val="center"/>
          </w:tcPr>
          <w:p w14:paraId="705E280C" w14:textId="77777777" w:rsidR="00C870B9" w:rsidRPr="0061386D" w:rsidRDefault="00C870B9" w:rsidP="00C870B9">
            <w:pPr>
              <w:pStyle w:val="10"/>
              <w:widowControl w:val="0"/>
              <w:jc w:val="both"/>
              <w:rPr>
                <w:color w:val="auto"/>
                <w:sz w:val="18"/>
                <w:szCs w:val="18"/>
              </w:rPr>
            </w:pPr>
            <w:r w:rsidRPr="0061386D">
              <w:rPr>
                <w:color w:val="auto"/>
                <w:sz w:val="18"/>
                <w:szCs w:val="18"/>
              </w:rPr>
              <w:t>Количество муниципальных учреждений культуры, обеспеченных доступом в информационно-телекоммуникационную сеть Интернет.</w:t>
            </w:r>
          </w:p>
          <w:p w14:paraId="673351B6" w14:textId="77777777" w:rsidR="00C870B9" w:rsidRPr="0061386D" w:rsidRDefault="00C870B9" w:rsidP="00C870B9">
            <w:pPr>
              <w:pStyle w:val="10"/>
              <w:widowControl w:val="0"/>
              <w:jc w:val="both"/>
              <w:rPr>
                <w:color w:val="auto"/>
                <w:sz w:val="18"/>
                <w:szCs w:val="18"/>
              </w:rPr>
            </w:pPr>
            <w:proofErr w:type="spellStart"/>
            <w:r w:rsidRPr="0061386D">
              <w:rPr>
                <w:color w:val="auto"/>
                <w:sz w:val="18"/>
                <w:szCs w:val="18"/>
                <w:lang w:val="en-US" w:eastAsia="en-US"/>
              </w:rPr>
              <w:t>Периодичность</w:t>
            </w:r>
            <w:proofErr w:type="spellEnd"/>
            <w:r w:rsidRPr="0061386D">
              <w:rPr>
                <w:color w:val="auto"/>
                <w:sz w:val="18"/>
                <w:szCs w:val="18"/>
                <w:lang w:val="en-US" w:eastAsia="en-US"/>
              </w:rPr>
              <w:t xml:space="preserve"> </w:t>
            </w:r>
            <w:proofErr w:type="spellStart"/>
            <w:r w:rsidRPr="0061386D">
              <w:rPr>
                <w:color w:val="auto"/>
                <w:sz w:val="18"/>
                <w:szCs w:val="18"/>
                <w:lang w:val="en-US" w:eastAsia="en-US"/>
              </w:rPr>
              <w:t>представления</w:t>
            </w:r>
            <w:proofErr w:type="spellEnd"/>
            <w:r w:rsidRPr="0061386D">
              <w:rPr>
                <w:color w:val="auto"/>
                <w:sz w:val="18"/>
                <w:szCs w:val="18"/>
                <w:lang w:val="en-US" w:eastAsia="en-US"/>
              </w:rPr>
              <w:t xml:space="preserve"> – </w:t>
            </w:r>
            <w:proofErr w:type="spellStart"/>
            <w:r w:rsidRPr="0061386D">
              <w:rPr>
                <w:color w:val="auto"/>
                <w:sz w:val="18"/>
                <w:szCs w:val="18"/>
                <w:lang w:val="en-US" w:eastAsia="en-US"/>
              </w:rPr>
              <w:t>ежеквартально</w:t>
            </w:r>
            <w:proofErr w:type="spellEnd"/>
            <w:r w:rsidRPr="0061386D">
              <w:rPr>
                <w:color w:val="auto"/>
                <w:sz w:val="18"/>
                <w:szCs w:val="18"/>
                <w:lang w:val="en-US" w:eastAsia="en-US"/>
              </w:rPr>
              <w:t>.</w:t>
            </w:r>
          </w:p>
        </w:tc>
      </w:tr>
      <w:tr w:rsidR="00C870B9" w:rsidRPr="0061386D" w14:paraId="7050AAB8" w14:textId="77777777" w:rsidTr="00C870B9">
        <w:tc>
          <w:tcPr>
            <w:tcW w:w="320" w:type="pct"/>
            <w:tcBorders>
              <w:top w:val="single" w:sz="4" w:space="0" w:color="auto"/>
              <w:left w:val="single" w:sz="4" w:space="0" w:color="auto"/>
              <w:bottom w:val="single" w:sz="4" w:space="0" w:color="auto"/>
              <w:right w:val="single" w:sz="4" w:space="0" w:color="auto"/>
            </w:tcBorders>
            <w:vAlign w:val="center"/>
          </w:tcPr>
          <w:p w14:paraId="4B8F69F6" w14:textId="77777777" w:rsidR="00C870B9" w:rsidRPr="0061386D" w:rsidRDefault="00C870B9" w:rsidP="00C870B9">
            <w:pPr>
              <w:pStyle w:val="ConsPlusNormal"/>
              <w:ind w:firstLine="10"/>
              <w:jc w:val="center"/>
              <w:rPr>
                <w:rFonts w:ascii="Times New Roman" w:hAnsi="Times New Roman" w:cs="Times New Roman"/>
                <w:sz w:val="18"/>
                <w:szCs w:val="18"/>
              </w:rPr>
            </w:pPr>
            <w:r w:rsidRPr="0061386D">
              <w:rPr>
                <w:rFonts w:ascii="Times New Roman" w:hAnsi="Times New Roman" w:cs="Times New Roman"/>
                <w:sz w:val="18"/>
                <w:szCs w:val="18"/>
              </w:rPr>
              <w:t>12</w:t>
            </w:r>
          </w:p>
        </w:tc>
        <w:tc>
          <w:tcPr>
            <w:tcW w:w="321" w:type="pct"/>
            <w:tcBorders>
              <w:top w:val="single" w:sz="4" w:space="0" w:color="auto"/>
              <w:left w:val="single" w:sz="4" w:space="0" w:color="auto"/>
              <w:bottom w:val="single" w:sz="4" w:space="0" w:color="auto"/>
              <w:right w:val="single" w:sz="4" w:space="0" w:color="auto"/>
            </w:tcBorders>
            <w:vAlign w:val="center"/>
          </w:tcPr>
          <w:p w14:paraId="1AECF0B1" w14:textId="1C176BBC" w:rsidR="00C870B9" w:rsidRPr="0061386D" w:rsidRDefault="00C870B9" w:rsidP="00C870B9">
            <w:pPr>
              <w:pStyle w:val="ConsPlusNormal"/>
              <w:ind w:firstLine="10"/>
              <w:rPr>
                <w:rFonts w:ascii="Times New Roman" w:hAnsi="Times New Roman" w:cs="Times New Roman"/>
                <w:sz w:val="18"/>
                <w:szCs w:val="18"/>
              </w:rPr>
            </w:pPr>
            <w:r>
              <w:rPr>
                <w:rFonts w:ascii="Times New Roman" w:hAnsi="Times New Roman" w:cs="Times New Roman"/>
                <w:sz w:val="18"/>
                <w:szCs w:val="18"/>
              </w:rPr>
              <w:t>02</w:t>
            </w:r>
          </w:p>
        </w:tc>
        <w:tc>
          <w:tcPr>
            <w:tcW w:w="496" w:type="pct"/>
            <w:tcBorders>
              <w:top w:val="single" w:sz="4" w:space="0" w:color="auto"/>
              <w:left w:val="single" w:sz="4" w:space="0" w:color="auto"/>
              <w:bottom w:val="single" w:sz="4" w:space="0" w:color="auto"/>
              <w:right w:val="single" w:sz="4" w:space="0" w:color="auto"/>
            </w:tcBorders>
            <w:vAlign w:val="center"/>
          </w:tcPr>
          <w:p w14:paraId="57E0E499" w14:textId="1614116B" w:rsidR="00C870B9" w:rsidRPr="0061386D" w:rsidRDefault="00C870B9" w:rsidP="00C870B9">
            <w:pPr>
              <w:pStyle w:val="ConsPlusNormal"/>
              <w:ind w:firstLine="10"/>
              <w:rPr>
                <w:rFonts w:ascii="Times New Roman" w:hAnsi="Times New Roman" w:cs="Times New Roman"/>
                <w:sz w:val="18"/>
                <w:szCs w:val="18"/>
              </w:rPr>
            </w:pPr>
            <w:r w:rsidRPr="0061386D">
              <w:rPr>
                <w:rFonts w:ascii="Times New Roman" w:hAnsi="Times New Roman" w:cs="Times New Roman"/>
                <w:sz w:val="18"/>
                <w:szCs w:val="18"/>
              </w:rPr>
              <w:t>05</w:t>
            </w:r>
          </w:p>
        </w:tc>
        <w:tc>
          <w:tcPr>
            <w:tcW w:w="408" w:type="pct"/>
            <w:tcBorders>
              <w:top w:val="single" w:sz="4" w:space="0" w:color="auto"/>
              <w:left w:val="single" w:sz="4" w:space="0" w:color="auto"/>
              <w:bottom w:val="single" w:sz="4" w:space="0" w:color="auto"/>
              <w:right w:val="single" w:sz="4" w:space="0" w:color="auto"/>
            </w:tcBorders>
            <w:vAlign w:val="center"/>
          </w:tcPr>
          <w:p w14:paraId="69AEA070" w14:textId="77777777" w:rsidR="00C870B9" w:rsidRPr="0061386D" w:rsidRDefault="00C870B9" w:rsidP="00C870B9">
            <w:pPr>
              <w:pStyle w:val="ConsPlusNormal"/>
              <w:ind w:firstLine="10"/>
              <w:rPr>
                <w:rFonts w:ascii="Times New Roman" w:hAnsi="Times New Roman" w:cs="Times New Roman"/>
                <w:sz w:val="18"/>
                <w:szCs w:val="18"/>
              </w:rPr>
            </w:pPr>
            <w:r w:rsidRPr="0061386D">
              <w:rPr>
                <w:rFonts w:ascii="Times New Roman" w:hAnsi="Times New Roman" w:cs="Times New Roman"/>
                <w:sz w:val="18"/>
                <w:szCs w:val="18"/>
                <w:lang w:val="en-US"/>
              </w:rPr>
              <w:t>0</w:t>
            </w:r>
            <w:r w:rsidRPr="0061386D">
              <w:rPr>
                <w:rFonts w:ascii="Times New Roman" w:hAnsi="Times New Roman" w:cs="Times New Roman"/>
                <w:sz w:val="18"/>
                <w:szCs w:val="18"/>
              </w:rPr>
              <w:t>1</w:t>
            </w:r>
          </w:p>
        </w:tc>
        <w:tc>
          <w:tcPr>
            <w:tcW w:w="1102" w:type="pct"/>
            <w:tcBorders>
              <w:top w:val="single" w:sz="4" w:space="0" w:color="auto"/>
              <w:left w:val="single" w:sz="4" w:space="0" w:color="auto"/>
              <w:bottom w:val="single" w:sz="4" w:space="0" w:color="auto"/>
              <w:right w:val="single" w:sz="4" w:space="0" w:color="auto"/>
            </w:tcBorders>
            <w:vAlign w:val="center"/>
          </w:tcPr>
          <w:p w14:paraId="6B4DE73D" w14:textId="77777777" w:rsidR="00C870B9" w:rsidRPr="0061386D" w:rsidRDefault="00C870B9" w:rsidP="00C870B9">
            <w:pPr>
              <w:ind w:firstLine="10"/>
              <w:jc w:val="both"/>
              <w:rPr>
                <w:rFonts w:cs="Times New Roman"/>
                <w:sz w:val="18"/>
                <w:szCs w:val="18"/>
              </w:rPr>
            </w:pPr>
            <w:r w:rsidRPr="0061386D">
              <w:rPr>
                <w:rFonts w:cs="Times New Roman"/>
                <w:sz w:val="18"/>
                <w:szCs w:val="18"/>
              </w:rPr>
              <w:t>Обеспечено обновление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w:t>
            </w:r>
          </w:p>
        </w:tc>
        <w:tc>
          <w:tcPr>
            <w:tcW w:w="327" w:type="pct"/>
            <w:tcBorders>
              <w:top w:val="single" w:sz="4" w:space="0" w:color="auto"/>
              <w:left w:val="single" w:sz="4" w:space="0" w:color="auto"/>
              <w:bottom w:val="single" w:sz="4" w:space="0" w:color="auto"/>
              <w:right w:val="single" w:sz="4" w:space="0" w:color="auto"/>
            </w:tcBorders>
            <w:vAlign w:val="center"/>
          </w:tcPr>
          <w:p w14:paraId="26AD0759" w14:textId="77777777" w:rsidR="00C870B9" w:rsidRPr="0061386D" w:rsidRDefault="00C870B9" w:rsidP="00C870B9">
            <w:pPr>
              <w:autoSpaceDE w:val="0"/>
              <w:autoSpaceDN w:val="0"/>
              <w:adjustRightInd w:val="0"/>
              <w:ind w:firstLine="10"/>
              <w:rPr>
                <w:rFonts w:cs="Times New Roman"/>
                <w:sz w:val="18"/>
                <w:szCs w:val="18"/>
              </w:rPr>
            </w:pPr>
            <w:proofErr w:type="spellStart"/>
            <w:r w:rsidRPr="0061386D">
              <w:rPr>
                <w:rFonts w:cs="Times New Roman"/>
                <w:sz w:val="18"/>
                <w:szCs w:val="18"/>
                <w:lang w:val="en-US"/>
              </w:rPr>
              <w:t>единиц</w:t>
            </w:r>
            <w:proofErr w:type="spellEnd"/>
            <w:r w:rsidRPr="0061386D">
              <w:rPr>
                <w:rFonts w:cs="Times New Roman"/>
                <w:sz w:val="18"/>
                <w:szCs w:val="18"/>
              </w:rPr>
              <w:t>а</w:t>
            </w:r>
          </w:p>
        </w:tc>
        <w:tc>
          <w:tcPr>
            <w:tcW w:w="2026" w:type="pct"/>
            <w:tcBorders>
              <w:top w:val="single" w:sz="4" w:space="0" w:color="auto"/>
              <w:left w:val="single" w:sz="4" w:space="0" w:color="auto"/>
              <w:bottom w:val="single" w:sz="4" w:space="0" w:color="auto"/>
              <w:right w:val="single" w:sz="4" w:space="0" w:color="auto"/>
            </w:tcBorders>
            <w:vAlign w:val="center"/>
          </w:tcPr>
          <w:p w14:paraId="56FFA24B" w14:textId="77777777" w:rsidR="00C870B9" w:rsidRPr="0061386D" w:rsidRDefault="00C870B9" w:rsidP="00C870B9">
            <w:pPr>
              <w:pStyle w:val="10"/>
              <w:widowControl w:val="0"/>
              <w:jc w:val="both"/>
              <w:rPr>
                <w:color w:val="auto"/>
                <w:sz w:val="18"/>
                <w:szCs w:val="18"/>
              </w:rPr>
            </w:pPr>
            <w:r w:rsidRPr="0061386D">
              <w:rPr>
                <w:color w:val="auto"/>
                <w:sz w:val="18"/>
                <w:szCs w:val="18"/>
              </w:rPr>
              <w:t>Количество образовательных организаций в муниципальном образовании Московской области, в которых обеспечено обновление</w:t>
            </w:r>
            <w:r w:rsidRPr="0061386D">
              <w:rPr>
                <w:color w:val="auto"/>
                <w:sz w:val="18"/>
                <w:szCs w:val="18"/>
                <w:lang w:eastAsia="ru-RU"/>
              </w:rPr>
              <w:t xml:space="preserve">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 в общеобразовательных организациях</w:t>
            </w:r>
            <w:r w:rsidRPr="0061386D">
              <w:rPr>
                <w:color w:val="auto"/>
                <w:sz w:val="18"/>
                <w:szCs w:val="18"/>
              </w:rPr>
              <w:t>.</w:t>
            </w:r>
          </w:p>
          <w:p w14:paraId="28020398" w14:textId="77777777" w:rsidR="00C870B9" w:rsidRPr="0061386D" w:rsidRDefault="00C870B9" w:rsidP="00C870B9">
            <w:pPr>
              <w:pStyle w:val="10"/>
              <w:widowControl w:val="0"/>
              <w:jc w:val="both"/>
              <w:rPr>
                <w:color w:val="auto"/>
                <w:sz w:val="18"/>
                <w:szCs w:val="18"/>
              </w:rPr>
            </w:pPr>
            <w:proofErr w:type="spellStart"/>
            <w:r w:rsidRPr="0061386D">
              <w:rPr>
                <w:color w:val="auto"/>
                <w:sz w:val="18"/>
                <w:szCs w:val="18"/>
                <w:lang w:val="en-US" w:eastAsia="en-US"/>
              </w:rPr>
              <w:t>Периодичность</w:t>
            </w:r>
            <w:proofErr w:type="spellEnd"/>
            <w:r w:rsidRPr="0061386D">
              <w:rPr>
                <w:color w:val="auto"/>
                <w:sz w:val="18"/>
                <w:szCs w:val="18"/>
                <w:lang w:val="en-US" w:eastAsia="en-US"/>
              </w:rPr>
              <w:t xml:space="preserve"> </w:t>
            </w:r>
            <w:proofErr w:type="spellStart"/>
            <w:r w:rsidRPr="0061386D">
              <w:rPr>
                <w:color w:val="auto"/>
                <w:sz w:val="18"/>
                <w:szCs w:val="18"/>
                <w:lang w:val="en-US" w:eastAsia="en-US"/>
              </w:rPr>
              <w:t>представления</w:t>
            </w:r>
            <w:proofErr w:type="spellEnd"/>
            <w:r w:rsidRPr="0061386D">
              <w:rPr>
                <w:color w:val="auto"/>
                <w:sz w:val="18"/>
                <w:szCs w:val="18"/>
                <w:lang w:val="en-US" w:eastAsia="en-US"/>
              </w:rPr>
              <w:t xml:space="preserve"> – </w:t>
            </w:r>
            <w:proofErr w:type="spellStart"/>
            <w:r w:rsidRPr="0061386D">
              <w:rPr>
                <w:color w:val="auto"/>
                <w:sz w:val="18"/>
                <w:szCs w:val="18"/>
                <w:lang w:val="en-US" w:eastAsia="en-US"/>
              </w:rPr>
              <w:t>ежеквартально</w:t>
            </w:r>
            <w:proofErr w:type="spellEnd"/>
            <w:r w:rsidRPr="0061386D">
              <w:rPr>
                <w:color w:val="auto"/>
                <w:sz w:val="18"/>
                <w:szCs w:val="18"/>
                <w:lang w:val="en-US" w:eastAsia="en-US"/>
              </w:rPr>
              <w:t>.</w:t>
            </w:r>
          </w:p>
        </w:tc>
      </w:tr>
      <w:bookmarkEnd w:id="0"/>
    </w:tbl>
    <w:p w14:paraId="2D31B390" w14:textId="66C26EA1" w:rsidR="00D56302" w:rsidRDefault="00D56302" w:rsidP="00D82BA5">
      <w:pPr>
        <w:rPr>
          <w:lang w:eastAsia="ru-RU"/>
        </w:rPr>
      </w:pPr>
    </w:p>
    <w:sectPr w:rsidR="00D56302" w:rsidSect="00345033">
      <w:pgSz w:w="11906" w:h="16838"/>
      <w:pgMar w:top="1134" w:right="567" w:bottom="567" w:left="1985"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322BC" w14:textId="77777777" w:rsidR="00D5449E" w:rsidRDefault="00D5449E" w:rsidP="00936B5F">
      <w:r>
        <w:separator/>
      </w:r>
    </w:p>
  </w:endnote>
  <w:endnote w:type="continuationSeparator" w:id="0">
    <w:p w14:paraId="6FDA4C94" w14:textId="77777777" w:rsidR="00D5449E" w:rsidRDefault="00D5449E"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013DB" w14:textId="7B0EA278" w:rsidR="00A4372E" w:rsidRDefault="00A4372E">
    <w:pPr>
      <w:pStyle w:val="a9"/>
      <w:jc w:val="right"/>
    </w:pPr>
  </w:p>
  <w:p w14:paraId="6906A341" w14:textId="77777777" w:rsidR="00A4372E" w:rsidRDefault="00A4372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7B7FE" w14:textId="77777777" w:rsidR="00D5449E" w:rsidRDefault="00D5449E" w:rsidP="00936B5F">
      <w:r>
        <w:separator/>
      </w:r>
    </w:p>
  </w:footnote>
  <w:footnote w:type="continuationSeparator" w:id="0">
    <w:p w14:paraId="09E3D4E4" w14:textId="77777777" w:rsidR="00D5449E" w:rsidRDefault="00D5449E" w:rsidP="00936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20C5C"/>
    <w:multiLevelType w:val="hybridMultilevel"/>
    <w:tmpl w:val="39668EF6"/>
    <w:lvl w:ilvl="0" w:tplc="F7449E04">
      <w:start w:val="1"/>
      <w:numFmt w:val="decimal"/>
      <w:lvlText w:val="%1."/>
      <w:lvlJc w:val="left"/>
      <w:pPr>
        <w:ind w:left="1950" w:hanging="141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1F00081C"/>
    <w:multiLevelType w:val="hybridMultilevel"/>
    <w:tmpl w:val="EE6E9976"/>
    <w:lvl w:ilvl="0" w:tplc="0419000F">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37986EB7"/>
    <w:multiLevelType w:val="hybridMultilevel"/>
    <w:tmpl w:val="C9B6E172"/>
    <w:lvl w:ilvl="0" w:tplc="7DF0CB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81112FC"/>
    <w:multiLevelType w:val="multilevel"/>
    <w:tmpl w:val="ED264F84"/>
    <w:lvl w:ilvl="0">
      <w:start w:val="1"/>
      <w:numFmt w:val="decimal"/>
      <w:lvlText w:val="%1."/>
      <w:lvlJc w:val="left"/>
      <w:pPr>
        <w:tabs>
          <w:tab w:val="num" w:pos="143"/>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84F6D61"/>
    <w:multiLevelType w:val="hybridMultilevel"/>
    <w:tmpl w:val="3AA65A16"/>
    <w:lvl w:ilvl="0" w:tplc="422E4F80">
      <w:start w:val="3"/>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2B62279"/>
    <w:multiLevelType w:val="hybridMultilevel"/>
    <w:tmpl w:val="AEB031DE"/>
    <w:lvl w:ilvl="0" w:tplc="A41419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7" w15:restartNumberingAfterBreak="0">
    <w:nsid w:val="74AF1E5A"/>
    <w:multiLevelType w:val="hybridMultilevel"/>
    <w:tmpl w:val="F1783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2"/>
  </w:num>
  <w:num w:numId="5">
    <w:abstractNumId w:val="5"/>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00AB"/>
    <w:rsid w:val="000017BA"/>
    <w:rsid w:val="00002888"/>
    <w:rsid w:val="00004F0B"/>
    <w:rsid w:val="00005553"/>
    <w:rsid w:val="00005AC3"/>
    <w:rsid w:val="000063E3"/>
    <w:rsid w:val="000064E5"/>
    <w:rsid w:val="000070D1"/>
    <w:rsid w:val="00010BCC"/>
    <w:rsid w:val="00010C69"/>
    <w:rsid w:val="00011D8A"/>
    <w:rsid w:val="000145E6"/>
    <w:rsid w:val="0001510A"/>
    <w:rsid w:val="0002227B"/>
    <w:rsid w:val="00022D07"/>
    <w:rsid w:val="00027BD8"/>
    <w:rsid w:val="00027D10"/>
    <w:rsid w:val="00032CA3"/>
    <w:rsid w:val="00032D72"/>
    <w:rsid w:val="00033912"/>
    <w:rsid w:val="00033D33"/>
    <w:rsid w:val="00034B0F"/>
    <w:rsid w:val="00035B53"/>
    <w:rsid w:val="00040C32"/>
    <w:rsid w:val="00041D9F"/>
    <w:rsid w:val="000432DB"/>
    <w:rsid w:val="000455E7"/>
    <w:rsid w:val="00050911"/>
    <w:rsid w:val="00051A9B"/>
    <w:rsid w:val="00051C6F"/>
    <w:rsid w:val="00052BB8"/>
    <w:rsid w:val="00054D8B"/>
    <w:rsid w:val="00056300"/>
    <w:rsid w:val="00060801"/>
    <w:rsid w:val="000616BE"/>
    <w:rsid w:val="00062E91"/>
    <w:rsid w:val="000632E1"/>
    <w:rsid w:val="000640DB"/>
    <w:rsid w:val="00065EEB"/>
    <w:rsid w:val="00066008"/>
    <w:rsid w:val="00071769"/>
    <w:rsid w:val="00071D1B"/>
    <w:rsid w:val="0007243A"/>
    <w:rsid w:val="00074BE5"/>
    <w:rsid w:val="00074FBE"/>
    <w:rsid w:val="00075363"/>
    <w:rsid w:val="0007783A"/>
    <w:rsid w:val="000901BC"/>
    <w:rsid w:val="00092854"/>
    <w:rsid w:val="000963F7"/>
    <w:rsid w:val="000A0F27"/>
    <w:rsid w:val="000A3745"/>
    <w:rsid w:val="000A4BC7"/>
    <w:rsid w:val="000A5F51"/>
    <w:rsid w:val="000B2126"/>
    <w:rsid w:val="000B69D7"/>
    <w:rsid w:val="000B70F5"/>
    <w:rsid w:val="000B7BEF"/>
    <w:rsid w:val="000C1517"/>
    <w:rsid w:val="000C64A4"/>
    <w:rsid w:val="000D23C7"/>
    <w:rsid w:val="000D4AB2"/>
    <w:rsid w:val="000D588F"/>
    <w:rsid w:val="000E1FD6"/>
    <w:rsid w:val="000E2AFB"/>
    <w:rsid w:val="000E48AE"/>
    <w:rsid w:val="000E67FC"/>
    <w:rsid w:val="000F08DC"/>
    <w:rsid w:val="000F0C9F"/>
    <w:rsid w:val="000F0F58"/>
    <w:rsid w:val="000F33C5"/>
    <w:rsid w:val="000F4DB4"/>
    <w:rsid w:val="000F5160"/>
    <w:rsid w:val="000F5E3E"/>
    <w:rsid w:val="00101400"/>
    <w:rsid w:val="00102BD9"/>
    <w:rsid w:val="00103B08"/>
    <w:rsid w:val="001079EC"/>
    <w:rsid w:val="001128C4"/>
    <w:rsid w:val="00114E90"/>
    <w:rsid w:val="0011606A"/>
    <w:rsid w:val="00120BE6"/>
    <w:rsid w:val="0012173C"/>
    <w:rsid w:val="00122384"/>
    <w:rsid w:val="00127834"/>
    <w:rsid w:val="00131A05"/>
    <w:rsid w:val="0013382E"/>
    <w:rsid w:val="00135CBE"/>
    <w:rsid w:val="0013638C"/>
    <w:rsid w:val="00136982"/>
    <w:rsid w:val="001369DB"/>
    <w:rsid w:val="00137F38"/>
    <w:rsid w:val="00141886"/>
    <w:rsid w:val="00143EAF"/>
    <w:rsid w:val="00144A59"/>
    <w:rsid w:val="00144A75"/>
    <w:rsid w:val="001514F3"/>
    <w:rsid w:val="00151858"/>
    <w:rsid w:val="00151C33"/>
    <w:rsid w:val="001534FF"/>
    <w:rsid w:val="00154B22"/>
    <w:rsid w:val="00160328"/>
    <w:rsid w:val="001604D2"/>
    <w:rsid w:val="0016196A"/>
    <w:rsid w:val="00164165"/>
    <w:rsid w:val="00173752"/>
    <w:rsid w:val="00173F81"/>
    <w:rsid w:val="0017536A"/>
    <w:rsid w:val="00176CD4"/>
    <w:rsid w:val="0018033F"/>
    <w:rsid w:val="00181CB3"/>
    <w:rsid w:val="0018202B"/>
    <w:rsid w:val="00182224"/>
    <w:rsid w:val="0018263B"/>
    <w:rsid w:val="00184090"/>
    <w:rsid w:val="001A065D"/>
    <w:rsid w:val="001A1E78"/>
    <w:rsid w:val="001A3413"/>
    <w:rsid w:val="001A3673"/>
    <w:rsid w:val="001A5B42"/>
    <w:rsid w:val="001A7350"/>
    <w:rsid w:val="001A77F3"/>
    <w:rsid w:val="001A7F09"/>
    <w:rsid w:val="001B0EDD"/>
    <w:rsid w:val="001B1B3A"/>
    <w:rsid w:val="001B3BC6"/>
    <w:rsid w:val="001B4F56"/>
    <w:rsid w:val="001C1C5D"/>
    <w:rsid w:val="001C465B"/>
    <w:rsid w:val="001C4854"/>
    <w:rsid w:val="001C4D51"/>
    <w:rsid w:val="001D0756"/>
    <w:rsid w:val="001D0C82"/>
    <w:rsid w:val="001D4C46"/>
    <w:rsid w:val="001D770F"/>
    <w:rsid w:val="001E00C8"/>
    <w:rsid w:val="001E0B28"/>
    <w:rsid w:val="001E0E9B"/>
    <w:rsid w:val="001E1517"/>
    <w:rsid w:val="001E45E0"/>
    <w:rsid w:val="001E5C29"/>
    <w:rsid w:val="001F0E0C"/>
    <w:rsid w:val="001F1005"/>
    <w:rsid w:val="001F51B5"/>
    <w:rsid w:val="001F749D"/>
    <w:rsid w:val="00204845"/>
    <w:rsid w:val="00205B7B"/>
    <w:rsid w:val="002060D6"/>
    <w:rsid w:val="00207EA4"/>
    <w:rsid w:val="00211D3F"/>
    <w:rsid w:val="002124A4"/>
    <w:rsid w:val="0021519C"/>
    <w:rsid w:val="0021577A"/>
    <w:rsid w:val="002208C8"/>
    <w:rsid w:val="00220E6C"/>
    <w:rsid w:val="00222D65"/>
    <w:rsid w:val="00223D78"/>
    <w:rsid w:val="002244FF"/>
    <w:rsid w:val="00225CDD"/>
    <w:rsid w:val="00225EC2"/>
    <w:rsid w:val="0023125F"/>
    <w:rsid w:val="002315E2"/>
    <w:rsid w:val="002330CF"/>
    <w:rsid w:val="0024552D"/>
    <w:rsid w:val="002476BA"/>
    <w:rsid w:val="0025141B"/>
    <w:rsid w:val="002514D4"/>
    <w:rsid w:val="00254067"/>
    <w:rsid w:val="00254557"/>
    <w:rsid w:val="002559AD"/>
    <w:rsid w:val="00256850"/>
    <w:rsid w:val="0026077B"/>
    <w:rsid w:val="00261231"/>
    <w:rsid w:val="00261396"/>
    <w:rsid w:val="002622CD"/>
    <w:rsid w:val="002637DE"/>
    <w:rsid w:val="0026388A"/>
    <w:rsid w:val="0026697E"/>
    <w:rsid w:val="00267365"/>
    <w:rsid w:val="002702D8"/>
    <w:rsid w:val="00273D60"/>
    <w:rsid w:val="00277625"/>
    <w:rsid w:val="002816E2"/>
    <w:rsid w:val="00283AAB"/>
    <w:rsid w:val="00283AC6"/>
    <w:rsid w:val="0029201B"/>
    <w:rsid w:val="00294868"/>
    <w:rsid w:val="00297D00"/>
    <w:rsid w:val="002A0D48"/>
    <w:rsid w:val="002A1670"/>
    <w:rsid w:val="002A3297"/>
    <w:rsid w:val="002B107E"/>
    <w:rsid w:val="002B168A"/>
    <w:rsid w:val="002B1D53"/>
    <w:rsid w:val="002B2D0E"/>
    <w:rsid w:val="002B3996"/>
    <w:rsid w:val="002B59DB"/>
    <w:rsid w:val="002B6367"/>
    <w:rsid w:val="002B7F47"/>
    <w:rsid w:val="002C03D9"/>
    <w:rsid w:val="002C0D50"/>
    <w:rsid w:val="002C3CD3"/>
    <w:rsid w:val="002C4FDB"/>
    <w:rsid w:val="002C596A"/>
    <w:rsid w:val="002D5FC9"/>
    <w:rsid w:val="002D671E"/>
    <w:rsid w:val="002D6A3D"/>
    <w:rsid w:val="002E0ECF"/>
    <w:rsid w:val="002E1071"/>
    <w:rsid w:val="002E3683"/>
    <w:rsid w:val="002E7BB1"/>
    <w:rsid w:val="002E7C5D"/>
    <w:rsid w:val="002E7E81"/>
    <w:rsid w:val="002F29FE"/>
    <w:rsid w:val="002F4F2C"/>
    <w:rsid w:val="002F5628"/>
    <w:rsid w:val="002F664E"/>
    <w:rsid w:val="00300CED"/>
    <w:rsid w:val="00301CE9"/>
    <w:rsid w:val="00307495"/>
    <w:rsid w:val="00310160"/>
    <w:rsid w:val="00311C2B"/>
    <w:rsid w:val="00313246"/>
    <w:rsid w:val="00313DBC"/>
    <w:rsid w:val="003142F7"/>
    <w:rsid w:val="00314825"/>
    <w:rsid w:val="00314E3F"/>
    <w:rsid w:val="00315345"/>
    <w:rsid w:val="00315E8F"/>
    <w:rsid w:val="00320183"/>
    <w:rsid w:val="00320B59"/>
    <w:rsid w:val="003236DD"/>
    <w:rsid w:val="0032604A"/>
    <w:rsid w:val="00326365"/>
    <w:rsid w:val="003315CE"/>
    <w:rsid w:val="00331834"/>
    <w:rsid w:val="0033263F"/>
    <w:rsid w:val="00332E5A"/>
    <w:rsid w:val="003361A1"/>
    <w:rsid w:val="00336A25"/>
    <w:rsid w:val="00340ACC"/>
    <w:rsid w:val="00340F68"/>
    <w:rsid w:val="003424E0"/>
    <w:rsid w:val="00345033"/>
    <w:rsid w:val="00345F4B"/>
    <w:rsid w:val="00345F89"/>
    <w:rsid w:val="00346853"/>
    <w:rsid w:val="003503A3"/>
    <w:rsid w:val="00351CCF"/>
    <w:rsid w:val="003528A6"/>
    <w:rsid w:val="00352A9D"/>
    <w:rsid w:val="003532B0"/>
    <w:rsid w:val="00355302"/>
    <w:rsid w:val="00355792"/>
    <w:rsid w:val="00356423"/>
    <w:rsid w:val="00360957"/>
    <w:rsid w:val="0036162B"/>
    <w:rsid w:val="00364F22"/>
    <w:rsid w:val="00365076"/>
    <w:rsid w:val="003655DA"/>
    <w:rsid w:val="0036606C"/>
    <w:rsid w:val="003667F9"/>
    <w:rsid w:val="0037091E"/>
    <w:rsid w:val="00372853"/>
    <w:rsid w:val="00373823"/>
    <w:rsid w:val="00374CE2"/>
    <w:rsid w:val="00374F53"/>
    <w:rsid w:val="00376820"/>
    <w:rsid w:val="00376C97"/>
    <w:rsid w:val="0038366B"/>
    <w:rsid w:val="00384F9F"/>
    <w:rsid w:val="003850C3"/>
    <w:rsid w:val="0038570B"/>
    <w:rsid w:val="00390AF7"/>
    <w:rsid w:val="003940CE"/>
    <w:rsid w:val="003952CD"/>
    <w:rsid w:val="0039615C"/>
    <w:rsid w:val="003A04C4"/>
    <w:rsid w:val="003A1AF8"/>
    <w:rsid w:val="003A5A16"/>
    <w:rsid w:val="003B1866"/>
    <w:rsid w:val="003B4E41"/>
    <w:rsid w:val="003B558B"/>
    <w:rsid w:val="003B597D"/>
    <w:rsid w:val="003B6BC0"/>
    <w:rsid w:val="003C504E"/>
    <w:rsid w:val="003D73B6"/>
    <w:rsid w:val="003D76C8"/>
    <w:rsid w:val="003E2038"/>
    <w:rsid w:val="003E2662"/>
    <w:rsid w:val="003E2BD5"/>
    <w:rsid w:val="003E3D61"/>
    <w:rsid w:val="003E6A9C"/>
    <w:rsid w:val="003F2283"/>
    <w:rsid w:val="003F24F5"/>
    <w:rsid w:val="003F49BD"/>
    <w:rsid w:val="003F6EC2"/>
    <w:rsid w:val="004000C1"/>
    <w:rsid w:val="00402F77"/>
    <w:rsid w:val="00403EEE"/>
    <w:rsid w:val="0040714F"/>
    <w:rsid w:val="004104BC"/>
    <w:rsid w:val="00411BAE"/>
    <w:rsid w:val="004132D3"/>
    <w:rsid w:val="004135E3"/>
    <w:rsid w:val="004153DF"/>
    <w:rsid w:val="00416888"/>
    <w:rsid w:val="00417470"/>
    <w:rsid w:val="00417C8E"/>
    <w:rsid w:val="00420889"/>
    <w:rsid w:val="00421FA3"/>
    <w:rsid w:val="00422C37"/>
    <w:rsid w:val="004234B7"/>
    <w:rsid w:val="0042578E"/>
    <w:rsid w:val="004268B5"/>
    <w:rsid w:val="00433E9A"/>
    <w:rsid w:val="00434108"/>
    <w:rsid w:val="00434E0C"/>
    <w:rsid w:val="00443DF1"/>
    <w:rsid w:val="004446DB"/>
    <w:rsid w:val="00444B12"/>
    <w:rsid w:val="00445DE3"/>
    <w:rsid w:val="00447293"/>
    <w:rsid w:val="004504B2"/>
    <w:rsid w:val="0045163F"/>
    <w:rsid w:val="00452A21"/>
    <w:rsid w:val="00453589"/>
    <w:rsid w:val="004540E3"/>
    <w:rsid w:val="00466154"/>
    <w:rsid w:val="00474676"/>
    <w:rsid w:val="00474CFA"/>
    <w:rsid w:val="00474D72"/>
    <w:rsid w:val="00475840"/>
    <w:rsid w:val="00476E41"/>
    <w:rsid w:val="00481C66"/>
    <w:rsid w:val="00482E2B"/>
    <w:rsid w:val="00483C41"/>
    <w:rsid w:val="00484918"/>
    <w:rsid w:val="00485FBB"/>
    <w:rsid w:val="004868D4"/>
    <w:rsid w:val="00492BF6"/>
    <w:rsid w:val="0049454B"/>
    <w:rsid w:val="00495C61"/>
    <w:rsid w:val="00496DD2"/>
    <w:rsid w:val="004977B0"/>
    <w:rsid w:val="00497A5E"/>
    <w:rsid w:val="00497D95"/>
    <w:rsid w:val="004A0BFB"/>
    <w:rsid w:val="004A5B8E"/>
    <w:rsid w:val="004A67C0"/>
    <w:rsid w:val="004A6D88"/>
    <w:rsid w:val="004A79D3"/>
    <w:rsid w:val="004B1783"/>
    <w:rsid w:val="004B38BA"/>
    <w:rsid w:val="004B50B1"/>
    <w:rsid w:val="004B6A74"/>
    <w:rsid w:val="004B6B24"/>
    <w:rsid w:val="004C0497"/>
    <w:rsid w:val="004C1700"/>
    <w:rsid w:val="004C5BBB"/>
    <w:rsid w:val="004C67D0"/>
    <w:rsid w:val="004C7202"/>
    <w:rsid w:val="004D04BA"/>
    <w:rsid w:val="004D2C76"/>
    <w:rsid w:val="004D6F23"/>
    <w:rsid w:val="004D7BC1"/>
    <w:rsid w:val="004E241B"/>
    <w:rsid w:val="004E42B4"/>
    <w:rsid w:val="004F12E4"/>
    <w:rsid w:val="004F53DB"/>
    <w:rsid w:val="004F54D7"/>
    <w:rsid w:val="004F75EF"/>
    <w:rsid w:val="00500784"/>
    <w:rsid w:val="00511B78"/>
    <w:rsid w:val="00513CCA"/>
    <w:rsid w:val="0051613A"/>
    <w:rsid w:val="005245C6"/>
    <w:rsid w:val="00532E61"/>
    <w:rsid w:val="00534988"/>
    <w:rsid w:val="00534AA4"/>
    <w:rsid w:val="0053617A"/>
    <w:rsid w:val="005400D2"/>
    <w:rsid w:val="005404A0"/>
    <w:rsid w:val="00542F0A"/>
    <w:rsid w:val="005434B4"/>
    <w:rsid w:val="00543F35"/>
    <w:rsid w:val="00551A17"/>
    <w:rsid w:val="00552437"/>
    <w:rsid w:val="00554CDE"/>
    <w:rsid w:val="00557A21"/>
    <w:rsid w:val="0056164F"/>
    <w:rsid w:val="005637BD"/>
    <w:rsid w:val="00563DE2"/>
    <w:rsid w:val="00571853"/>
    <w:rsid w:val="00574BD4"/>
    <w:rsid w:val="00576EA8"/>
    <w:rsid w:val="0057789D"/>
    <w:rsid w:val="0058064B"/>
    <w:rsid w:val="0058329F"/>
    <w:rsid w:val="00584C9D"/>
    <w:rsid w:val="00587E97"/>
    <w:rsid w:val="005944A7"/>
    <w:rsid w:val="00595736"/>
    <w:rsid w:val="005A3079"/>
    <w:rsid w:val="005A6128"/>
    <w:rsid w:val="005A6C87"/>
    <w:rsid w:val="005A7168"/>
    <w:rsid w:val="005A7A5B"/>
    <w:rsid w:val="005B1BDE"/>
    <w:rsid w:val="005B2291"/>
    <w:rsid w:val="005B2C72"/>
    <w:rsid w:val="005B547B"/>
    <w:rsid w:val="005C1176"/>
    <w:rsid w:val="005C190B"/>
    <w:rsid w:val="005C2AD6"/>
    <w:rsid w:val="005C32DC"/>
    <w:rsid w:val="005C3581"/>
    <w:rsid w:val="005C4715"/>
    <w:rsid w:val="005C580D"/>
    <w:rsid w:val="005C5E1E"/>
    <w:rsid w:val="005C5E23"/>
    <w:rsid w:val="005C6758"/>
    <w:rsid w:val="005D0377"/>
    <w:rsid w:val="005D11A0"/>
    <w:rsid w:val="005D13B9"/>
    <w:rsid w:val="005D5AF6"/>
    <w:rsid w:val="005D61C9"/>
    <w:rsid w:val="005E1F95"/>
    <w:rsid w:val="005E4020"/>
    <w:rsid w:val="005F00C6"/>
    <w:rsid w:val="005F17BE"/>
    <w:rsid w:val="006037D3"/>
    <w:rsid w:val="00604946"/>
    <w:rsid w:val="0060651E"/>
    <w:rsid w:val="00607BAA"/>
    <w:rsid w:val="00607C35"/>
    <w:rsid w:val="006101C8"/>
    <w:rsid w:val="0061386D"/>
    <w:rsid w:val="00613B54"/>
    <w:rsid w:val="00614CE5"/>
    <w:rsid w:val="00614F4A"/>
    <w:rsid w:val="0062314D"/>
    <w:rsid w:val="00623685"/>
    <w:rsid w:val="006238CA"/>
    <w:rsid w:val="00623C4D"/>
    <w:rsid w:val="006246DF"/>
    <w:rsid w:val="00624C4E"/>
    <w:rsid w:val="00625085"/>
    <w:rsid w:val="0062592D"/>
    <w:rsid w:val="00626499"/>
    <w:rsid w:val="00627054"/>
    <w:rsid w:val="006322CC"/>
    <w:rsid w:val="00633B3B"/>
    <w:rsid w:val="006350B7"/>
    <w:rsid w:val="00637FF5"/>
    <w:rsid w:val="00642149"/>
    <w:rsid w:val="00642429"/>
    <w:rsid w:val="00642A82"/>
    <w:rsid w:val="0064400E"/>
    <w:rsid w:val="00644261"/>
    <w:rsid w:val="00645636"/>
    <w:rsid w:val="00646370"/>
    <w:rsid w:val="0064714F"/>
    <w:rsid w:val="006518DE"/>
    <w:rsid w:val="00651EF7"/>
    <w:rsid w:val="006563AC"/>
    <w:rsid w:val="006604B9"/>
    <w:rsid w:val="006608A5"/>
    <w:rsid w:val="00665237"/>
    <w:rsid w:val="0066652D"/>
    <w:rsid w:val="0067082A"/>
    <w:rsid w:val="006712CE"/>
    <w:rsid w:val="00673262"/>
    <w:rsid w:val="00674597"/>
    <w:rsid w:val="00677F38"/>
    <w:rsid w:val="00680DF7"/>
    <w:rsid w:val="006816B5"/>
    <w:rsid w:val="0068401F"/>
    <w:rsid w:val="00684B8A"/>
    <w:rsid w:val="00687A3A"/>
    <w:rsid w:val="006926AD"/>
    <w:rsid w:val="00694C44"/>
    <w:rsid w:val="00694FBD"/>
    <w:rsid w:val="00696C3C"/>
    <w:rsid w:val="006A1945"/>
    <w:rsid w:val="006A2CD6"/>
    <w:rsid w:val="006A4519"/>
    <w:rsid w:val="006A64B3"/>
    <w:rsid w:val="006A6B1A"/>
    <w:rsid w:val="006A795A"/>
    <w:rsid w:val="006B099A"/>
    <w:rsid w:val="006B269F"/>
    <w:rsid w:val="006B43E4"/>
    <w:rsid w:val="006B5825"/>
    <w:rsid w:val="006B7684"/>
    <w:rsid w:val="006B7B45"/>
    <w:rsid w:val="006C0568"/>
    <w:rsid w:val="006C1A9C"/>
    <w:rsid w:val="006C3464"/>
    <w:rsid w:val="006C5082"/>
    <w:rsid w:val="006D09AD"/>
    <w:rsid w:val="006D14E4"/>
    <w:rsid w:val="006D221F"/>
    <w:rsid w:val="006D3BA2"/>
    <w:rsid w:val="006D530E"/>
    <w:rsid w:val="006D55A8"/>
    <w:rsid w:val="006D5D5E"/>
    <w:rsid w:val="006D735B"/>
    <w:rsid w:val="006E2DED"/>
    <w:rsid w:val="006E2E52"/>
    <w:rsid w:val="006E7754"/>
    <w:rsid w:val="006E77A1"/>
    <w:rsid w:val="006E79D1"/>
    <w:rsid w:val="006F1788"/>
    <w:rsid w:val="006F1B2D"/>
    <w:rsid w:val="006F1B32"/>
    <w:rsid w:val="006F5F35"/>
    <w:rsid w:val="006F6499"/>
    <w:rsid w:val="006F6FBE"/>
    <w:rsid w:val="00700364"/>
    <w:rsid w:val="00702B33"/>
    <w:rsid w:val="00702E07"/>
    <w:rsid w:val="0070570D"/>
    <w:rsid w:val="0070675D"/>
    <w:rsid w:val="0071402A"/>
    <w:rsid w:val="0071511B"/>
    <w:rsid w:val="0071548C"/>
    <w:rsid w:val="007156A0"/>
    <w:rsid w:val="007163D9"/>
    <w:rsid w:val="00717564"/>
    <w:rsid w:val="00721671"/>
    <w:rsid w:val="007220EC"/>
    <w:rsid w:val="00723473"/>
    <w:rsid w:val="00724008"/>
    <w:rsid w:val="007258A0"/>
    <w:rsid w:val="00725D37"/>
    <w:rsid w:val="0072682A"/>
    <w:rsid w:val="00726ED0"/>
    <w:rsid w:val="00727D01"/>
    <w:rsid w:val="00730461"/>
    <w:rsid w:val="00731DB7"/>
    <w:rsid w:val="00733DEF"/>
    <w:rsid w:val="00734143"/>
    <w:rsid w:val="00737141"/>
    <w:rsid w:val="00737551"/>
    <w:rsid w:val="007376A7"/>
    <w:rsid w:val="0074038D"/>
    <w:rsid w:val="00744A9B"/>
    <w:rsid w:val="007465D2"/>
    <w:rsid w:val="00752BC6"/>
    <w:rsid w:val="007535EE"/>
    <w:rsid w:val="007539ED"/>
    <w:rsid w:val="007560C5"/>
    <w:rsid w:val="0076269C"/>
    <w:rsid w:val="0076446D"/>
    <w:rsid w:val="00764761"/>
    <w:rsid w:val="00764B82"/>
    <w:rsid w:val="0076560F"/>
    <w:rsid w:val="00767631"/>
    <w:rsid w:val="0077068B"/>
    <w:rsid w:val="007714C7"/>
    <w:rsid w:val="00771525"/>
    <w:rsid w:val="00771700"/>
    <w:rsid w:val="00773FAB"/>
    <w:rsid w:val="00775F49"/>
    <w:rsid w:val="00781794"/>
    <w:rsid w:val="00781C37"/>
    <w:rsid w:val="00781D6F"/>
    <w:rsid w:val="00782C0F"/>
    <w:rsid w:val="0078616A"/>
    <w:rsid w:val="007919D2"/>
    <w:rsid w:val="007923E1"/>
    <w:rsid w:val="00795C74"/>
    <w:rsid w:val="007A00FE"/>
    <w:rsid w:val="007A0B4A"/>
    <w:rsid w:val="007A1105"/>
    <w:rsid w:val="007A3236"/>
    <w:rsid w:val="007A434F"/>
    <w:rsid w:val="007B037C"/>
    <w:rsid w:val="007B0BA8"/>
    <w:rsid w:val="007B3DD6"/>
    <w:rsid w:val="007B59DE"/>
    <w:rsid w:val="007B77D9"/>
    <w:rsid w:val="007C1BEE"/>
    <w:rsid w:val="007C30D8"/>
    <w:rsid w:val="007C3D06"/>
    <w:rsid w:val="007C5917"/>
    <w:rsid w:val="007C7ABE"/>
    <w:rsid w:val="007D2E54"/>
    <w:rsid w:val="007D34B8"/>
    <w:rsid w:val="007D36B7"/>
    <w:rsid w:val="007E11C8"/>
    <w:rsid w:val="007E11EF"/>
    <w:rsid w:val="007F19FB"/>
    <w:rsid w:val="007F2811"/>
    <w:rsid w:val="007F2D7C"/>
    <w:rsid w:val="007F31D0"/>
    <w:rsid w:val="007F4762"/>
    <w:rsid w:val="00804887"/>
    <w:rsid w:val="00805D0C"/>
    <w:rsid w:val="00806ABA"/>
    <w:rsid w:val="008076E0"/>
    <w:rsid w:val="00811EAB"/>
    <w:rsid w:val="00813B6C"/>
    <w:rsid w:val="00816213"/>
    <w:rsid w:val="00816B22"/>
    <w:rsid w:val="00824F3F"/>
    <w:rsid w:val="008255EF"/>
    <w:rsid w:val="008267BD"/>
    <w:rsid w:val="00827809"/>
    <w:rsid w:val="00831637"/>
    <w:rsid w:val="00831DA6"/>
    <w:rsid w:val="00837476"/>
    <w:rsid w:val="0084146A"/>
    <w:rsid w:val="0084472B"/>
    <w:rsid w:val="00846CBE"/>
    <w:rsid w:val="0085200D"/>
    <w:rsid w:val="00852448"/>
    <w:rsid w:val="0085637C"/>
    <w:rsid w:val="00857164"/>
    <w:rsid w:val="0085741E"/>
    <w:rsid w:val="00863F77"/>
    <w:rsid w:val="00865643"/>
    <w:rsid w:val="00865958"/>
    <w:rsid w:val="0086664F"/>
    <w:rsid w:val="00866BC2"/>
    <w:rsid w:val="00867D1C"/>
    <w:rsid w:val="0087012F"/>
    <w:rsid w:val="008728A1"/>
    <w:rsid w:val="00873C8E"/>
    <w:rsid w:val="008765EE"/>
    <w:rsid w:val="008800ED"/>
    <w:rsid w:val="0088161D"/>
    <w:rsid w:val="00883B84"/>
    <w:rsid w:val="00884B93"/>
    <w:rsid w:val="00887601"/>
    <w:rsid w:val="00887D68"/>
    <w:rsid w:val="008905B1"/>
    <w:rsid w:val="0089431F"/>
    <w:rsid w:val="0089591F"/>
    <w:rsid w:val="008979C5"/>
    <w:rsid w:val="008A047F"/>
    <w:rsid w:val="008A0837"/>
    <w:rsid w:val="008A1658"/>
    <w:rsid w:val="008A3803"/>
    <w:rsid w:val="008A418E"/>
    <w:rsid w:val="008A4A55"/>
    <w:rsid w:val="008A6900"/>
    <w:rsid w:val="008A6C10"/>
    <w:rsid w:val="008B251C"/>
    <w:rsid w:val="008B2F8B"/>
    <w:rsid w:val="008B3E8D"/>
    <w:rsid w:val="008B6B19"/>
    <w:rsid w:val="008C077D"/>
    <w:rsid w:val="008C13B9"/>
    <w:rsid w:val="008C15CF"/>
    <w:rsid w:val="008C19E9"/>
    <w:rsid w:val="008C4373"/>
    <w:rsid w:val="008C438A"/>
    <w:rsid w:val="008C563B"/>
    <w:rsid w:val="008D0B97"/>
    <w:rsid w:val="008D0E66"/>
    <w:rsid w:val="008D2120"/>
    <w:rsid w:val="008D27B1"/>
    <w:rsid w:val="008D328B"/>
    <w:rsid w:val="008D4407"/>
    <w:rsid w:val="008E0D22"/>
    <w:rsid w:val="008E36C2"/>
    <w:rsid w:val="008E3C9E"/>
    <w:rsid w:val="008E6D22"/>
    <w:rsid w:val="008F169A"/>
    <w:rsid w:val="008F256B"/>
    <w:rsid w:val="008F5336"/>
    <w:rsid w:val="008F6897"/>
    <w:rsid w:val="00900934"/>
    <w:rsid w:val="00900DEC"/>
    <w:rsid w:val="00906419"/>
    <w:rsid w:val="00906BDD"/>
    <w:rsid w:val="009106C1"/>
    <w:rsid w:val="00910DDA"/>
    <w:rsid w:val="0091292D"/>
    <w:rsid w:val="00915B4A"/>
    <w:rsid w:val="009175FE"/>
    <w:rsid w:val="00917C8B"/>
    <w:rsid w:val="00923BFE"/>
    <w:rsid w:val="00923C1F"/>
    <w:rsid w:val="00925EF9"/>
    <w:rsid w:val="009262B9"/>
    <w:rsid w:val="0092646C"/>
    <w:rsid w:val="0093234A"/>
    <w:rsid w:val="009363E0"/>
    <w:rsid w:val="00936B5F"/>
    <w:rsid w:val="00940B8B"/>
    <w:rsid w:val="0094174C"/>
    <w:rsid w:val="00942106"/>
    <w:rsid w:val="0094443A"/>
    <w:rsid w:val="00953127"/>
    <w:rsid w:val="009532C5"/>
    <w:rsid w:val="0095684E"/>
    <w:rsid w:val="009662B1"/>
    <w:rsid w:val="009664F2"/>
    <w:rsid w:val="00970AC0"/>
    <w:rsid w:val="0097442F"/>
    <w:rsid w:val="00974CA7"/>
    <w:rsid w:val="00974F4E"/>
    <w:rsid w:val="009767DD"/>
    <w:rsid w:val="009777A1"/>
    <w:rsid w:val="00980211"/>
    <w:rsid w:val="009810E6"/>
    <w:rsid w:val="0098323D"/>
    <w:rsid w:val="009848E6"/>
    <w:rsid w:val="0098690A"/>
    <w:rsid w:val="00990FC9"/>
    <w:rsid w:val="00991C5A"/>
    <w:rsid w:val="00993E3E"/>
    <w:rsid w:val="009B1270"/>
    <w:rsid w:val="009B1DD9"/>
    <w:rsid w:val="009B7055"/>
    <w:rsid w:val="009C1747"/>
    <w:rsid w:val="009C21DB"/>
    <w:rsid w:val="009C4517"/>
    <w:rsid w:val="009C6E0F"/>
    <w:rsid w:val="009C7F41"/>
    <w:rsid w:val="009D2199"/>
    <w:rsid w:val="009D2ADD"/>
    <w:rsid w:val="009D4135"/>
    <w:rsid w:val="009D5AD6"/>
    <w:rsid w:val="009E1CFF"/>
    <w:rsid w:val="009E242C"/>
    <w:rsid w:val="009E6535"/>
    <w:rsid w:val="009F01F7"/>
    <w:rsid w:val="009F19AE"/>
    <w:rsid w:val="009F532C"/>
    <w:rsid w:val="009F5E1E"/>
    <w:rsid w:val="009F6928"/>
    <w:rsid w:val="00A011CA"/>
    <w:rsid w:val="00A02774"/>
    <w:rsid w:val="00A02FF1"/>
    <w:rsid w:val="00A1398A"/>
    <w:rsid w:val="00A140F2"/>
    <w:rsid w:val="00A14D22"/>
    <w:rsid w:val="00A15E6A"/>
    <w:rsid w:val="00A214BC"/>
    <w:rsid w:val="00A218CC"/>
    <w:rsid w:val="00A261D7"/>
    <w:rsid w:val="00A272B6"/>
    <w:rsid w:val="00A3176B"/>
    <w:rsid w:val="00A358AC"/>
    <w:rsid w:val="00A365DB"/>
    <w:rsid w:val="00A37AA4"/>
    <w:rsid w:val="00A401DB"/>
    <w:rsid w:val="00A4157B"/>
    <w:rsid w:val="00A4304D"/>
    <w:rsid w:val="00A4372E"/>
    <w:rsid w:val="00A4380F"/>
    <w:rsid w:val="00A44DEB"/>
    <w:rsid w:val="00A47C35"/>
    <w:rsid w:val="00A502A0"/>
    <w:rsid w:val="00A505C9"/>
    <w:rsid w:val="00A51859"/>
    <w:rsid w:val="00A52720"/>
    <w:rsid w:val="00A52767"/>
    <w:rsid w:val="00A52CEE"/>
    <w:rsid w:val="00A531A6"/>
    <w:rsid w:val="00A533DA"/>
    <w:rsid w:val="00A53BF1"/>
    <w:rsid w:val="00A53DDD"/>
    <w:rsid w:val="00A55B83"/>
    <w:rsid w:val="00A649A0"/>
    <w:rsid w:val="00A65012"/>
    <w:rsid w:val="00A67724"/>
    <w:rsid w:val="00A70D8E"/>
    <w:rsid w:val="00A710D9"/>
    <w:rsid w:val="00A713B4"/>
    <w:rsid w:val="00A74876"/>
    <w:rsid w:val="00A756BE"/>
    <w:rsid w:val="00A8035E"/>
    <w:rsid w:val="00A8053D"/>
    <w:rsid w:val="00A815D7"/>
    <w:rsid w:val="00A81DC6"/>
    <w:rsid w:val="00A82D44"/>
    <w:rsid w:val="00A84039"/>
    <w:rsid w:val="00A91A1A"/>
    <w:rsid w:val="00A91FB8"/>
    <w:rsid w:val="00A92CB6"/>
    <w:rsid w:val="00A93021"/>
    <w:rsid w:val="00A93FCC"/>
    <w:rsid w:val="00A957AD"/>
    <w:rsid w:val="00A9583E"/>
    <w:rsid w:val="00A96214"/>
    <w:rsid w:val="00A96235"/>
    <w:rsid w:val="00A96DBD"/>
    <w:rsid w:val="00AA0E5E"/>
    <w:rsid w:val="00AA21C4"/>
    <w:rsid w:val="00AA21F2"/>
    <w:rsid w:val="00AB0818"/>
    <w:rsid w:val="00AB13D0"/>
    <w:rsid w:val="00AB4410"/>
    <w:rsid w:val="00AB6DE5"/>
    <w:rsid w:val="00AB708C"/>
    <w:rsid w:val="00AB70A2"/>
    <w:rsid w:val="00AB7D29"/>
    <w:rsid w:val="00AC06C5"/>
    <w:rsid w:val="00AC0731"/>
    <w:rsid w:val="00AC2090"/>
    <w:rsid w:val="00AC2804"/>
    <w:rsid w:val="00AC2D75"/>
    <w:rsid w:val="00AC3F09"/>
    <w:rsid w:val="00AC43C3"/>
    <w:rsid w:val="00AC488C"/>
    <w:rsid w:val="00AC5D0B"/>
    <w:rsid w:val="00AC7332"/>
    <w:rsid w:val="00AD2648"/>
    <w:rsid w:val="00AD2EB4"/>
    <w:rsid w:val="00AD4CD2"/>
    <w:rsid w:val="00AE2D19"/>
    <w:rsid w:val="00AE308C"/>
    <w:rsid w:val="00AE3B6A"/>
    <w:rsid w:val="00AE5547"/>
    <w:rsid w:val="00AF1561"/>
    <w:rsid w:val="00AF1829"/>
    <w:rsid w:val="00AF34B9"/>
    <w:rsid w:val="00AF5236"/>
    <w:rsid w:val="00AF5E95"/>
    <w:rsid w:val="00AF6247"/>
    <w:rsid w:val="00B0113D"/>
    <w:rsid w:val="00B01BED"/>
    <w:rsid w:val="00B02C8E"/>
    <w:rsid w:val="00B0675C"/>
    <w:rsid w:val="00B108AD"/>
    <w:rsid w:val="00B141F5"/>
    <w:rsid w:val="00B15B8D"/>
    <w:rsid w:val="00B2424E"/>
    <w:rsid w:val="00B27711"/>
    <w:rsid w:val="00B306E2"/>
    <w:rsid w:val="00B3097F"/>
    <w:rsid w:val="00B317CF"/>
    <w:rsid w:val="00B32A65"/>
    <w:rsid w:val="00B32AD2"/>
    <w:rsid w:val="00B34A70"/>
    <w:rsid w:val="00B35123"/>
    <w:rsid w:val="00B35823"/>
    <w:rsid w:val="00B36E22"/>
    <w:rsid w:val="00B46D81"/>
    <w:rsid w:val="00B47719"/>
    <w:rsid w:val="00B47EAB"/>
    <w:rsid w:val="00B50370"/>
    <w:rsid w:val="00B50571"/>
    <w:rsid w:val="00B50F77"/>
    <w:rsid w:val="00B51C73"/>
    <w:rsid w:val="00B53935"/>
    <w:rsid w:val="00B5460B"/>
    <w:rsid w:val="00B55116"/>
    <w:rsid w:val="00B560DD"/>
    <w:rsid w:val="00B5628F"/>
    <w:rsid w:val="00B576FC"/>
    <w:rsid w:val="00B65687"/>
    <w:rsid w:val="00B65724"/>
    <w:rsid w:val="00B70F31"/>
    <w:rsid w:val="00B72369"/>
    <w:rsid w:val="00B7292A"/>
    <w:rsid w:val="00B75BC6"/>
    <w:rsid w:val="00B768AA"/>
    <w:rsid w:val="00B80DB8"/>
    <w:rsid w:val="00B819AF"/>
    <w:rsid w:val="00B84ECE"/>
    <w:rsid w:val="00B86B5B"/>
    <w:rsid w:val="00B87893"/>
    <w:rsid w:val="00B92F16"/>
    <w:rsid w:val="00B94981"/>
    <w:rsid w:val="00B9638C"/>
    <w:rsid w:val="00B96CFB"/>
    <w:rsid w:val="00B97AFC"/>
    <w:rsid w:val="00BA0F0C"/>
    <w:rsid w:val="00BA4DEF"/>
    <w:rsid w:val="00BA5E1C"/>
    <w:rsid w:val="00BA61EF"/>
    <w:rsid w:val="00BB0DD9"/>
    <w:rsid w:val="00BB33CC"/>
    <w:rsid w:val="00BB3472"/>
    <w:rsid w:val="00BB565B"/>
    <w:rsid w:val="00BB587B"/>
    <w:rsid w:val="00BB7D18"/>
    <w:rsid w:val="00BC08EC"/>
    <w:rsid w:val="00BC1900"/>
    <w:rsid w:val="00BC2F4F"/>
    <w:rsid w:val="00BC3A1D"/>
    <w:rsid w:val="00BC4F54"/>
    <w:rsid w:val="00BC78ED"/>
    <w:rsid w:val="00BD022D"/>
    <w:rsid w:val="00BD2878"/>
    <w:rsid w:val="00BD43D6"/>
    <w:rsid w:val="00BD6FA7"/>
    <w:rsid w:val="00BE060E"/>
    <w:rsid w:val="00BE1AB1"/>
    <w:rsid w:val="00BE1BDE"/>
    <w:rsid w:val="00BE5783"/>
    <w:rsid w:val="00BE754A"/>
    <w:rsid w:val="00BF1413"/>
    <w:rsid w:val="00BF398A"/>
    <w:rsid w:val="00BF6221"/>
    <w:rsid w:val="00BF72F4"/>
    <w:rsid w:val="00C012B0"/>
    <w:rsid w:val="00C015A9"/>
    <w:rsid w:val="00C02236"/>
    <w:rsid w:val="00C0223F"/>
    <w:rsid w:val="00C0325E"/>
    <w:rsid w:val="00C033DE"/>
    <w:rsid w:val="00C05DAA"/>
    <w:rsid w:val="00C05E64"/>
    <w:rsid w:val="00C06061"/>
    <w:rsid w:val="00C06E35"/>
    <w:rsid w:val="00C11F91"/>
    <w:rsid w:val="00C14FD3"/>
    <w:rsid w:val="00C16B05"/>
    <w:rsid w:val="00C174A4"/>
    <w:rsid w:val="00C17F11"/>
    <w:rsid w:val="00C20309"/>
    <w:rsid w:val="00C232A3"/>
    <w:rsid w:val="00C3115C"/>
    <w:rsid w:val="00C318AB"/>
    <w:rsid w:val="00C31B62"/>
    <w:rsid w:val="00C31DF5"/>
    <w:rsid w:val="00C379F4"/>
    <w:rsid w:val="00C42F3C"/>
    <w:rsid w:val="00C42F53"/>
    <w:rsid w:val="00C45C96"/>
    <w:rsid w:val="00C469A7"/>
    <w:rsid w:val="00C50960"/>
    <w:rsid w:val="00C50DA9"/>
    <w:rsid w:val="00C532CD"/>
    <w:rsid w:val="00C54111"/>
    <w:rsid w:val="00C544AE"/>
    <w:rsid w:val="00C567F4"/>
    <w:rsid w:val="00C56C7E"/>
    <w:rsid w:val="00C61212"/>
    <w:rsid w:val="00C6237E"/>
    <w:rsid w:val="00C63016"/>
    <w:rsid w:val="00C638FB"/>
    <w:rsid w:val="00C65B52"/>
    <w:rsid w:val="00C6706F"/>
    <w:rsid w:val="00C67ECA"/>
    <w:rsid w:val="00C70E0B"/>
    <w:rsid w:val="00C71C51"/>
    <w:rsid w:val="00C722B1"/>
    <w:rsid w:val="00C73BE6"/>
    <w:rsid w:val="00C745EC"/>
    <w:rsid w:val="00C81134"/>
    <w:rsid w:val="00C8140B"/>
    <w:rsid w:val="00C82999"/>
    <w:rsid w:val="00C835AE"/>
    <w:rsid w:val="00C86761"/>
    <w:rsid w:val="00C870B9"/>
    <w:rsid w:val="00C9186F"/>
    <w:rsid w:val="00C92703"/>
    <w:rsid w:val="00C93CBB"/>
    <w:rsid w:val="00C94872"/>
    <w:rsid w:val="00C94BC4"/>
    <w:rsid w:val="00C95001"/>
    <w:rsid w:val="00C966BB"/>
    <w:rsid w:val="00C96957"/>
    <w:rsid w:val="00C97DA1"/>
    <w:rsid w:val="00CA09AB"/>
    <w:rsid w:val="00CA238F"/>
    <w:rsid w:val="00CA43E6"/>
    <w:rsid w:val="00CA6160"/>
    <w:rsid w:val="00CA6436"/>
    <w:rsid w:val="00CB1626"/>
    <w:rsid w:val="00CB2D97"/>
    <w:rsid w:val="00CB3293"/>
    <w:rsid w:val="00CB3467"/>
    <w:rsid w:val="00CB5DD7"/>
    <w:rsid w:val="00CB75B0"/>
    <w:rsid w:val="00CB7AA6"/>
    <w:rsid w:val="00CC0EF7"/>
    <w:rsid w:val="00CC1814"/>
    <w:rsid w:val="00CC26AD"/>
    <w:rsid w:val="00CC337C"/>
    <w:rsid w:val="00CC36D4"/>
    <w:rsid w:val="00CC7D9D"/>
    <w:rsid w:val="00CD20EC"/>
    <w:rsid w:val="00CD3287"/>
    <w:rsid w:val="00CD6F2B"/>
    <w:rsid w:val="00CE235B"/>
    <w:rsid w:val="00CE285B"/>
    <w:rsid w:val="00CE3120"/>
    <w:rsid w:val="00CE3142"/>
    <w:rsid w:val="00CE6E02"/>
    <w:rsid w:val="00CF0DA1"/>
    <w:rsid w:val="00CF0E6D"/>
    <w:rsid w:val="00CF1406"/>
    <w:rsid w:val="00CF1FA2"/>
    <w:rsid w:val="00CF4047"/>
    <w:rsid w:val="00CF4900"/>
    <w:rsid w:val="00CF5BC0"/>
    <w:rsid w:val="00CF5F87"/>
    <w:rsid w:val="00CF7789"/>
    <w:rsid w:val="00CF78C8"/>
    <w:rsid w:val="00D00B29"/>
    <w:rsid w:val="00D01B01"/>
    <w:rsid w:val="00D07229"/>
    <w:rsid w:val="00D07F5B"/>
    <w:rsid w:val="00D12806"/>
    <w:rsid w:val="00D14381"/>
    <w:rsid w:val="00D15438"/>
    <w:rsid w:val="00D158C3"/>
    <w:rsid w:val="00D15BF2"/>
    <w:rsid w:val="00D16736"/>
    <w:rsid w:val="00D16835"/>
    <w:rsid w:val="00D2141D"/>
    <w:rsid w:val="00D215E7"/>
    <w:rsid w:val="00D2165E"/>
    <w:rsid w:val="00D22281"/>
    <w:rsid w:val="00D25013"/>
    <w:rsid w:val="00D25CFC"/>
    <w:rsid w:val="00D25DEA"/>
    <w:rsid w:val="00D27185"/>
    <w:rsid w:val="00D27C0D"/>
    <w:rsid w:val="00D30183"/>
    <w:rsid w:val="00D309AC"/>
    <w:rsid w:val="00D30B31"/>
    <w:rsid w:val="00D31FEC"/>
    <w:rsid w:val="00D354A9"/>
    <w:rsid w:val="00D4004E"/>
    <w:rsid w:val="00D43BF4"/>
    <w:rsid w:val="00D43C69"/>
    <w:rsid w:val="00D4583C"/>
    <w:rsid w:val="00D46BCE"/>
    <w:rsid w:val="00D46D26"/>
    <w:rsid w:val="00D47172"/>
    <w:rsid w:val="00D4733F"/>
    <w:rsid w:val="00D51EA7"/>
    <w:rsid w:val="00D541FD"/>
    <w:rsid w:val="00D54219"/>
    <w:rsid w:val="00D5449E"/>
    <w:rsid w:val="00D56302"/>
    <w:rsid w:val="00D56582"/>
    <w:rsid w:val="00D568EA"/>
    <w:rsid w:val="00D5726E"/>
    <w:rsid w:val="00D6303A"/>
    <w:rsid w:val="00D67861"/>
    <w:rsid w:val="00D71472"/>
    <w:rsid w:val="00D72F75"/>
    <w:rsid w:val="00D75C3F"/>
    <w:rsid w:val="00D80A83"/>
    <w:rsid w:val="00D81394"/>
    <w:rsid w:val="00D82BA5"/>
    <w:rsid w:val="00D83F7A"/>
    <w:rsid w:val="00D848BB"/>
    <w:rsid w:val="00D85C1A"/>
    <w:rsid w:val="00D85E5B"/>
    <w:rsid w:val="00D9311C"/>
    <w:rsid w:val="00D932CA"/>
    <w:rsid w:val="00D957C0"/>
    <w:rsid w:val="00DA2043"/>
    <w:rsid w:val="00DA38AB"/>
    <w:rsid w:val="00DA47B1"/>
    <w:rsid w:val="00DA7507"/>
    <w:rsid w:val="00DB2CAB"/>
    <w:rsid w:val="00DB451F"/>
    <w:rsid w:val="00DB4A5D"/>
    <w:rsid w:val="00DB7B00"/>
    <w:rsid w:val="00DC19AD"/>
    <w:rsid w:val="00DC35D6"/>
    <w:rsid w:val="00DC5B84"/>
    <w:rsid w:val="00DD0A2A"/>
    <w:rsid w:val="00DD1F5F"/>
    <w:rsid w:val="00DD24B4"/>
    <w:rsid w:val="00DD36D6"/>
    <w:rsid w:val="00DD44D6"/>
    <w:rsid w:val="00DD662E"/>
    <w:rsid w:val="00DE1FBF"/>
    <w:rsid w:val="00DE2BA7"/>
    <w:rsid w:val="00DE7088"/>
    <w:rsid w:val="00DF3B40"/>
    <w:rsid w:val="00E0023F"/>
    <w:rsid w:val="00E00955"/>
    <w:rsid w:val="00E00975"/>
    <w:rsid w:val="00E01548"/>
    <w:rsid w:val="00E05032"/>
    <w:rsid w:val="00E05C19"/>
    <w:rsid w:val="00E07436"/>
    <w:rsid w:val="00E0768D"/>
    <w:rsid w:val="00E10E4B"/>
    <w:rsid w:val="00E12D59"/>
    <w:rsid w:val="00E12F7F"/>
    <w:rsid w:val="00E171F2"/>
    <w:rsid w:val="00E17301"/>
    <w:rsid w:val="00E17C44"/>
    <w:rsid w:val="00E31B66"/>
    <w:rsid w:val="00E42A8E"/>
    <w:rsid w:val="00E43FA7"/>
    <w:rsid w:val="00E4432C"/>
    <w:rsid w:val="00E50251"/>
    <w:rsid w:val="00E52D17"/>
    <w:rsid w:val="00E53DDB"/>
    <w:rsid w:val="00E56D41"/>
    <w:rsid w:val="00E602C7"/>
    <w:rsid w:val="00E61DD7"/>
    <w:rsid w:val="00E624FE"/>
    <w:rsid w:val="00E63527"/>
    <w:rsid w:val="00E648E1"/>
    <w:rsid w:val="00E64EF0"/>
    <w:rsid w:val="00E661D7"/>
    <w:rsid w:val="00E67ECB"/>
    <w:rsid w:val="00E74C9C"/>
    <w:rsid w:val="00E8141F"/>
    <w:rsid w:val="00E8148F"/>
    <w:rsid w:val="00E93719"/>
    <w:rsid w:val="00E95113"/>
    <w:rsid w:val="00E96066"/>
    <w:rsid w:val="00EA06DC"/>
    <w:rsid w:val="00EA1B76"/>
    <w:rsid w:val="00EA6BDC"/>
    <w:rsid w:val="00EA7487"/>
    <w:rsid w:val="00EB0041"/>
    <w:rsid w:val="00EB0594"/>
    <w:rsid w:val="00EB38E8"/>
    <w:rsid w:val="00EB3EA0"/>
    <w:rsid w:val="00EB438D"/>
    <w:rsid w:val="00EB49F1"/>
    <w:rsid w:val="00EC17FE"/>
    <w:rsid w:val="00EC1F4C"/>
    <w:rsid w:val="00EC30CD"/>
    <w:rsid w:val="00EC5E03"/>
    <w:rsid w:val="00EC7582"/>
    <w:rsid w:val="00EC783D"/>
    <w:rsid w:val="00ED2033"/>
    <w:rsid w:val="00ED31AC"/>
    <w:rsid w:val="00ED7D84"/>
    <w:rsid w:val="00EE0015"/>
    <w:rsid w:val="00EE2BF3"/>
    <w:rsid w:val="00EE2E82"/>
    <w:rsid w:val="00EE4269"/>
    <w:rsid w:val="00EE5A8F"/>
    <w:rsid w:val="00EE5D68"/>
    <w:rsid w:val="00EF7044"/>
    <w:rsid w:val="00EF7466"/>
    <w:rsid w:val="00F02D2D"/>
    <w:rsid w:val="00F02EBA"/>
    <w:rsid w:val="00F0382A"/>
    <w:rsid w:val="00F03837"/>
    <w:rsid w:val="00F03AB1"/>
    <w:rsid w:val="00F06042"/>
    <w:rsid w:val="00F11FD7"/>
    <w:rsid w:val="00F1529A"/>
    <w:rsid w:val="00F17CAD"/>
    <w:rsid w:val="00F200B4"/>
    <w:rsid w:val="00F20A6F"/>
    <w:rsid w:val="00F20D7D"/>
    <w:rsid w:val="00F2132D"/>
    <w:rsid w:val="00F24356"/>
    <w:rsid w:val="00F248D8"/>
    <w:rsid w:val="00F25786"/>
    <w:rsid w:val="00F26981"/>
    <w:rsid w:val="00F305DF"/>
    <w:rsid w:val="00F3072C"/>
    <w:rsid w:val="00F31728"/>
    <w:rsid w:val="00F3385E"/>
    <w:rsid w:val="00F34E4D"/>
    <w:rsid w:val="00F351A0"/>
    <w:rsid w:val="00F37EEB"/>
    <w:rsid w:val="00F4074A"/>
    <w:rsid w:val="00F42622"/>
    <w:rsid w:val="00F43681"/>
    <w:rsid w:val="00F44B07"/>
    <w:rsid w:val="00F44F70"/>
    <w:rsid w:val="00F45023"/>
    <w:rsid w:val="00F4514F"/>
    <w:rsid w:val="00F53B9F"/>
    <w:rsid w:val="00F552BD"/>
    <w:rsid w:val="00F56D6F"/>
    <w:rsid w:val="00F60C58"/>
    <w:rsid w:val="00F6235E"/>
    <w:rsid w:val="00F62CC9"/>
    <w:rsid w:val="00F65440"/>
    <w:rsid w:val="00F65C39"/>
    <w:rsid w:val="00F65FF8"/>
    <w:rsid w:val="00F736C5"/>
    <w:rsid w:val="00F73F51"/>
    <w:rsid w:val="00F7405C"/>
    <w:rsid w:val="00F74FA3"/>
    <w:rsid w:val="00F7624A"/>
    <w:rsid w:val="00F77BD2"/>
    <w:rsid w:val="00F77D8D"/>
    <w:rsid w:val="00F8090F"/>
    <w:rsid w:val="00F8178B"/>
    <w:rsid w:val="00F82004"/>
    <w:rsid w:val="00F82AB7"/>
    <w:rsid w:val="00F8503E"/>
    <w:rsid w:val="00F86DA9"/>
    <w:rsid w:val="00F93426"/>
    <w:rsid w:val="00F941AC"/>
    <w:rsid w:val="00F9434C"/>
    <w:rsid w:val="00FA1BD4"/>
    <w:rsid w:val="00FA2184"/>
    <w:rsid w:val="00FA301C"/>
    <w:rsid w:val="00FA34CB"/>
    <w:rsid w:val="00FA408C"/>
    <w:rsid w:val="00FA502A"/>
    <w:rsid w:val="00FA76D9"/>
    <w:rsid w:val="00FB0B43"/>
    <w:rsid w:val="00FB267D"/>
    <w:rsid w:val="00FB27BB"/>
    <w:rsid w:val="00FB2EF9"/>
    <w:rsid w:val="00FB4CC4"/>
    <w:rsid w:val="00FB6A19"/>
    <w:rsid w:val="00FB7CE5"/>
    <w:rsid w:val="00FC00E5"/>
    <w:rsid w:val="00FC1013"/>
    <w:rsid w:val="00FC506C"/>
    <w:rsid w:val="00FC68B0"/>
    <w:rsid w:val="00FD2AB2"/>
    <w:rsid w:val="00FD46DC"/>
    <w:rsid w:val="00FD5FE3"/>
    <w:rsid w:val="00FD725D"/>
    <w:rsid w:val="00FD77C8"/>
    <w:rsid w:val="00FE027B"/>
    <w:rsid w:val="00FE3AF5"/>
    <w:rsid w:val="00FE43DF"/>
    <w:rsid w:val="00FE7AC6"/>
    <w:rsid w:val="00FF0311"/>
    <w:rsid w:val="00FF0C4B"/>
    <w:rsid w:val="00FF235E"/>
    <w:rsid w:val="00FF3C29"/>
    <w:rsid w:val="00FF4AC1"/>
    <w:rsid w:val="00FF571E"/>
    <w:rsid w:val="00FF63AD"/>
    <w:rsid w:val="00FF78C1"/>
    <w:rsid w:val="00FF7A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627FE"/>
  <w15:docId w15:val="{39581AD0-942F-4E5A-9F0A-F2E223D5D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F9F"/>
    <w:pPr>
      <w:spacing w:after="0" w:line="240" w:lineRule="auto"/>
    </w:pPr>
    <w:rPr>
      <w:rFonts w:ascii="Times New Roman" w:hAnsi="Times New Roman"/>
      <w:sz w:val="28"/>
    </w:rPr>
  </w:style>
  <w:style w:type="paragraph" w:styleId="2">
    <w:name w:val="heading 2"/>
    <w:basedOn w:val="a"/>
    <w:next w:val="a"/>
    <w:link w:val="20"/>
    <w:uiPriority w:val="9"/>
    <w:semiHidden/>
    <w:unhideWhenUsed/>
    <w:qFormat/>
    <w:rsid w:val="00D6303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qFormat/>
    <w:rsid w:val="00AB13D0"/>
    <w:pPr>
      <w:keepNext/>
      <w:keepLines/>
      <w:spacing w:before="200" w:line="276" w:lineRule="auto"/>
      <w:outlineLvl w:val="2"/>
    </w:pPr>
    <w:rPr>
      <w:rFonts w:ascii="Cambria" w:eastAsia="Times New Roman" w:hAnsi="Cambria" w:cs="Times New Roman"/>
      <w:b/>
      <w:bCs/>
      <w:sz w:val="20"/>
      <w:szCs w:val="20"/>
      <w:lang w:eastAsia="ru-RU"/>
    </w:rPr>
  </w:style>
  <w:style w:type="paragraph" w:styleId="8">
    <w:name w:val="heading 8"/>
    <w:basedOn w:val="a"/>
    <w:next w:val="a"/>
    <w:link w:val="80"/>
    <w:unhideWhenUsed/>
    <w:qFormat/>
    <w:rsid w:val="007B59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62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unhideWhenUsed/>
    <w:rsid w:val="00936B5F"/>
    <w:rPr>
      <w:sz w:val="20"/>
      <w:szCs w:val="20"/>
    </w:rPr>
  </w:style>
  <w:style w:type="character" w:customStyle="1" w:styleId="a5">
    <w:name w:val="Текст сноски Знак"/>
    <w:basedOn w:val="a0"/>
    <w:link w:val="a4"/>
    <w:uiPriority w:val="99"/>
    <w:qFormat/>
    <w:rsid w:val="00936B5F"/>
    <w:rPr>
      <w:rFonts w:ascii="Times New Roman" w:hAnsi="Times New Roman"/>
      <w:sz w:val="20"/>
      <w:szCs w:val="20"/>
    </w:rPr>
  </w:style>
  <w:style w:type="character" w:styleId="a6">
    <w:name w:val="footnote reference"/>
    <w:basedOn w:val="a0"/>
    <w:uiPriority w:val="99"/>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Document Map"/>
    <w:basedOn w:val="a"/>
    <w:link w:val="ac"/>
    <w:uiPriority w:val="99"/>
    <w:semiHidden/>
    <w:unhideWhenUsed/>
    <w:rsid w:val="00D54219"/>
    <w:rPr>
      <w:rFonts w:ascii="Tahoma" w:hAnsi="Tahoma" w:cs="Tahoma"/>
      <w:sz w:val="16"/>
      <w:szCs w:val="16"/>
    </w:rPr>
  </w:style>
  <w:style w:type="character" w:customStyle="1" w:styleId="ac">
    <w:name w:val="Схема документа Знак"/>
    <w:basedOn w:val="a0"/>
    <w:link w:val="ab"/>
    <w:uiPriority w:val="99"/>
    <w:semiHidden/>
    <w:rsid w:val="00D54219"/>
    <w:rPr>
      <w:rFonts w:ascii="Tahoma" w:hAnsi="Tahoma" w:cs="Tahoma"/>
      <w:sz w:val="16"/>
      <w:szCs w:val="16"/>
    </w:rPr>
  </w:style>
  <w:style w:type="character" w:customStyle="1" w:styleId="ad">
    <w:name w:val="Текст выноски Знак"/>
    <w:link w:val="ae"/>
    <w:uiPriority w:val="99"/>
    <w:semiHidden/>
    <w:rsid w:val="00F44B07"/>
    <w:rPr>
      <w:rFonts w:ascii="Tahoma" w:hAnsi="Tahoma" w:cs="Tahoma"/>
      <w:sz w:val="16"/>
      <w:szCs w:val="16"/>
    </w:rPr>
  </w:style>
  <w:style w:type="paragraph" w:styleId="ae">
    <w:name w:val="Balloon Text"/>
    <w:basedOn w:val="a"/>
    <w:link w:val="ad"/>
    <w:uiPriority w:val="99"/>
    <w:semiHidden/>
    <w:unhideWhenUsed/>
    <w:rsid w:val="00F44B07"/>
    <w:rPr>
      <w:rFonts w:ascii="Tahoma" w:hAnsi="Tahoma" w:cs="Tahoma"/>
      <w:sz w:val="16"/>
      <w:szCs w:val="16"/>
    </w:rPr>
  </w:style>
  <w:style w:type="character" w:customStyle="1" w:styleId="1">
    <w:name w:val="Текст выноски Знак1"/>
    <w:basedOn w:val="a0"/>
    <w:uiPriority w:val="99"/>
    <w:semiHidden/>
    <w:rsid w:val="00F44B07"/>
    <w:rPr>
      <w:rFonts w:ascii="Tahoma" w:hAnsi="Tahoma" w:cs="Tahoma"/>
      <w:sz w:val="16"/>
      <w:szCs w:val="16"/>
    </w:rPr>
  </w:style>
  <w:style w:type="paragraph" w:customStyle="1" w:styleId="ConsPlusCell">
    <w:name w:val="ConsPlusCell"/>
    <w:uiPriority w:val="99"/>
    <w:rsid w:val="00A93021"/>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
    <w:name w:val="Body Text"/>
    <w:basedOn w:val="a"/>
    <w:link w:val="af0"/>
    <w:rsid w:val="00A93021"/>
    <w:pPr>
      <w:jc w:val="both"/>
    </w:pPr>
    <w:rPr>
      <w:rFonts w:eastAsia="Times New Roman" w:cs="Times New Roman"/>
      <w:szCs w:val="20"/>
    </w:rPr>
  </w:style>
  <w:style w:type="character" w:customStyle="1" w:styleId="af0">
    <w:name w:val="Основной текст Знак"/>
    <w:basedOn w:val="a0"/>
    <w:link w:val="af"/>
    <w:rsid w:val="00A93021"/>
    <w:rPr>
      <w:rFonts w:ascii="Times New Roman" w:eastAsia="Times New Roman" w:hAnsi="Times New Roman" w:cs="Times New Roman"/>
      <w:sz w:val="28"/>
      <w:szCs w:val="20"/>
    </w:rPr>
  </w:style>
  <w:style w:type="paragraph" w:styleId="af1">
    <w:name w:val="List Paragraph"/>
    <w:basedOn w:val="a"/>
    <w:uiPriority w:val="34"/>
    <w:qFormat/>
    <w:rsid w:val="00A93021"/>
    <w:pPr>
      <w:spacing w:after="200" w:line="276" w:lineRule="auto"/>
      <w:ind w:left="720"/>
      <w:contextualSpacing/>
    </w:pPr>
    <w:rPr>
      <w:rFonts w:ascii="Calibri" w:eastAsia="Calibri" w:hAnsi="Calibri" w:cs="Times New Roman"/>
      <w:sz w:val="22"/>
    </w:rPr>
  </w:style>
  <w:style w:type="paragraph" w:styleId="af2">
    <w:name w:val="Title"/>
    <w:basedOn w:val="a"/>
    <w:link w:val="af3"/>
    <w:qFormat/>
    <w:rsid w:val="00A93021"/>
    <w:pPr>
      <w:jc w:val="both"/>
    </w:pPr>
    <w:rPr>
      <w:rFonts w:eastAsia="Times New Roman" w:cs="Times New Roman"/>
      <w:szCs w:val="20"/>
      <w:lang w:eastAsia="ru-RU"/>
    </w:rPr>
  </w:style>
  <w:style w:type="character" w:customStyle="1" w:styleId="af3">
    <w:name w:val="Заголовок Знак"/>
    <w:basedOn w:val="a0"/>
    <w:link w:val="af2"/>
    <w:rsid w:val="00A93021"/>
    <w:rPr>
      <w:rFonts w:ascii="Times New Roman" w:eastAsia="Times New Roman" w:hAnsi="Times New Roman" w:cs="Times New Roman"/>
      <w:sz w:val="28"/>
      <w:szCs w:val="20"/>
      <w:lang w:eastAsia="ru-RU"/>
    </w:rPr>
  </w:style>
  <w:style w:type="paragraph" w:styleId="31">
    <w:name w:val="Body Text 3"/>
    <w:basedOn w:val="a"/>
    <w:link w:val="32"/>
    <w:unhideWhenUsed/>
    <w:rsid w:val="00A93021"/>
    <w:pPr>
      <w:spacing w:after="120" w:line="276" w:lineRule="auto"/>
    </w:pPr>
    <w:rPr>
      <w:rFonts w:ascii="Calibri" w:eastAsia="Calibri" w:hAnsi="Calibri" w:cs="Times New Roman"/>
      <w:sz w:val="16"/>
      <w:szCs w:val="16"/>
    </w:rPr>
  </w:style>
  <w:style w:type="character" w:customStyle="1" w:styleId="32">
    <w:name w:val="Основной текст 3 Знак"/>
    <w:basedOn w:val="a0"/>
    <w:link w:val="31"/>
    <w:rsid w:val="00A93021"/>
    <w:rPr>
      <w:rFonts w:ascii="Calibri" w:eastAsia="Calibri" w:hAnsi="Calibri" w:cs="Times New Roman"/>
      <w:sz w:val="16"/>
      <w:szCs w:val="16"/>
    </w:rPr>
  </w:style>
  <w:style w:type="paragraph" w:customStyle="1" w:styleId="ConsPlusNonformat">
    <w:name w:val="ConsPlusNonformat"/>
    <w:rsid w:val="00F200B4"/>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4">
    <w:name w:val="Hyperlink"/>
    <w:basedOn w:val="a0"/>
    <w:uiPriority w:val="99"/>
    <w:unhideWhenUsed/>
    <w:rsid w:val="006C1A9C"/>
    <w:rPr>
      <w:color w:val="0000FF" w:themeColor="hyperlink"/>
      <w:u w:val="single"/>
    </w:rPr>
  </w:style>
  <w:style w:type="paragraph" w:customStyle="1" w:styleId="10">
    <w:name w:val="Обычный1"/>
    <w:qFormat/>
    <w:rsid w:val="00D9311C"/>
    <w:pPr>
      <w:suppressAutoHyphens/>
      <w:textAlignment w:val="baseline"/>
    </w:pPr>
    <w:rPr>
      <w:rFonts w:ascii="Times New Roman" w:eastAsia="Times New Roman" w:hAnsi="Times New Roman" w:cs="Times New Roman"/>
      <w:color w:val="00000A"/>
      <w:sz w:val="20"/>
      <w:szCs w:val="20"/>
      <w:lang w:eastAsia="zh-CN"/>
    </w:rPr>
  </w:style>
  <w:style w:type="paragraph" w:customStyle="1" w:styleId="af5">
    <w:name w:val="текст"/>
    <w:basedOn w:val="a"/>
    <w:uiPriority w:val="99"/>
    <w:rsid w:val="00D9311C"/>
    <w:pPr>
      <w:ind w:firstLine="709"/>
      <w:jc w:val="both"/>
    </w:pPr>
    <w:rPr>
      <w:rFonts w:eastAsia="Times New Roman" w:cs="Times New Roman"/>
      <w:sz w:val="26"/>
      <w:szCs w:val="24"/>
      <w:lang w:eastAsia="ru-RU"/>
    </w:rPr>
  </w:style>
  <w:style w:type="character" w:customStyle="1" w:styleId="ConsPlusNormal0">
    <w:name w:val="ConsPlusNormal Знак"/>
    <w:link w:val="ConsPlusNormal"/>
    <w:rsid w:val="003952CD"/>
    <w:rPr>
      <w:rFonts w:ascii="Calibri" w:eastAsia="Times New Roman" w:hAnsi="Calibri" w:cs="Calibri"/>
      <w:szCs w:val="20"/>
      <w:lang w:eastAsia="ru-RU"/>
    </w:rPr>
  </w:style>
  <w:style w:type="character" w:customStyle="1" w:styleId="30">
    <w:name w:val="Заголовок 3 Знак"/>
    <w:basedOn w:val="a0"/>
    <w:link w:val="3"/>
    <w:uiPriority w:val="99"/>
    <w:rsid w:val="00AB13D0"/>
    <w:rPr>
      <w:rFonts w:ascii="Cambria" w:eastAsia="Times New Roman" w:hAnsi="Cambria" w:cs="Times New Roman"/>
      <w:b/>
      <w:bCs/>
      <w:sz w:val="20"/>
      <w:szCs w:val="20"/>
      <w:lang w:eastAsia="ru-RU"/>
    </w:rPr>
  </w:style>
  <w:style w:type="character" w:customStyle="1" w:styleId="80">
    <w:name w:val="Заголовок 8 Знак"/>
    <w:basedOn w:val="a0"/>
    <w:link w:val="8"/>
    <w:qFormat/>
    <w:rsid w:val="007B59DE"/>
    <w:rPr>
      <w:rFonts w:asciiTheme="majorHAnsi" w:eastAsiaTheme="majorEastAsia" w:hAnsiTheme="majorHAnsi" w:cstheme="majorBidi"/>
      <w:color w:val="272727" w:themeColor="text1" w:themeTint="D8"/>
      <w:sz w:val="21"/>
      <w:szCs w:val="21"/>
    </w:rPr>
  </w:style>
  <w:style w:type="character" w:customStyle="1" w:styleId="20">
    <w:name w:val="Заголовок 2 Знак"/>
    <w:basedOn w:val="a0"/>
    <w:link w:val="2"/>
    <w:uiPriority w:val="9"/>
    <w:semiHidden/>
    <w:rsid w:val="00D6303A"/>
    <w:rPr>
      <w:rFonts w:asciiTheme="majorHAnsi" w:eastAsiaTheme="majorEastAsia" w:hAnsiTheme="majorHAnsi" w:cstheme="majorBidi"/>
      <w:color w:val="365F91" w:themeColor="accent1" w:themeShade="BF"/>
      <w:sz w:val="26"/>
      <w:szCs w:val="26"/>
    </w:rPr>
  </w:style>
  <w:style w:type="character" w:styleId="af6">
    <w:name w:val="annotation reference"/>
    <w:basedOn w:val="a0"/>
    <w:uiPriority w:val="99"/>
    <w:semiHidden/>
    <w:unhideWhenUsed/>
    <w:rsid w:val="004A0BFB"/>
    <w:rPr>
      <w:sz w:val="16"/>
      <w:szCs w:val="16"/>
    </w:rPr>
  </w:style>
  <w:style w:type="paragraph" w:styleId="af7">
    <w:name w:val="annotation text"/>
    <w:basedOn w:val="a"/>
    <w:link w:val="af8"/>
    <w:uiPriority w:val="99"/>
    <w:semiHidden/>
    <w:unhideWhenUsed/>
    <w:rsid w:val="004A0BFB"/>
    <w:rPr>
      <w:sz w:val="20"/>
      <w:szCs w:val="20"/>
    </w:rPr>
  </w:style>
  <w:style w:type="character" w:customStyle="1" w:styleId="af8">
    <w:name w:val="Текст примечания Знак"/>
    <w:basedOn w:val="a0"/>
    <w:link w:val="af7"/>
    <w:uiPriority w:val="99"/>
    <w:semiHidden/>
    <w:rsid w:val="004A0BFB"/>
    <w:rPr>
      <w:rFonts w:ascii="Times New Roman" w:hAnsi="Times New Roman"/>
      <w:sz w:val="20"/>
      <w:szCs w:val="20"/>
    </w:rPr>
  </w:style>
  <w:style w:type="paragraph" w:styleId="af9">
    <w:name w:val="annotation subject"/>
    <w:basedOn w:val="af7"/>
    <w:next w:val="af7"/>
    <w:link w:val="afa"/>
    <w:uiPriority w:val="99"/>
    <w:semiHidden/>
    <w:unhideWhenUsed/>
    <w:rsid w:val="004A0BFB"/>
    <w:rPr>
      <w:b/>
      <w:bCs/>
    </w:rPr>
  </w:style>
  <w:style w:type="character" w:customStyle="1" w:styleId="afa">
    <w:name w:val="Тема примечания Знак"/>
    <w:basedOn w:val="af8"/>
    <w:link w:val="af9"/>
    <w:uiPriority w:val="99"/>
    <w:semiHidden/>
    <w:rsid w:val="004A0BFB"/>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9045">
      <w:bodyDiv w:val="1"/>
      <w:marLeft w:val="0"/>
      <w:marRight w:val="0"/>
      <w:marTop w:val="0"/>
      <w:marBottom w:val="0"/>
      <w:divBdr>
        <w:top w:val="none" w:sz="0" w:space="0" w:color="auto"/>
        <w:left w:val="none" w:sz="0" w:space="0" w:color="auto"/>
        <w:bottom w:val="none" w:sz="0" w:space="0" w:color="auto"/>
        <w:right w:val="none" w:sz="0" w:space="0" w:color="auto"/>
      </w:divBdr>
    </w:div>
    <w:div w:id="102505292">
      <w:bodyDiv w:val="1"/>
      <w:marLeft w:val="0"/>
      <w:marRight w:val="0"/>
      <w:marTop w:val="0"/>
      <w:marBottom w:val="0"/>
      <w:divBdr>
        <w:top w:val="none" w:sz="0" w:space="0" w:color="auto"/>
        <w:left w:val="none" w:sz="0" w:space="0" w:color="auto"/>
        <w:bottom w:val="none" w:sz="0" w:space="0" w:color="auto"/>
        <w:right w:val="none" w:sz="0" w:space="0" w:color="auto"/>
      </w:divBdr>
    </w:div>
    <w:div w:id="309596703">
      <w:bodyDiv w:val="1"/>
      <w:marLeft w:val="0"/>
      <w:marRight w:val="0"/>
      <w:marTop w:val="0"/>
      <w:marBottom w:val="0"/>
      <w:divBdr>
        <w:top w:val="none" w:sz="0" w:space="0" w:color="auto"/>
        <w:left w:val="none" w:sz="0" w:space="0" w:color="auto"/>
        <w:bottom w:val="none" w:sz="0" w:space="0" w:color="auto"/>
        <w:right w:val="none" w:sz="0" w:space="0" w:color="auto"/>
      </w:divBdr>
    </w:div>
    <w:div w:id="471823585">
      <w:bodyDiv w:val="1"/>
      <w:marLeft w:val="0"/>
      <w:marRight w:val="0"/>
      <w:marTop w:val="0"/>
      <w:marBottom w:val="0"/>
      <w:divBdr>
        <w:top w:val="none" w:sz="0" w:space="0" w:color="auto"/>
        <w:left w:val="none" w:sz="0" w:space="0" w:color="auto"/>
        <w:bottom w:val="none" w:sz="0" w:space="0" w:color="auto"/>
        <w:right w:val="none" w:sz="0" w:space="0" w:color="auto"/>
      </w:divBdr>
    </w:div>
    <w:div w:id="544951683">
      <w:bodyDiv w:val="1"/>
      <w:marLeft w:val="0"/>
      <w:marRight w:val="0"/>
      <w:marTop w:val="0"/>
      <w:marBottom w:val="0"/>
      <w:divBdr>
        <w:top w:val="none" w:sz="0" w:space="0" w:color="auto"/>
        <w:left w:val="none" w:sz="0" w:space="0" w:color="auto"/>
        <w:bottom w:val="none" w:sz="0" w:space="0" w:color="auto"/>
        <w:right w:val="none" w:sz="0" w:space="0" w:color="auto"/>
      </w:divBdr>
    </w:div>
    <w:div w:id="622738135">
      <w:bodyDiv w:val="1"/>
      <w:marLeft w:val="0"/>
      <w:marRight w:val="0"/>
      <w:marTop w:val="0"/>
      <w:marBottom w:val="0"/>
      <w:divBdr>
        <w:top w:val="none" w:sz="0" w:space="0" w:color="auto"/>
        <w:left w:val="none" w:sz="0" w:space="0" w:color="auto"/>
        <w:bottom w:val="none" w:sz="0" w:space="0" w:color="auto"/>
        <w:right w:val="none" w:sz="0" w:space="0" w:color="auto"/>
      </w:divBdr>
    </w:div>
    <w:div w:id="726952455">
      <w:bodyDiv w:val="1"/>
      <w:marLeft w:val="0"/>
      <w:marRight w:val="0"/>
      <w:marTop w:val="0"/>
      <w:marBottom w:val="0"/>
      <w:divBdr>
        <w:top w:val="none" w:sz="0" w:space="0" w:color="auto"/>
        <w:left w:val="none" w:sz="0" w:space="0" w:color="auto"/>
        <w:bottom w:val="none" w:sz="0" w:space="0" w:color="auto"/>
        <w:right w:val="none" w:sz="0" w:space="0" w:color="auto"/>
      </w:divBdr>
    </w:div>
    <w:div w:id="955719614">
      <w:bodyDiv w:val="1"/>
      <w:marLeft w:val="0"/>
      <w:marRight w:val="0"/>
      <w:marTop w:val="0"/>
      <w:marBottom w:val="0"/>
      <w:divBdr>
        <w:top w:val="none" w:sz="0" w:space="0" w:color="auto"/>
        <w:left w:val="none" w:sz="0" w:space="0" w:color="auto"/>
        <w:bottom w:val="none" w:sz="0" w:space="0" w:color="auto"/>
        <w:right w:val="none" w:sz="0" w:space="0" w:color="auto"/>
      </w:divBdr>
    </w:div>
    <w:div w:id="1080836749">
      <w:bodyDiv w:val="1"/>
      <w:marLeft w:val="0"/>
      <w:marRight w:val="0"/>
      <w:marTop w:val="0"/>
      <w:marBottom w:val="0"/>
      <w:divBdr>
        <w:top w:val="none" w:sz="0" w:space="0" w:color="auto"/>
        <w:left w:val="none" w:sz="0" w:space="0" w:color="auto"/>
        <w:bottom w:val="none" w:sz="0" w:space="0" w:color="auto"/>
        <w:right w:val="none" w:sz="0" w:space="0" w:color="auto"/>
      </w:divBdr>
    </w:div>
    <w:div w:id="1177379951">
      <w:bodyDiv w:val="1"/>
      <w:marLeft w:val="0"/>
      <w:marRight w:val="0"/>
      <w:marTop w:val="0"/>
      <w:marBottom w:val="0"/>
      <w:divBdr>
        <w:top w:val="none" w:sz="0" w:space="0" w:color="auto"/>
        <w:left w:val="none" w:sz="0" w:space="0" w:color="auto"/>
        <w:bottom w:val="none" w:sz="0" w:space="0" w:color="auto"/>
        <w:right w:val="none" w:sz="0" w:space="0" w:color="auto"/>
      </w:divBdr>
    </w:div>
    <w:div w:id="1366247845">
      <w:bodyDiv w:val="1"/>
      <w:marLeft w:val="0"/>
      <w:marRight w:val="0"/>
      <w:marTop w:val="0"/>
      <w:marBottom w:val="0"/>
      <w:divBdr>
        <w:top w:val="none" w:sz="0" w:space="0" w:color="auto"/>
        <w:left w:val="none" w:sz="0" w:space="0" w:color="auto"/>
        <w:bottom w:val="none" w:sz="0" w:space="0" w:color="auto"/>
        <w:right w:val="none" w:sz="0" w:space="0" w:color="auto"/>
      </w:divBdr>
      <w:divsChild>
        <w:div w:id="1989166721">
          <w:marLeft w:val="0"/>
          <w:marRight w:val="0"/>
          <w:marTop w:val="0"/>
          <w:marBottom w:val="225"/>
          <w:divBdr>
            <w:top w:val="none" w:sz="0" w:space="0" w:color="auto"/>
            <w:left w:val="none" w:sz="0" w:space="0" w:color="auto"/>
            <w:bottom w:val="none" w:sz="0" w:space="0" w:color="auto"/>
            <w:right w:val="none" w:sz="0" w:space="0" w:color="auto"/>
          </w:divBdr>
        </w:div>
      </w:divsChild>
    </w:div>
    <w:div w:id="1387414313">
      <w:bodyDiv w:val="1"/>
      <w:marLeft w:val="0"/>
      <w:marRight w:val="0"/>
      <w:marTop w:val="0"/>
      <w:marBottom w:val="0"/>
      <w:divBdr>
        <w:top w:val="none" w:sz="0" w:space="0" w:color="auto"/>
        <w:left w:val="none" w:sz="0" w:space="0" w:color="auto"/>
        <w:bottom w:val="none" w:sz="0" w:space="0" w:color="auto"/>
        <w:right w:val="none" w:sz="0" w:space="0" w:color="auto"/>
      </w:divBdr>
    </w:div>
    <w:div w:id="1601836219">
      <w:bodyDiv w:val="1"/>
      <w:marLeft w:val="0"/>
      <w:marRight w:val="0"/>
      <w:marTop w:val="0"/>
      <w:marBottom w:val="0"/>
      <w:divBdr>
        <w:top w:val="none" w:sz="0" w:space="0" w:color="auto"/>
        <w:left w:val="none" w:sz="0" w:space="0" w:color="auto"/>
        <w:bottom w:val="none" w:sz="0" w:space="0" w:color="auto"/>
        <w:right w:val="none" w:sz="0" w:space="0" w:color="auto"/>
      </w:divBdr>
      <w:divsChild>
        <w:div w:id="2013069544">
          <w:marLeft w:val="0"/>
          <w:marRight w:val="0"/>
          <w:marTop w:val="0"/>
          <w:marBottom w:val="225"/>
          <w:divBdr>
            <w:top w:val="none" w:sz="0" w:space="0" w:color="auto"/>
            <w:left w:val="none" w:sz="0" w:space="0" w:color="auto"/>
            <w:bottom w:val="none" w:sz="0" w:space="0" w:color="auto"/>
            <w:right w:val="none" w:sz="0" w:space="0" w:color="auto"/>
          </w:divBdr>
        </w:div>
      </w:divsChild>
    </w:div>
    <w:div w:id="1645772065">
      <w:bodyDiv w:val="1"/>
      <w:marLeft w:val="0"/>
      <w:marRight w:val="0"/>
      <w:marTop w:val="0"/>
      <w:marBottom w:val="0"/>
      <w:divBdr>
        <w:top w:val="none" w:sz="0" w:space="0" w:color="auto"/>
        <w:left w:val="none" w:sz="0" w:space="0" w:color="auto"/>
        <w:bottom w:val="none" w:sz="0" w:space="0" w:color="auto"/>
        <w:right w:val="none" w:sz="0" w:space="0" w:color="auto"/>
      </w:divBdr>
    </w:div>
    <w:div w:id="1718579156">
      <w:bodyDiv w:val="1"/>
      <w:marLeft w:val="0"/>
      <w:marRight w:val="0"/>
      <w:marTop w:val="0"/>
      <w:marBottom w:val="0"/>
      <w:divBdr>
        <w:top w:val="none" w:sz="0" w:space="0" w:color="auto"/>
        <w:left w:val="none" w:sz="0" w:space="0" w:color="auto"/>
        <w:bottom w:val="none" w:sz="0" w:space="0" w:color="auto"/>
        <w:right w:val="none" w:sz="0" w:space="0" w:color="auto"/>
      </w:divBdr>
    </w:div>
    <w:div w:id="198307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6B5234-30B3-4874-87F8-60451B6EF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13</Pages>
  <Words>6310</Words>
  <Characters>35967</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42193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cp:lastModifiedBy>Хотулева И.П.</cp:lastModifiedBy>
  <cp:revision>9</cp:revision>
  <cp:lastPrinted>2025-02-20T13:17:00Z</cp:lastPrinted>
  <dcterms:created xsi:type="dcterms:W3CDTF">2025-10-02T09:34:00Z</dcterms:created>
  <dcterms:modified xsi:type="dcterms:W3CDTF">2025-10-09T08:53:00Z</dcterms:modified>
</cp:coreProperties>
</file>