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7" w:type="dxa"/>
        <w:tblInd w:w="28" w:type="dxa"/>
        <w:tblCellMar>
          <w:left w:w="28" w:type="dxa"/>
          <w:right w:w="28" w:type="dxa"/>
        </w:tblCellMar>
        <w:tblLook w:val="04A0" w:firstRow="1" w:lastRow="0" w:firstColumn="1" w:lastColumn="0" w:noHBand="0" w:noVBand="1"/>
      </w:tblPr>
      <w:tblGrid>
        <w:gridCol w:w="2819"/>
        <w:gridCol w:w="2965"/>
        <w:gridCol w:w="4133"/>
      </w:tblGrid>
      <w:tr w:rsidR="00E02A81" w:rsidRPr="00E02A81" w:rsidTr="00E02A81">
        <w:trPr>
          <w:trHeight w:val="1136"/>
        </w:trPr>
        <w:tc>
          <w:tcPr>
            <w:tcW w:w="2819" w:type="dxa"/>
          </w:tcPr>
          <w:p w:rsidR="00E02A81" w:rsidRPr="00E02A81" w:rsidRDefault="00E02A81" w:rsidP="00E02A81">
            <w:pPr>
              <w:spacing w:line="276" w:lineRule="auto"/>
              <w:ind w:firstLine="709"/>
              <w:rPr>
                <w:rFonts w:ascii="Times New Roman" w:hAnsi="Times New Roman" w:cs="Lucida Sans"/>
                <w:color w:val="auto"/>
                <w:kern w:val="2"/>
                <w:sz w:val="28"/>
                <w:szCs w:val="28"/>
                <w:lang w:eastAsia="zh-CN" w:bidi="hi-IN"/>
              </w:rPr>
            </w:pPr>
          </w:p>
        </w:tc>
        <w:tc>
          <w:tcPr>
            <w:tcW w:w="2965" w:type="dxa"/>
            <w:tcMar>
              <w:top w:w="0" w:type="dxa"/>
              <w:left w:w="10" w:type="dxa"/>
              <w:bottom w:w="0" w:type="dxa"/>
              <w:right w:w="10" w:type="dxa"/>
            </w:tcMar>
          </w:tcPr>
          <w:p w:rsidR="00E02A81" w:rsidRPr="00E02A81" w:rsidRDefault="00E02A81" w:rsidP="00E02A81">
            <w:pPr>
              <w:spacing w:line="276" w:lineRule="auto"/>
              <w:ind w:firstLine="709"/>
              <w:rPr>
                <w:rFonts w:ascii="Times New Roman" w:hAnsi="Times New Roman" w:cs="Lucida Sans"/>
                <w:color w:val="auto"/>
                <w:kern w:val="2"/>
                <w:sz w:val="28"/>
                <w:szCs w:val="28"/>
                <w:lang w:val="de-DE" w:eastAsia="zh-CN" w:bidi="hi-IN"/>
              </w:rPr>
            </w:pPr>
          </w:p>
        </w:tc>
        <w:tc>
          <w:tcPr>
            <w:tcW w:w="4133" w:type="dxa"/>
            <w:tcMar>
              <w:top w:w="55" w:type="dxa"/>
              <w:left w:w="55" w:type="dxa"/>
              <w:bottom w:w="55" w:type="dxa"/>
              <w:right w:w="55" w:type="dxa"/>
            </w:tcMar>
            <w:vAlign w:val="center"/>
            <w:hideMark/>
          </w:tcPr>
          <w:p w:rsidR="00E02A81" w:rsidRPr="00E02A81" w:rsidRDefault="00E02A81" w:rsidP="00E02A81">
            <w:pPr>
              <w:spacing w:line="276" w:lineRule="auto"/>
              <w:ind w:firstLine="709"/>
              <w:rPr>
                <w:rFonts w:ascii="Times New Roman" w:hAnsi="Times New Roman" w:cs="Lucida Sans"/>
                <w:color w:val="auto"/>
                <w:kern w:val="2"/>
                <w:sz w:val="28"/>
                <w:szCs w:val="28"/>
                <w:lang w:eastAsia="zh-CN" w:bidi="hi-IN"/>
              </w:rPr>
            </w:pPr>
            <w:r w:rsidRPr="00E02A81">
              <w:rPr>
                <w:rFonts w:ascii="Times New Roman" w:hAnsi="Times New Roman" w:cs="Lucida Sans"/>
                <w:color w:val="auto"/>
                <w:kern w:val="2"/>
                <w:sz w:val="28"/>
                <w:szCs w:val="28"/>
                <w:lang w:eastAsia="zh-CN"/>
              </w:rPr>
              <w:t>УТВЕРЖДЕН</w:t>
            </w:r>
          </w:p>
          <w:p w:rsidR="00E02A81" w:rsidRPr="00E02A81" w:rsidRDefault="00E02A81" w:rsidP="00E02A81">
            <w:pPr>
              <w:spacing w:line="276" w:lineRule="auto"/>
              <w:rPr>
                <w:rFonts w:ascii="Times New Roman" w:hAnsi="Times New Roman" w:cs="Lucida Sans"/>
                <w:color w:val="auto"/>
                <w:kern w:val="2"/>
                <w:sz w:val="28"/>
                <w:szCs w:val="28"/>
                <w:lang w:eastAsia="zh-CN"/>
              </w:rPr>
            </w:pPr>
            <w:r w:rsidRPr="00E02A81">
              <w:rPr>
                <w:rFonts w:ascii="Times New Roman" w:hAnsi="Times New Roman" w:cs="Lucida Sans"/>
                <w:color w:val="auto"/>
                <w:kern w:val="2"/>
                <w:sz w:val="28"/>
                <w:szCs w:val="28"/>
                <w:lang w:eastAsia="zh-CN"/>
              </w:rPr>
              <w:t>постановлением Администрации городского округа Домодедово Московской области</w:t>
            </w:r>
          </w:p>
          <w:p w:rsidR="00E02A81" w:rsidRPr="00E02A81" w:rsidRDefault="00E02A81" w:rsidP="00E02A81">
            <w:pPr>
              <w:spacing w:line="276" w:lineRule="auto"/>
              <w:rPr>
                <w:rFonts w:ascii="Times New Roman" w:hAnsi="Times New Roman" w:cs="Lucida Sans"/>
                <w:color w:val="auto"/>
                <w:kern w:val="2"/>
                <w:sz w:val="28"/>
                <w:szCs w:val="28"/>
                <w:lang w:eastAsia="zh-CN"/>
              </w:rPr>
            </w:pPr>
            <w:r>
              <w:rPr>
                <w:rFonts w:ascii="Times New Roman" w:hAnsi="Times New Roman" w:cs="Lucida Sans"/>
                <w:color w:val="auto"/>
                <w:kern w:val="2"/>
                <w:sz w:val="28"/>
                <w:szCs w:val="28"/>
                <w:lang w:eastAsia="zh-CN"/>
              </w:rPr>
              <w:t>от 13.08.2024 № 4267</w:t>
            </w:r>
          </w:p>
        </w:tc>
      </w:tr>
    </w:tbl>
    <w:p w:rsidR="00537EC9" w:rsidRDefault="00537EC9" w:rsidP="00537EC9">
      <w:pPr>
        <w:spacing w:line="276" w:lineRule="auto"/>
        <w:ind w:firstLine="709"/>
        <w:rPr>
          <w:rFonts w:ascii="Times New Roman" w:hAnsi="Times New Roman" w:cs="Lucida Sans"/>
          <w:color w:val="auto"/>
          <w:kern w:val="2"/>
          <w:sz w:val="28"/>
          <w:szCs w:val="28"/>
          <w:lang w:eastAsia="zh-CN" w:bidi="hi-IN"/>
        </w:rPr>
      </w:pPr>
    </w:p>
    <w:p w:rsidR="00537EC9" w:rsidRDefault="00537EC9" w:rsidP="00537EC9">
      <w:pPr>
        <w:pStyle w:val="Heading"/>
        <w:spacing w:before="0" w:after="0" w:line="276" w:lineRule="auto"/>
        <w:ind w:firstLine="709"/>
        <w:jc w:val="center"/>
        <w:rPr>
          <w:rFonts w:ascii="Times New Roman" w:hAnsi="Times New Roman"/>
        </w:rPr>
      </w:pPr>
      <w:r>
        <w:rPr>
          <w:rFonts w:ascii="Times New Roman" w:hAnsi="Times New Roman"/>
        </w:rPr>
        <w:t>Административный регламент предоставления</w:t>
      </w:r>
    </w:p>
    <w:p w:rsidR="00537EC9" w:rsidRDefault="00537EC9" w:rsidP="00537EC9">
      <w:pPr>
        <w:pStyle w:val="Heading"/>
        <w:spacing w:before="0" w:after="0" w:line="276" w:lineRule="auto"/>
        <w:ind w:firstLine="709"/>
        <w:jc w:val="center"/>
        <w:rPr>
          <w:rFonts w:ascii="Times New Roman" w:hAnsi="Times New Roman"/>
        </w:rPr>
      </w:pPr>
      <w:r>
        <w:rPr>
          <w:rFonts w:ascii="Times New Roman" w:hAnsi="Times New Roman"/>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537EC9" w:rsidRDefault="00537EC9" w:rsidP="00537EC9">
      <w:pPr>
        <w:pStyle w:val="1"/>
        <w:spacing w:before="0" w:after="0" w:line="276" w:lineRule="auto"/>
        <w:ind w:firstLine="709"/>
        <w:jc w:val="center"/>
        <w:rPr>
          <w:sz w:val="28"/>
          <w:szCs w:val="28"/>
        </w:rPr>
      </w:pPr>
    </w:p>
    <w:p w:rsidR="00537EC9" w:rsidRDefault="00537EC9" w:rsidP="00537EC9">
      <w:pPr>
        <w:pStyle w:val="1"/>
        <w:spacing w:before="0" w:after="0" w:line="276" w:lineRule="auto"/>
        <w:ind w:firstLine="709"/>
        <w:jc w:val="center"/>
        <w:rPr>
          <w:sz w:val="28"/>
          <w:szCs w:val="28"/>
        </w:rPr>
      </w:pPr>
      <w:bookmarkStart w:id="0" w:name="_Toc125717088"/>
      <w:bookmarkEnd w:id="0"/>
      <w:r>
        <w:rPr>
          <w:b w:val="0"/>
          <w:sz w:val="28"/>
          <w:szCs w:val="28"/>
          <w:lang w:val="en-US"/>
        </w:rPr>
        <w:t>I</w:t>
      </w:r>
      <w:r>
        <w:rPr>
          <w:b w:val="0"/>
          <w:sz w:val="28"/>
          <w:szCs w:val="28"/>
        </w:rPr>
        <w:t>. Общие положения</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2"/>
        <w:spacing w:before="0" w:after="0" w:line="276" w:lineRule="auto"/>
        <w:ind w:firstLine="709"/>
        <w:jc w:val="center"/>
        <w:rPr>
          <w:b w:val="0"/>
          <w:bCs w:val="0"/>
          <w:sz w:val="28"/>
          <w:szCs w:val="28"/>
        </w:rPr>
      </w:pPr>
      <w:bookmarkStart w:id="1" w:name="_Toc125717089"/>
      <w:bookmarkEnd w:id="1"/>
      <w:r>
        <w:rPr>
          <w:b w:val="0"/>
          <w:bCs w:val="0"/>
          <w:sz w:val="28"/>
          <w:szCs w:val="28"/>
        </w:rPr>
        <w:t>1. Предмет регулирования Административного регламента</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hint="eastAsia"/>
        </w:rPr>
      </w:pPr>
      <w:r>
        <w:rPr>
          <w:rFonts w:ascii="Times New Roman" w:hAnsi="Times New Roman"/>
          <w:sz w:val="28"/>
          <w:szCs w:val="28"/>
        </w:rPr>
        <w:t>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Домодедово Московской области (далее – Администрация).</w:t>
      </w: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t>1.2. Перечень принятых сокращений:</w:t>
      </w:r>
    </w:p>
    <w:p w:rsidR="00537EC9" w:rsidRDefault="00537EC9" w:rsidP="00537EC9">
      <w:pPr>
        <w:sectPr w:rsidR="00537EC9">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1.2.1. АР – административный регламент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1.2.5. МВК – Межведомственная комиссия по земельно-имущественным </w:t>
      </w:r>
      <w:r>
        <w:rPr>
          <w:rFonts w:ascii="Times New Roman" w:hAnsi="Times New Roman"/>
          <w:sz w:val="28"/>
          <w:szCs w:val="28"/>
        </w:rPr>
        <w:lastRenderedPageBreak/>
        <w:t>отношениям при Администрации.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1.2.6. МФЦ – многофункциональный центр предоставления государственных и муниципальных услуг в Московской области.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1.2.10. Личный кабинет – сервис РПГУ, ЕПГУ, позволяющий заявителю получать информацию о ходе обработки запросов, поданных посредством РПГУ, ЕПГУ.</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Pr>
          <w:rFonts w:ascii="Times New Roman" w:hAnsi="Times New Roman"/>
          <w:color w:val="000000"/>
          <w:sz w:val="28"/>
          <w:szCs w:val="28"/>
        </w:rPr>
        <w:t>и результат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2" w:name="_Toc125717090"/>
      <w:bookmarkEnd w:id="2"/>
      <w:r>
        <w:rPr>
          <w:b w:val="0"/>
          <w:sz w:val="28"/>
          <w:szCs w:val="28"/>
        </w:rPr>
        <w:t>2. Круг заявителей</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1"/>
        <w:spacing w:before="0" w:after="0" w:line="276" w:lineRule="auto"/>
        <w:ind w:firstLine="709"/>
        <w:jc w:val="center"/>
        <w:rPr>
          <w:sz w:val="28"/>
          <w:szCs w:val="28"/>
        </w:rPr>
      </w:pPr>
      <w:bookmarkStart w:id="3" w:name="_Toc125717091"/>
      <w:bookmarkEnd w:id="3"/>
      <w:r>
        <w:rPr>
          <w:b w:val="0"/>
          <w:sz w:val="28"/>
          <w:szCs w:val="28"/>
          <w:lang w:val="en-US"/>
        </w:rPr>
        <w:lastRenderedPageBreak/>
        <w:t>II</w:t>
      </w:r>
      <w:r>
        <w:rPr>
          <w:b w:val="0"/>
          <w:sz w:val="28"/>
          <w:szCs w:val="28"/>
        </w:rPr>
        <w:t>. Стандарт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4" w:name="_Toc125717092"/>
      <w:bookmarkEnd w:id="4"/>
      <w:r>
        <w:rPr>
          <w:b w:val="0"/>
          <w:sz w:val="28"/>
          <w:szCs w:val="28"/>
        </w:rPr>
        <w:t>3. Наименование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3.1. Услуга «Выдача решения о переводе жилого помещения в нежилое помещение или нежилого помещения в жилое помещение в многоквартирном доме».</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5" w:name="_Toc125717093"/>
      <w:bookmarkEnd w:id="5"/>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537EC9" w:rsidRDefault="00537EC9" w:rsidP="00537EC9">
      <w:pPr>
        <w:pStyle w:val="a0"/>
        <w:spacing w:after="0"/>
        <w:ind w:firstLine="709"/>
        <w:jc w:val="both"/>
        <w:rPr>
          <w:rFonts w:hint="eastAsia"/>
        </w:rPr>
      </w:pPr>
      <w:r>
        <w:rPr>
          <w:rFonts w:ascii="Times New Roman" w:hAnsi="Times New Roman"/>
          <w:sz w:val="28"/>
          <w:szCs w:val="28"/>
        </w:rPr>
        <w:t>4.2. Непосредственное предоставление Услуги осуществляет структурное подразделение Администрации – Управление строительства и городской инфраструктуры.</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6" w:name="_Toc125717094"/>
      <w:bookmarkEnd w:id="6"/>
      <w:r>
        <w:rPr>
          <w:b w:val="0"/>
          <w:sz w:val="28"/>
          <w:szCs w:val="28"/>
        </w:rPr>
        <w:t>5. Результат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5.1. Результат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5.1.1. Решение о предоставлении Услуги оформляется в виде: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w:t>
      </w:r>
      <w:bookmarkStart w:id="7" w:name="__DdeLink__7225_201555943"/>
      <w:bookmarkEnd w:id="7"/>
      <w:r>
        <w:rPr>
          <w:rFonts w:ascii="Times New Roman" w:hAnsi="Times New Roman"/>
          <w:color w:val="000000"/>
          <w:sz w:val="28"/>
          <w:szCs w:val="28"/>
        </w:rPr>
        <w:t>«Решение о переводе (отказе в переводе) жилого (нежилого) помещения в нежилое (жилое) помещение», которое оформляется в соответствии с Приложением 1 к АР».</w:t>
      </w:r>
      <w:bookmarkStart w:id="8" w:name="__DdeLink__7227_201555943"/>
      <w:bookmarkEnd w:id="8"/>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rPr>
      </w:pPr>
      <w:r>
        <w:rPr>
          <w:rFonts w:ascii="Times New Roman" w:hAnsi="Times New Roman"/>
          <w:sz w:val="28"/>
          <w:szCs w:val="28"/>
        </w:rPr>
        <w:lastRenderedPageBreak/>
        <w:t>5.1.2. Решение об отказе в предоставлении Услуги в виде документа, который оформляется в соответствии с Приложением 1 к АР.</w:t>
      </w:r>
    </w:p>
    <w:p w:rsidR="00537EC9" w:rsidRDefault="00537EC9" w:rsidP="00537EC9">
      <w:pPr>
        <w:pStyle w:val="a0"/>
        <w:spacing w:after="0"/>
        <w:ind w:firstLine="709"/>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ВИС, РПГУ.</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5.3.1.</w:t>
      </w:r>
      <w:r>
        <w:rPr>
          <w:rFonts w:ascii="Times New Roman" w:hAnsi="Times New Roman"/>
          <w:sz w:val="28"/>
          <w:szCs w:val="28"/>
          <w:lang w:val="en-US"/>
        </w:rPr>
        <w:t> </w:t>
      </w:r>
      <w:r>
        <w:rPr>
          <w:rFonts w:ascii="Times New Roman" w:hAnsi="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5.3.2.</w:t>
      </w:r>
      <w:r>
        <w:rPr>
          <w:rFonts w:ascii="Times New Roman" w:hAnsi="Times New Roman"/>
          <w:sz w:val="28"/>
          <w:szCs w:val="28"/>
          <w:lang w:val="en-US"/>
        </w:rPr>
        <w:t> </w:t>
      </w:r>
      <w:r>
        <w:rPr>
          <w:rFonts w:ascii="Times New Roman" w:hAnsi="Times New Roman"/>
          <w:sz w:val="28"/>
          <w:szCs w:val="28"/>
        </w:rPr>
        <w:t>в МФЦ в</w:t>
      </w:r>
      <w:r>
        <w:rPr>
          <w:rFonts w:ascii="Times New Roman" w:hAnsi="Times New Roman"/>
          <w:sz w:val="28"/>
          <w:szCs w:val="28"/>
          <w:lang w:val="en-US"/>
        </w:rPr>
        <w:t> </w:t>
      </w:r>
      <w:r>
        <w:rPr>
          <w:rFonts w:ascii="Times New Roman" w:hAnsi="Times New Roman"/>
          <w:sz w:val="28"/>
          <w:szCs w:val="28"/>
        </w:rPr>
        <w:t>виде распечатанного на</w:t>
      </w:r>
      <w:r>
        <w:rPr>
          <w:rFonts w:ascii="Times New Roman" w:hAnsi="Times New Roman"/>
          <w:sz w:val="28"/>
          <w:szCs w:val="28"/>
          <w:lang w:val="en-US"/>
        </w:rPr>
        <w:t> </w:t>
      </w:r>
      <w:r>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Pr>
          <w:rFonts w:ascii="Times New Roman" w:hAnsi="Times New Roman"/>
          <w:sz w:val="28"/>
          <w:szCs w:val="28"/>
        </w:rPr>
        <w:t>любом МФЦ в</w:t>
      </w:r>
      <w:r>
        <w:rPr>
          <w:rFonts w:ascii="Times New Roman" w:hAnsi="Times New Roman"/>
          <w:sz w:val="28"/>
          <w:szCs w:val="28"/>
          <w:lang w:val="en-US"/>
        </w:rPr>
        <w:t> </w:t>
      </w:r>
      <w:r>
        <w:rPr>
          <w:rFonts w:ascii="Times New Roman" w:hAnsi="Times New Roman"/>
          <w:sz w:val="28"/>
          <w:szCs w:val="28"/>
        </w:rPr>
        <w:t>пределах территории Московской области заявителю обеспечена возможность получения результата предоставления Услуги в</w:t>
      </w:r>
      <w:r>
        <w:rPr>
          <w:rFonts w:ascii="Times New Roman" w:hAnsi="Times New Roman"/>
          <w:sz w:val="28"/>
          <w:szCs w:val="28"/>
          <w:lang w:val="en-US"/>
        </w:rPr>
        <w:t> </w:t>
      </w:r>
      <w:r>
        <w:rPr>
          <w:rFonts w:ascii="Times New Roman" w:hAnsi="Times New Roman"/>
          <w:sz w:val="28"/>
          <w:szCs w:val="28"/>
        </w:rPr>
        <w:t>виде распечатанного на</w:t>
      </w:r>
      <w:r>
        <w:rPr>
          <w:rFonts w:ascii="Times New Roman" w:hAnsi="Times New Roman"/>
          <w:sz w:val="28"/>
          <w:szCs w:val="28"/>
          <w:lang w:val="en-US"/>
        </w:rPr>
        <w:t> </w:t>
      </w:r>
      <w:r>
        <w:rPr>
          <w:rFonts w:ascii="Times New Roman" w:hAnsi="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sz w:val="28"/>
          <w:szCs w:val="28"/>
          <w:lang w:val="en-US"/>
        </w:rPr>
        <w:t> </w:t>
      </w:r>
      <w:r>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Pr>
          <w:rFonts w:ascii="Times New Roman" w:hAnsi="Times New Roman"/>
          <w:sz w:val="28"/>
          <w:szCs w:val="28"/>
        </w:rPr>
        <w:t>Модуля МФЦ ЕИС ОУ на</w:t>
      </w:r>
      <w:r>
        <w:rPr>
          <w:rFonts w:ascii="Times New Roman" w:hAnsi="Times New Roman"/>
          <w:sz w:val="28"/>
          <w:szCs w:val="28"/>
          <w:lang w:val="en-US"/>
        </w:rPr>
        <w:t> </w:t>
      </w:r>
      <w:r>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Pr>
          <w:rFonts w:ascii="Times New Roman" w:hAnsi="Times New Roman"/>
          <w:sz w:val="28"/>
          <w:szCs w:val="28"/>
        </w:rPr>
        <w:t>печатью МФЦ;</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5.3.3.</w:t>
      </w:r>
      <w:r>
        <w:rPr>
          <w:rFonts w:ascii="Times New Roman" w:hAnsi="Times New Roman"/>
          <w:sz w:val="28"/>
          <w:szCs w:val="28"/>
          <w:lang w:val="en-US"/>
        </w:rPr>
        <w:t> </w:t>
      </w:r>
      <w:r>
        <w:rPr>
          <w:rFonts w:ascii="Times New Roman" w:hAnsi="Times New Roman"/>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537EC9" w:rsidRDefault="00537EC9" w:rsidP="00537EC9">
      <w:pPr>
        <w:pStyle w:val="a0"/>
        <w:spacing w:after="0"/>
        <w:ind w:left="720"/>
        <w:jc w:val="both"/>
        <w:rPr>
          <w:rFonts w:ascii="Times New Roman" w:hAnsi="Times New Roman"/>
          <w:strike/>
          <w:sz w:val="28"/>
          <w:szCs w:val="28"/>
          <w:highlight w:val="magenta"/>
        </w:rPr>
      </w:pPr>
    </w:p>
    <w:p w:rsidR="00537EC9" w:rsidRDefault="00537EC9" w:rsidP="00537EC9">
      <w:pPr>
        <w:pStyle w:val="2"/>
        <w:spacing w:before="0" w:after="0" w:line="276" w:lineRule="auto"/>
        <w:ind w:firstLine="709"/>
        <w:jc w:val="center"/>
        <w:rPr>
          <w:b w:val="0"/>
          <w:sz w:val="28"/>
          <w:szCs w:val="28"/>
        </w:rPr>
      </w:pPr>
      <w:bookmarkStart w:id="9" w:name="_Toc125717095"/>
      <w:bookmarkEnd w:id="9"/>
      <w:r>
        <w:rPr>
          <w:b w:val="0"/>
          <w:sz w:val="28"/>
          <w:szCs w:val="28"/>
        </w:rPr>
        <w:t>6. Срок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0" w:name="_Toc125717096"/>
      <w:bookmarkEnd w:id="10"/>
      <w:r>
        <w:rPr>
          <w:b w:val="0"/>
          <w:sz w:val="28"/>
          <w:szCs w:val="28"/>
        </w:rPr>
        <w:t>7. Правовые основания для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hint="eastAsia"/>
        </w:rPr>
      </w:pPr>
      <w:r>
        <w:rPr>
          <w:rFonts w:ascii="Times New Roman" w:hAnsi="Times New Roman"/>
          <w:sz w:val="28"/>
          <w:szCs w:val="28"/>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городского округа Домодедово </w:t>
      </w:r>
      <w:r>
        <w:rPr>
          <w:rFonts w:ascii="Times New Roman" w:hAnsi="Times New Roman"/>
          <w:sz w:val="28"/>
          <w:szCs w:val="28"/>
          <w:lang w:eastAsia="ar-SA"/>
        </w:rPr>
        <w:t>https://www.domod.ru</w:t>
      </w:r>
      <w:r>
        <w:rPr>
          <w:rFonts w:ascii="Times New Roman" w:hAnsi="Times New Roman"/>
          <w:sz w:val="28"/>
          <w:szCs w:val="28"/>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1" w:name="_Toc125717097"/>
      <w:bookmarkEnd w:id="11"/>
      <w:r>
        <w:rPr>
          <w:b w:val="0"/>
          <w:sz w:val="28"/>
          <w:szCs w:val="28"/>
        </w:rPr>
        <w:t>8. Исчерпывающий перечень документов, необходимых для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8.1.1. вне зависимости от варианта: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8.1.1.1. Запрос по форме, приведенной в Приложении 3 к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537EC9" w:rsidRDefault="00537EC9" w:rsidP="00537EC9">
      <w:pPr>
        <w:pStyle w:val="TableContents"/>
        <w:spacing w:line="276" w:lineRule="auto"/>
        <w:ind w:firstLine="709"/>
        <w:jc w:val="both"/>
        <w:rPr>
          <w:rFonts w:hint="eastAsia"/>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посредством РПГУ заполняется его</w:t>
      </w:r>
      <w:r>
        <w:rPr>
          <w:rFonts w:ascii="Times New Roman" w:hAnsi="Times New Roman"/>
          <w:sz w:val="28"/>
          <w:szCs w:val="28"/>
          <w:lang w:val="en-US"/>
        </w:rPr>
        <w:t> </w:t>
      </w:r>
      <w:r>
        <w:rPr>
          <w:rFonts w:ascii="Times New Roman" w:hAnsi="Times New Roman"/>
          <w:sz w:val="28"/>
          <w:szCs w:val="28"/>
        </w:rPr>
        <w:t>интерактивная форма;</w:t>
      </w:r>
    </w:p>
    <w:p w:rsidR="00537EC9" w:rsidRDefault="00537EC9" w:rsidP="00537EC9">
      <w:pPr>
        <w:pStyle w:val="TableContents"/>
        <w:spacing w:line="276" w:lineRule="auto"/>
        <w:ind w:firstLine="709"/>
        <w:jc w:val="both"/>
        <w:rPr>
          <w:rFonts w:hint="eastAsia"/>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лично в</w:t>
      </w:r>
      <w:r>
        <w:rPr>
          <w:rFonts w:ascii="Times New Roman" w:hAnsi="Times New Roman"/>
          <w:sz w:val="28"/>
          <w:szCs w:val="28"/>
          <w:lang w:val="en-US"/>
        </w:rPr>
        <w:t> </w:t>
      </w:r>
      <w:r>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Pr>
          <w:rFonts w:ascii="Times New Roman" w:hAnsi="Times New Roman"/>
          <w:sz w:val="28"/>
          <w:szCs w:val="28"/>
        </w:rPr>
        <w:t>его подписание, заверен печатью (при</w:t>
      </w:r>
      <w:r>
        <w:rPr>
          <w:rFonts w:ascii="Times New Roman" w:hAnsi="Times New Roman"/>
          <w:sz w:val="28"/>
          <w:szCs w:val="28"/>
          <w:lang w:val="en-US"/>
        </w:rPr>
        <w:t> </w:t>
      </w:r>
      <w:r>
        <w:rPr>
          <w:rFonts w:ascii="Times New Roman" w:hAnsi="Times New Roman"/>
          <w:sz w:val="28"/>
          <w:szCs w:val="28"/>
        </w:rPr>
        <w:t>наличии);</w:t>
      </w:r>
    </w:p>
    <w:p w:rsidR="00537EC9" w:rsidRDefault="00537EC9" w:rsidP="00537EC9">
      <w:pPr>
        <w:pStyle w:val="TableContents"/>
        <w:spacing w:line="276" w:lineRule="auto"/>
        <w:ind w:firstLine="709"/>
        <w:jc w:val="both"/>
        <w:rPr>
          <w:rFonts w:hint="eastAsia"/>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Pr>
          <w:rFonts w:ascii="Times New Roman" w:hAnsi="Times New Roman"/>
          <w:sz w:val="28"/>
          <w:szCs w:val="28"/>
        </w:rPr>
        <w:t>его подписание, заверен печатью (при</w:t>
      </w:r>
      <w:r>
        <w:rPr>
          <w:rFonts w:ascii="Times New Roman" w:hAnsi="Times New Roman"/>
          <w:sz w:val="28"/>
          <w:szCs w:val="28"/>
          <w:lang w:val="en-US"/>
        </w:rPr>
        <w:t> </w:t>
      </w:r>
      <w:r>
        <w:rPr>
          <w:rFonts w:ascii="Times New Roman" w:hAnsi="Times New Roman"/>
          <w:sz w:val="28"/>
          <w:szCs w:val="28"/>
        </w:rPr>
        <w:t>наличии);</w:t>
      </w:r>
    </w:p>
    <w:p w:rsidR="00537EC9" w:rsidRDefault="00537EC9" w:rsidP="00537EC9">
      <w:pPr>
        <w:pStyle w:val="TableContents"/>
        <w:spacing w:line="276" w:lineRule="auto"/>
        <w:ind w:firstLine="709"/>
        <w:jc w:val="both"/>
        <w:rPr>
          <w:rFonts w:hint="eastAsia"/>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Pr>
          <w:rFonts w:ascii="Times New Roman" w:hAnsi="Times New Roman"/>
          <w:sz w:val="28"/>
          <w:szCs w:val="28"/>
        </w:rPr>
        <w:t>его подписание, заверен печатью (при</w:t>
      </w:r>
      <w:r>
        <w:rPr>
          <w:rFonts w:ascii="Times New Roman" w:hAnsi="Times New Roman"/>
          <w:sz w:val="28"/>
          <w:szCs w:val="28"/>
          <w:lang w:val="en-US"/>
        </w:rPr>
        <w:t> </w:t>
      </w:r>
      <w:r>
        <w:rPr>
          <w:rFonts w:ascii="Times New Roman" w:hAnsi="Times New Roman"/>
          <w:sz w:val="28"/>
          <w:szCs w:val="28"/>
        </w:rPr>
        <w:t>наличии).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8.1.1.2. Документ, удостоверяющий личность заявителя.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3) временное удостоверение личности гражданина Российской Федерации;</w:t>
      </w:r>
    </w:p>
    <w:p w:rsidR="00537EC9" w:rsidRDefault="00537EC9" w:rsidP="00537EC9">
      <w:pPr>
        <w:pStyle w:val="a0"/>
        <w:spacing w:after="0"/>
        <w:ind w:firstLine="709"/>
        <w:jc w:val="both"/>
        <w:rPr>
          <w:rFonts w:ascii="Times New Roman" w:hAnsi="Times New Roman"/>
        </w:rPr>
      </w:pPr>
      <w:r>
        <w:rPr>
          <w:rFonts w:ascii="Times New Roman" w:hAnsi="Times New Roman"/>
          <w:sz w:val="28"/>
          <w:szCs w:val="28"/>
        </w:rPr>
        <w:t>4) военный билет;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Pr>
          <w:rFonts w:ascii="Times New Roman" w:hAnsi="Times New Roman"/>
          <w:sz w:val="28"/>
          <w:szCs w:val="28"/>
        </w:rPr>
        <w:t>предоставляется. Заявитель авторизуется на</w:t>
      </w:r>
      <w:r>
        <w:rPr>
          <w:rFonts w:ascii="Times New Roman" w:hAnsi="Times New Roman"/>
          <w:sz w:val="28"/>
          <w:szCs w:val="28"/>
          <w:lang w:val="en-US"/>
        </w:rPr>
        <w:t> </w:t>
      </w:r>
      <w:r>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Pr>
          <w:rFonts w:ascii="Times New Roman" w:hAnsi="Times New Roman"/>
          <w:sz w:val="28"/>
          <w:szCs w:val="28"/>
        </w:rPr>
        <w:t>ЕСИА;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лично в</w:t>
      </w:r>
      <w:r>
        <w:rPr>
          <w:rFonts w:ascii="Times New Roman" w:hAnsi="Times New Roman"/>
          <w:sz w:val="28"/>
          <w:szCs w:val="28"/>
          <w:lang w:val="en-US"/>
        </w:rPr>
        <w:t> </w:t>
      </w:r>
      <w:r>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Pr>
          <w:rFonts w:ascii="Times New Roman" w:hAnsi="Times New Roman"/>
          <w:sz w:val="28"/>
          <w:szCs w:val="28"/>
        </w:rPr>
        <w:t>снятия с</w:t>
      </w:r>
      <w:r>
        <w:rPr>
          <w:rFonts w:ascii="Times New Roman" w:hAnsi="Times New Roman"/>
          <w:sz w:val="28"/>
          <w:szCs w:val="28"/>
          <w:lang w:val="en-US"/>
        </w:rPr>
        <w:t> </w:t>
      </w:r>
      <w:r>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val="en-US"/>
        </w:rPr>
        <w:t> </w:t>
      </w:r>
      <w:r>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по электронной почте предоставляется электронный образ документа, удостоверяющего личность.</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8.1.1.3. Документ, удостоверяющий личность представителя заявителя (в случае обращения представителя заявителя).</w:t>
      </w:r>
    </w:p>
    <w:p w:rsidR="00537EC9" w:rsidRDefault="00537EC9" w:rsidP="00537EC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Документами, удостоверяющими личность, являются: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Pr>
          <w:rFonts w:ascii="Times New Roman" w:hAnsi="Times New Roman"/>
          <w:sz w:val="28"/>
          <w:szCs w:val="28"/>
        </w:rPr>
        <w:t>ЕСИА;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лично в</w:t>
      </w:r>
      <w:r>
        <w:rPr>
          <w:rFonts w:ascii="Times New Roman" w:hAnsi="Times New Roman"/>
          <w:sz w:val="28"/>
          <w:szCs w:val="28"/>
          <w:lang w:val="en-US"/>
        </w:rPr>
        <w:t> </w:t>
      </w:r>
      <w:r>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Pr>
          <w:rFonts w:ascii="Times New Roman" w:hAnsi="Times New Roman"/>
          <w:sz w:val="28"/>
          <w:szCs w:val="28"/>
        </w:rPr>
        <w:t>снятия с</w:t>
      </w:r>
      <w:r>
        <w:rPr>
          <w:rFonts w:ascii="Times New Roman" w:hAnsi="Times New Roman"/>
          <w:sz w:val="28"/>
          <w:szCs w:val="28"/>
          <w:lang w:val="en-US"/>
        </w:rPr>
        <w:t> </w:t>
      </w:r>
      <w:r>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по электронной почте предоставляется электронный образ документа, удостоверяющего личность.</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w:t>
      </w:r>
      <w:r>
        <w:rPr>
          <w:rFonts w:ascii="Times New Roman" w:hAnsi="Times New Roman"/>
          <w:sz w:val="28"/>
          <w:szCs w:val="28"/>
        </w:rPr>
        <w:lastRenderedPageBreak/>
        <w:t>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Pr>
          <w:rFonts w:ascii="Times New Roman" w:hAnsi="Times New Roman"/>
          <w:sz w:val="28"/>
          <w:szCs w:val="28"/>
        </w:rPr>
        <w:t>электронный документ), подтверждающего полномочия представителя заявителя;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лично в</w:t>
      </w:r>
      <w:r>
        <w:rPr>
          <w:rFonts w:ascii="Times New Roman" w:hAnsi="Times New Roman"/>
          <w:sz w:val="28"/>
          <w:szCs w:val="28"/>
          <w:lang w:val="en-US"/>
        </w:rPr>
        <w:t> </w:t>
      </w:r>
      <w:r>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Pr>
          <w:rFonts w:ascii="Times New Roman" w:hAnsi="Times New Roman"/>
          <w:sz w:val="28"/>
          <w:szCs w:val="28"/>
        </w:rPr>
        <w:t>снятия с</w:t>
      </w:r>
      <w:r>
        <w:rPr>
          <w:rFonts w:ascii="Times New Roman" w:hAnsi="Times New Roman"/>
          <w:sz w:val="28"/>
          <w:szCs w:val="28"/>
          <w:lang w:val="en-US"/>
        </w:rPr>
        <w:t> </w:t>
      </w:r>
      <w:r>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Pr>
          <w:rFonts w:ascii="Times New Roman" w:hAnsi="Times New Roman"/>
          <w:sz w:val="28"/>
          <w:szCs w:val="28"/>
        </w:rPr>
        <w:t>электронный документ), подтверждающего полномочия представителя заявителя.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8.1.1.5.</w:t>
      </w:r>
      <w:r>
        <w:rPr>
          <w:rFonts w:ascii="Times New Roman" w:hAnsi="Times New Roman"/>
          <w:sz w:val="28"/>
          <w:szCs w:val="28"/>
          <w:lang w:val="en-US"/>
        </w:rPr>
        <w:t> </w:t>
      </w:r>
      <w:r>
        <w:rPr>
          <w:rFonts w:ascii="Times New Roman" w:hAnsi="Times New Roman"/>
          <w:sz w:val="28"/>
          <w:szCs w:val="28"/>
        </w:rPr>
        <w:t>правоустанавливающие документы на</w:t>
      </w:r>
      <w:r>
        <w:rPr>
          <w:rFonts w:ascii="Times New Roman" w:hAnsi="Times New Roman"/>
          <w:sz w:val="28"/>
          <w:szCs w:val="28"/>
          <w:lang w:val="en-US"/>
        </w:rPr>
        <w:t> </w:t>
      </w:r>
      <w:r>
        <w:rPr>
          <w:rFonts w:ascii="Times New Roman" w:hAnsi="Times New Roman"/>
          <w:sz w:val="28"/>
          <w:szCs w:val="28"/>
        </w:rPr>
        <w:t>переводимое помещение, права на</w:t>
      </w:r>
      <w:r>
        <w:rPr>
          <w:rFonts w:ascii="Times New Roman" w:hAnsi="Times New Roman"/>
          <w:sz w:val="28"/>
          <w:szCs w:val="28"/>
          <w:lang w:val="en-US"/>
        </w:rPr>
        <w:t> </w:t>
      </w:r>
      <w:r>
        <w:rPr>
          <w:rFonts w:ascii="Times New Roman" w:hAnsi="Times New Roman"/>
          <w:sz w:val="28"/>
          <w:szCs w:val="28"/>
        </w:rPr>
        <w:t>которое не</w:t>
      </w:r>
      <w:r>
        <w:rPr>
          <w:rFonts w:ascii="Times New Roman" w:hAnsi="Times New Roman"/>
          <w:sz w:val="28"/>
          <w:szCs w:val="28"/>
          <w:lang w:val="en-US"/>
        </w:rPr>
        <w:t> </w:t>
      </w:r>
      <w:r>
        <w:rPr>
          <w:rFonts w:ascii="Times New Roman" w:hAnsi="Times New Roman"/>
          <w:sz w:val="28"/>
          <w:szCs w:val="28"/>
        </w:rPr>
        <w:t>зарегистрированы в</w:t>
      </w:r>
      <w:r>
        <w:rPr>
          <w:rFonts w:ascii="Times New Roman" w:hAnsi="Times New Roman"/>
          <w:sz w:val="28"/>
          <w:szCs w:val="28"/>
          <w:lang w:val="en-US"/>
        </w:rPr>
        <w:t> </w:t>
      </w:r>
      <w:r>
        <w:rPr>
          <w:rFonts w:ascii="Times New Roman" w:hAnsi="Times New Roman"/>
          <w:sz w:val="28"/>
          <w:szCs w:val="28"/>
        </w:rPr>
        <w:t>Едином государственном реестре недвижимости.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spacing w:after="0"/>
        <w:ind w:firstLine="709"/>
        <w:jc w:val="both"/>
        <w:rPr>
          <w:rFonts w:hint="eastAsia"/>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hint="eastAsia"/>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8.1.1.6.</w:t>
      </w:r>
      <w:r>
        <w:rPr>
          <w:rFonts w:ascii="Times New Roman" w:hAnsi="Times New Roman"/>
          <w:sz w:val="28"/>
          <w:szCs w:val="28"/>
          <w:lang w:val="en-US"/>
        </w:rPr>
        <w:t> </w:t>
      </w:r>
      <w:r>
        <w:rPr>
          <w:rFonts w:ascii="Times New Roman" w:hAnsi="Times New Roman"/>
          <w:sz w:val="28"/>
          <w:szCs w:val="28"/>
        </w:rPr>
        <w:t>проект переустройства и</w:t>
      </w:r>
      <w:r>
        <w:rPr>
          <w:rFonts w:ascii="Times New Roman" w:hAnsi="Times New Roman"/>
          <w:sz w:val="28"/>
          <w:szCs w:val="28"/>
          <w:lang w:val="en-US"/>
        </w:rPr>
        <w:t> </w:t>
      </w:r>
      <w:r>
        <w:rPr>
          <w:rFonts w:ascii="Times New Roman" w:hAnsi="Times New Roman"/>
          <w:sz w:val="28"/>
          <w:szCs w:val="28"/>
        </w:rPr>
        <w:t>(или) перепланировки переводимого помещения (в</w:t>
      </w:r>
      <w:r>
        <w:rPr>
          <w:rFonts w:ascii="Times New Roman" w:hAnsi="Times New Roman"/>
          <w:sz w:val="28"/>
          <w:szCs w:val="28"/>
          <w:lang w:val="en-US"/>
        </w:rPr>
        <w:t> </w:t>
      </w:r>
      <w:r>
        <w:rPr>
          <w:rFonts w:ascii="Times New Roman" w:hAnsi="Times New Roman"/>
          <w:sz w:val="28"/>
          <w:szCs w:val="28"/>
        </w:rPr>
        <w:t>случае, если переустройство и</w:t>
      </w:r>
      <w:r>
        <w:rPr>
          <w:rFonts w:ascii="Times New Roman" w:hAnsi="Times New Roman"/>
          <w:sz w:val="28"/>
          <w:szCs w:val="28"/>
          <w:lang w:val="en-US"/>
        </w:rPr>
        <w:t> </w:t>
      </w:r>
      <w:r>
        <w:rPr>
          <w:rFonts w:ascii="Times New Roman" w:hAnsi="Times New Roman"/>
          <w:sz w:val="28"/>
          <w:szCs w:val="28"/>
        </w:rPr>
        <w:t xml:space="preserve">(или) перепланировка требуются </w:t>
      </w:r>
      <w:r>
        <w:rPr>
          <w:rFonts w:ascii="Times New Roman" w:hAnsi="Times New Roman"/>
          <w:sz w:val="28"/>
          <w:szCs w:val="28"/>
        </w:rPr>
        <w:lastRenderedPageBreak/>
        <w:t>для</w:t>
      </w:r>
      <w:r>
        <w:rPr>
          <w:rFonts w:ascii="Times New Roman" w:hAnsi="Times New Roman"/>
          <w:sz w:val="28"/>
          <w:szCs w:val="28"/>
          <w:lang w:val="en-US"/>
        </w:rPr>
        <w:t> </w:t>
      </w:r>
      <w:r>
        <w:rPr>
          <w:rFonts w:ascii="Times New Roman" w:hAnsi="Times New Roman"/>
          <w:sz w:val="28"/>
          <w:szCs w:val="28"/>
        </w:rPr>
        <w:t>обеспечения использования такого помещения в</w:t>
      </w:r>
      <w:r>
        <w:rPr>
          <w:rFonts w:ascii="Times New Roman" w:hAnsi="Times New Roman"/>
          <w:sz w:val="28"/>
          <w:szCs w:val="28"/>
          <w:lang w:val="en-US"/>
        </w:rPr>
        <w:t> </w:t>
      </w:r>
      <w:r>
        <w:rPr>
          <w:rFonts w:ascii="Times New Roman" w:hAnsi="Times New Roman"/>
          <w:sz w:val="28"/>
          <w:szCs w:val="28"/>
        </w:rPr>
        <w:t>качестве жилого или</w:t>
      </w:r>
      <w:r>
        <w:rPr>
          <w:rFonts w:ascii="Times New Roman" w:hAnsi="Times New Roman"/>
          <w:sz w:val="28"/>
          <w:szCs w:val="28"/>
          <w:lang w:val="en-US"/>
        </w:rPr>
        <w:t> </w:t>
      </w:r>
      <w:r>
        <w:rPr>
          <w:rFonts w:ascii="Times New Roman" w:hAnsi="Times New Roman"/>
          <w:sz w:val="28"/>
          <w:szCs w:val="28"/>
        </w:rPr>
        <w:t>нежилого помещения).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spacing w:after="0"/>
        <w:ind w:firstLine="709"/>
        <w:jc w:val="both"/>
        <w:rPr>
          <w:rFonts w:hint="eastAsia"/>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hint="eastAsia"/>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8.1.1.7.</w:t>
      </w:r>
      <w:r>
        <w:rPr>
          <w:rFonts w:ascii="Times New Roman" w:hAnsi="Times New Roman"/>
          <w:sz w:val="28"/>
          <w:szCs w:val="28"/>
          <w:lang w:val="en-US"/>
        </w:rPr>
        <w:t> </w:t>
      </w:r>
      <w:r>
        <w:rPr>
          <w:rFonts w:ascii="Times New Roman" w:hAnsi="Times New Roman"/>
          <w:sz w:val="28"/>
          <w:szCs w:val="28"/>
        </w:rPr>
        <w:t>протокол общего собрания собственников помещений в</w:t>
      </w:r>
      <w:r>
        <w:rPr>
          <w:rFonts w:ascii="Times New Roman" w:hAnsi="Times New Roman"/>
          <w:sz w:val="28"/>
          <w:szCs w:val="28"/>
          <w:lang w:val="en-US"/>
        </w:rPr>
        <w:t> </w:t>
      </w:r>
      <w:r>
        <w:rPr>
          <w:rFonts w:ascii="Times New Roman" w:hAnsi="Times New Roman"/>
          <w:sz w:val="28"/>
          <w:szCs w:val="28"/>
        </w:rPr>
        <w:t>многоквартирном доме, содержащий решение об</w:t>
      </w:r>
      <w:r>
        <w:rPr>
          <w:rFonts w:ascii="Times New Roman" w:hAnsi="Times New Roman"/>
          <w:sz w:val="28"/>
          <w:szCs w:val="28"/>
          <w:lang w:val="en-US"/>
        </w:rPr>
        <w:t> </w:t>
      </w:r>
      <w:r>
        <w:rPr>
          <w:rFonts w:ascii="Times New Roman" w:hAnsi="Times New Roman"/>
          <w:sz w:val="28"/>
          <w:szCs w:val="28"/>
        </w:rPr>
        <w:t>их согласии на</w:t>
      </w:r>
      <w:r>
        <w:rPr>
          <w:rFonts w:ascii="Times New Roman" w:hAnsi="Times New Roman"/>
          <w:sz w:val="28"/>
          <w:szCs w:val="28"/>
          <w:lang w:val="en-US"/>
        </w:rPr>
        <w:t> </w:t>
      </w:r>
      <w:r>
        <w:rPr>
          <w:rFonts w:ascii="Times New Roman" w:hAnsi="Times New Roman"/>
          <w:sz w:val="28"/>
          <w:szCs w:val="28"/>
        </w:rPr>
        <w:t>перевод жилого помещения в</w:t>
      </w:r>
      <w:r>
        <w:rPr>
          <w:rFonts w:ascii="Times New Roman" w:hAnsi="Times New Roman"/>
          <w:sz w:val="28"/>
          <w:szCs w:val="28"/>
          <w:lang w:val="en-US"/>
        </w:rPr>
        <w:t> </w:t>
      </w:r>
      <w:r>
        <w:rPr>
          <w:rFonts w:ascii="Times New Roman" w:hAnsi="Times New Roman"/>
          <w:sz w:val="28"/>
          <w:szCs w:val="28"/>
        </w:rPr>
        <w:t>нежилое помещение.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spacing w:after="0"/>
        <w:ind w:firstLine="709"/>
        <w:jc w:val="both"/>
        <w:rPr>
          <w:rFonts w:hint="eastAsia"/>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hint="eastAsia"/>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8.1.1.8.</w:t>
      </w:r>
      <w:r>
        <w:rPr>
          <w:rFonts w:ascii="Times New Roman" w:hAnsi="Times New Roman"/>
          <w:sz w:val="28"/>
          <w:szCs w:val="28"/>
          <w:lang w:val="en-US"/>
        </w:rPr>
        <w:t> </w:t>
      </w:r>
      <w:r>
        <w:rPr>
          <w:rFonts w:ascii="Times New Roman" w:hAnsi="Times New Roman"/>
          <w:sz w:val="28"/>
          <w:szCs w:val="28"/>
        </w:rPr>
        <w:t>согласие каждого собственника всех помещений, примыкающих к</w:t>
      </w:r>
      <w:r>
        <w:rPr>
          <w:rFonts w:ascii="Times New Roman" w:hAnsi="Times New Roman"/>
          <w:sz w:val="28"/>
          <w:szCs w:val="28"/>
          <w:lang w:val="en-US"/>
        </w:rPr>
        <w:t> </w:t>
      </w:r>
      <w:r>
        <w:rPr>
          <w:rFonts w:ascii="Times New Roman" w:hAnsi="Times New Roman"/>
          <w:sz w:val="28"/>
          <w:szCs w:val="28"/>
        </w:rPr>
        <w:t>переводимому помещению, на</w:t>
      </w:r>
      <w:r>
        <w:rPr>
          <w:rFonts w:ascii="Times New Roman" w:hAnsi="Times New Roman"/>
          <w:sz w:val="28"/>
          <w:szCs w:val="28"/>
          <w:lang w:val="en-US"/>
        </w:rPr>
        <w:t> </w:t>
      </w:r>
      <w:r>
        <w:rPr>
          <w:rFonts w:ascii="Times New Roman" w:hAnsi="Times New Roman"/>
          <w:sz w:val="28"/>
          <w:szCs w:val="28"/>
        </w:rPr>
        <w:t>перевод жилого помещения в</w:t>
      </w:r>
      <w:r>
        <w:rPr>
          <w:rFonts w:ascii="Times New Roman" w:hAnsi="Times New Roman"/>
          <w:sz w:val="28"/>
          <w:szCs w:val="28"/>
          <w:lang w:val="en-US"/>
        </w:rPr>
        <w:t> </w:t>
      </w:r>
      <w:r>
        <w:rPr>
          <w:rFonts w:ascii="Times New Roman" w:hAnsi="Times New Roman"/>
          <w:sz w:val="28"/>
          <w:szCs w:val="28"/>
        </w:rPr>
        <w:t>нежилое помещение.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spacing w:after="0"/>
        <w:ind w:firstLine="709"/>
        <w:jc w:val="both"/>
        <w:rPr>
          <w:rFonts w:hint="eastAsia"/>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spacing w:after="0"/>
        <w:ind w:firstLine="709"/>
        <w:jc w:val="both"/>
        <w:rPr>
          <w:rFonts w:hint="eastAsia"/>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spacing w:after="0"/>
        <w:ind w:firstLine="709"/>
        <w:jc w:val="both"/>
        <w:rPr>
          <w:rFonts w:hint="eastAsia"/>
        </w:rPr>
      </w:pPr>
      <w:r>
        <w:rPr>
          <w:rFonts w:ascii="Times New Roman" w:hAnsi="Times New Roman"/>
          <w:color w:val="000000"/>
          <w:sz w:val="28"/>
          <w:szCs w:val="28"/>
        </w:rPr>
        <w:lastRenderedPageBreak/>
        <w:t>4)</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 xml:space="preserve">8.1.2. в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Pr>
          <w:rFonts w:ascii="Times New Roman" w:hAnsi="Times New Roman"/>
          <w:color w:val="000000"/>
          <w:sz w:val="28"/>
          <w:szCs w:val="28"/>
        </w:rPr>
        <w:t xml:space="preserve">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8.2.</w:t>
      </w:r>
      <w:r>
        <w:rPr>
          <w:rFonts w:ascii="Times New Roman" w:hAnsi="Times New Roman"/>
          <w:color w:val="000000"/>
          <w:sz w:val="28"/>
          <w:szCs w:val="28"/>
          <w:lang w:val="en-US"/>
        </w:rPr>
        <w:t> </w:t>
      </w:r>
      <w:r>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8.2.1. вне зависимости от варианта: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tabs>
          <w:tab w:val="left" w:pos="677"/>
        </w:tabs>
        <w:spacing w:after="0"/>
        <w:ind w:firstLine="709"/>
        <w:jc w:val="both"/>
        <w:rPr>
          <w:rFonts w:ascii="Times New Roman" w:hAnsi="Times New Roman"/>
          <w:sz w:val="28"/>
          <w:szCs w:val="28"/>
        </w:rPr>
      </w:pPr>
      <w:r>
        <w:rPr>
          <w:rFonts w:ascii="Times New Roman" w:hAnsi="Times New Roman"/>
          <w:sz w:val="28"/>
          <w:szCs w:val="28"/>
        </w:rPr>
        <w:lastRenderedPageBreak/>
        <w:t>8.2.1.1.</w:t>
      </w:r>
      <w:r>
        <w:rPr>
          <w:rFonts w:ascii="Times New Roman" w:hAnsi="Times New Roman"/>
          <w:sz w:val="28"/>
          <w:szCs w:val="28"/>
          <w:lang w:val="en-US"/>
        </w:rPr>
        <w:t> </w:t>
      </w:r>
      <w:r>
        <w:rPr>
          <w:rFonts w:ascii="Times New Roman" w:hAnsi="Times New Roman"/>
          <w:sz w:val="28"/>
          <w:szCs w:val="28"/>
        </w:rPr>
        <w:t>Правоустанавливающие документы на</w:t>
      </w:r>
      <w:r>
        <w:rPr>
          <w:rFonts w:ascii="Times New Roman" w:hAnsi="Times New Roman"/>
          <w:sz w:val="28"/>
          <w:szCs w:val="28"/>
          <w:lang w:val="en-US"/>
        </w:rPr>
        <w:t> </w:t>
      </w:r>
      <w:r>
        <w:rPr>
          <w:rFonts w:ascii="Times New Roman" w:hAnsi="Times New Roman"/>
          <w:sz w:val="28"/>
          <w:szCs w:val="28"/>
        </w:rPr>
        <w:t>переводимое помещение, если право на</w:t>
      </w:r>
      <w:r>
        <w:rPr>
          <w:rFonts w:ascii="Times New Roman" w:hAnsi="Times New Roman"/>
          <w:sz w:val="28"/>
          <w:szCs w:val="28"/>
          <w:lang w:val="en-US"/>
        </w:rPr>
        <w:t> </w:t>
      </w:r>
      <w:r>
        <w:rPr>
          <w:rFonts w:ascii="Times New Roman" w:hAnsi="Times New Roman"/>
          <w:sz w:val="28"/>
          <w:szCs w:val="28"/>
        </w:rPr>
        <w:t>него зарегистрировано в</w:t>
      </w:r>
      <w:r>
        <w:rPr>
          <w:rFonts w:ascii="Times New Roman" w:hAnsi="Times New Roman"/>
          <w:sz w:val="28"/>
          <w:szCs w:val="28"/>
          <w:lang w:val="en-US"/>
        </w:rPr>
        <w:t> </w:t>
      </w:r>
      <w:r>
        <w:rPr>
          <w:rFonts w:ascii="Times New Roman" w:hAnsi="Times New Roman"/>
          <w:sz w:val="28"/>
          <w:szCs w:val="28"/>
        </w:rPr>
        <w:t>ЕГРН.</w:t>
      </w:r>
    </w:p>
    <w:p w:rsidR="00537EC9" w:rsidRDefault="00537EC9" w:rsidP="00537EC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1)</w:t>
      </w:r>
      <w:r>
        <w:rPr>
          <w:rFonts w:ascii="Times New Roman" w:hAnsi="Times New Roman"/>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2)</w:t>
      </w:r>
      <w:r>
        <w:rPr>
          <w:rFonts w:ascii="Times New Roman" w:hAnsi="Times New Roman"/>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3)</w:t>
      </w:r>
      <w:r>
        <w:rPr>
          <w:rFonts w:ascii="Times New Roman" w:hAnsi="Times New Roman"/>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4)</w:t>
      </w:r>
      <w:r>
        <w:rPr>
          <w:rFonts w:ascii="Times New Roman" w:hAnsi="Times New Roman"/>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tabs>
          <w:tab w:val="left" w:pos="677"/>
        </w:tabs>
        <w:spacing w:after="0"/>
        <w:ind w:firstLine="709"/>
        <w:jc w:val="both"/>
        <w:rPr>
          <w:rFonts w:ascii="Times New Roman" w:hAnsi="Times New Roman"/>
          <w:sz w:val="28"/>
          <w:szCs w:val="28"/>
        </w:rPr>
      </w:pPr>
      <w:r>
        <w:rPr>
          <w:rFonts w:ascii="Times New Roman" w:hAnsi="Times New Roman"/>
          <w:sz w:val="28"/>
          <w:szCs w:val="28"/>
        </w:rPr>
        <w:lastRenderedPageBreak/>
        <w:t>8.2.1.2.</w:t>
      </w:r>
      <w:r>
        <w:rPr>
          <w:rFonts w:ascii="Times New Roman" w:hAnsi="Times New Roman"/>
          <w:sz w:val="28"/>
          <w:szCs w:val="28"/>
          <w:lang w:val="en-US"/>
        </w:rPr>
        <w:t> </w:t>
      </w:r>
      <w:r>
        <w:rPr>
          <w:rFonts w:ascii="Times New Roman" w:hAnsi="Times New Roman"/>
          <w:sz w:val="28"/>
          <w:szCs w:val="28"/>
        </w:rPr>
        <w:t>План переводимого помещения с</w:t>
      </w:r>
      <w:r>
        <w:rPr>
          <w:rFonts w:ascii="Times New Roman" w:hAnsi="Times New Roman"/>
          <w:sz w:val="28"/>
          <w:szCs w:val="28"/>
          <w:lang w:val="en-US"/>
        </w:rPr>
        <w:t> </w:t>
      </w:r>
      <w:r>
        <w:rPr>
          <w:rFonts w:ascii="Times New Roman" w:hAnsi="Times New Roman"/>
          <w:sz w:val="28"/>
          <w:szCs w:val="28"/>
        </w:rPr>
        <w:t>его техническим описанием (в</w:t>
      </w:r>
      <w:r>
        <w:rPr>
          <w:rFonts w:ascii="Times New Roman" w:hAnsi="Times New Roman"/>
          <w:sz w:val="28"/>
          <w:szCs w:val="28"/>
          <w:lang w:val="en-US"/>
        </w:rPr>
        <w:t> </w:t>
      </w:r>
      <w:r>
        <w:rPr>
          <w:rFonts w:ascii="Times New Roman" w:hAnsi="Times New Roman"/>
          <w:sz w:val="28"/>
          <w:szCs w:val="28"/>
        </w:rPr>
        <w:t>случае, если переводимое помещение является жилым, технический паспорт такого помещения).</w:t>
      </w:r>
    </w:p>
    <w:p w:rsidR="00537EC9" w:rsidRDefault="00537EC9" w:rsidP="00537EC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1)</w:t>
      </w:r>
      <w:r>
        <w:rPr>
          <w:rFonts w:ascii="Times New Roman" w:hAnsi="Times New Roman"/>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2)</w:t>
      </w:r>
      <w:r>
        <w:rPr>
          <w:rFonts w:ascii="Times New Roman" w:hAnsi="Times New Roman"/>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3)</w:t>
      </w:r>
      <w:r>
        <w:rPr>
          <w:rFonts w:ascii="Times New Roman" w:hAnsi="Times New Roman"/>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4)</w:t>
      </w:r>
      <w:r>
        <w:rPr>
          <w:rFonts w:ascii="Times New Roman" w:hAnsi="Times New Roman"/>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tabs>
          <w:tab w:val="left" w:pos="677"/>
        </w:tabs>
        <w:spacing w:after="0"/>
        <w:ind w:firstLine="709"/>
        <w:jc w:val="both"/>
        <w:rPr>
          <w:rFonts w:ascii="Times New Roman" w:hAnsi="Times New Roman"/>
          <w:sz w:val="28"/>
          <w:szCs w:val="28"/>
        </w:rPr>
      </w:pPr>
      <w:r>
        <w:rPr>
          <w:rFonts w:ascii="Times New Roman" w:hAnsi="Times New Roman"/>
          <w:sz w:val="28"/>
          <w:szCs w:val="28"/>
        </w:rPr>
        <w:lastRenderedPageBreak/>
        <w:t>8.2.1.3.</w:t>
      </w:r>
      <w:r>
        <w:rPr>
          <w:rFonts w:ascii="Times New Roman" w:hAnsi="Times New Roman"/>
          <w:sz w:val="28"/>
          <w:szCs w:val="28"/>
          <w:lang w:val="en-US"/>
        </w:rPr>
        <w:t> </w:t>
      </w:r>
      <w:r>
        <w:rPr>
          <w:rFonts w:ascii="Times New Roman" w:hAnsi="Times New Roman"/>
          <w:sz w:val="28"/>
          <w:szCs w:val="28"/>
        </w:rPr>
        <w:t>Поэтажный план дома, в</w:t>
      </w:r>
      <w:r>
        <w:rPr>
          <w:rFonts w:ascii="Times New Roman" w:hAnsi="Times New Roman"/>
          <w:sz w:val="28"/>
          <w:szCs w:val="28"/>
          <w:lang w:val="en-US"/>
        </w:rPr>
        <w:t> </w:t>
      </w:r>
      <w:r>
        <w:rPr>
          <w:rFonts w:ascii="Times New Roman" w:hAnsi="Times New Roman"/>
          <w:sz w:val="28"/>
          <w:szCs w:val="28"/>
        </w:rPr>
        <w:t>котором находится переводимое помещение.</w:t>
      </w:r>
    </w:p>
    <w:p w:rsidR="00537EC9" w:rsidRDefault="00537EC9" w:rsidP="00537EC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lastRenderedPageBreak/>
        <w:t>1)</w:t>
      </w:r>
      <w:r>
        <w:rPr>
          <w:rFonts w:ascii="Times New Roman" w:hAnsi="Times New Roman"/>
          <w:sz w:val="28"/>
          <w:szCs w:val="28"/>
          <w:lang w:val="en-US"/>
        </w:rPr>
        <w:t> </w:t>
      </w:r>
      <w:r>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2)</w:t>
      </w:r>
      <w:r>
        <w:rPr>
          <w:rFonts w:ascii="Times New Roman" w:hAnsi="Times New Roman"/>
          <w:sz w:val="28"/>
          <w:szCs w:val="28"/>
          <w:lang w:val="en-US"/>
        </w:rPr>
        <w:t> </w:t>
      </w:r>
      <w:r>
        <w:rPr>
          <w:rFonts w:ascii="Times New Roman" w:hAnsi="Times New Roman"/>
          <w:color w:val="000000"/>
          <w:sz w:val="28"/>
          <w:szCs w:val="28"/>
        </w:rPr>
        <w:t>лично в</w:t>
      </w:r>
      <w:r>
        <w:rPr>
          <w:rFonts w:ascii="Times New Roman" w:hAnsi="Times New Roman"/>
          <w:color w:val="000000"/>
          <w:sz w:val="28"/>
          <w:szCs w:val="28"/>
          <w:lang w:val="en-US"/>
        </w:rPr>
        <w:t> </w:t>
      </w:r>
      <w:r>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Pr>
          <w:rFonts w:ascii="Times New Roman" w:hAnsi="Times New Roman"/>
          <w:color w:val="000000"/>
          <w:sz w:val="28"/>
          <w:szCs w:val="28"/>
        </w:rPr>
        <w:t>снятия с</w:t>
      </w:r>
      <w:r>
        <w:rPr>
          <w:rFonts w:ascii="Times New Roman" w:hAnsi="Times New Roman"/>
          <w:color w:val="000000"/>
          <w:sz w:val="28"/>
          <w:szCs w:val="28"/>
          <w:lang w:val="en-US"/>
        </w:rPr>
        <w:t> </w:t>
      </w:r>
      <w:r>
        <w:rPr>
          <w:rFonts w:ascii="Times New Roman" w:hAnsi="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3)</w:t>
      </w:r>
      <w:r>
        <w:rPr>
          <w:rFonts w:ascii="Times New Roman" w:hAnsi="Times New Roman"/>
          <w:sz w:val="28"/>
          <w:szCs w:val="28"/>
          <w:lang w:val="en-US"/>
        </w:rPr>
        <w:t> </w:t>
      </w:r>
      <w:r>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Pr>
          <w:rFonts w:ascii="Times New Roman" w:hAnsi="Times New Roman"/>
          <w:color w:val="000000"/>
          <w:sz w:val="28"/>
          <w:szCs w:val="28"/>
        </w:rPr>
        <w:t>установленном законодательством Российской Федерации порядке копия документа;</w:t>
      </w:r>
    </w:p>
    <w:p w:rsidR="00537EC9" w:rsidRDefault="00537EC9" w:rsidP="00537EC9">
      <w:pPr>
        <w:pStyle w:val="a0"/>
        <w:tabs>
          <w:tab w:val="left" w:pos="677"/>
        </w:tabs>
        <w:spacing w:after="0"/>
        <w:ind w:firstLine="709"/>
        <w:jc w:val="both"/>
        <w:rPr>
          <w:rFonts w:hint="eastAsia"/>
        </w:rPr>
      </w:pPr>
      <w:r>
        <w:rPr>
          <w:rFonts w:ascii="Times New Roman" w:hAnsi="Times New Roman"/>
          <w:color w:val="000000"/>
          <w:sz w:val="28"/>
          <w:szCs w:val="28"/>
        </w:rPr>
        <w:t>4)</w:t>
      </w:r>
      <w:r>
        <w:rPr>
          <w:rFonts w:ascii="Times New Roman" w:hAnsi="Times New Roman"/>
          <w:sz w:val="28"/>
          <w:szCs w:val="28"/>
          <w:lang w:val="en-US"/>
        </w:rPr>
        <w:t> </w:t>
      </w:r>
      <w:r>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Pr>
          <w:rFonts w:ascii="Times New Roman" w:hAnsi="Times New Roman"/>
          <w:color w:val="000000"/>
          <w:sz w:val="28"/>
          <w:szCs w:val="28"/>
        </w:rPr>
        <w:t>электронный документ).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8.2.2. в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Pr>
          <w:rFonts w:ascii="Times New Roman" w:hAnsi="Times New Roman"/>
          <w:color w:val="000000"/>
          <w:sz w:val="28"/>
          <w:szCs w:val="28"/>
        </w:rPr>
        <w:t xml:space="preserve">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2" w:name="_Toc125717098"/>
      <w:bookmarkEnd w:id="12"/>
      <w:r>
        <w:rPr>
          <w:b w:val="0"/>
          <w:sz w:val="28"/>
          <w:szCs w:val="28"/>
        </w:rPr>
        <w:t>9. Исчерпывающий перечень оснований для отказа</w:t>
      </w:r>
    </w:p>
    <w:p w:rsidR="00537EC9" w:rsidRDefault="00537EC9" w:rsidP="00537EC9">
      <w:pPr>
        <w:pStyle w:val="2"/>
        <w:spacing w:before="0" w:after="0" w:line="276" w:lineRule="auto"/>
        <w:ind w:firstLine="709"/>
        <w:jc w:val="center"/>
        <w:rPr>
          <w:b w:val="0"/>
          <w:sz w:val="28"/>
          <w:szCs w:val="28"/>
        </w:rPr>
      </w:pPr>
      <w:r>
        <w:rPr>
          <w:b w:val="0"/>
          <w:sz w:val="28"/>
          <w:szCs w:val="28"/>
        </w:rPr>
        <w:t>в приеме документов, необходимых для предоставления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 вне зависимости от варианта: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9.1.1.1. представление документов в ненадлежащий орган;</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9.1.1.2. заявителем представлен неполный комплект документов, необходимых для предоставления Услуги, предусмотренный ч.2 ст. 23 Жилищного кодекса Российской Федерации;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9.1.1.3. документы, необходимые для предоставления Услуги, утратили силу, отменены или являются недействительными на момент обращения с запросом;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9.1.1.5. документы содержат подчистки и исправления текста, не заверенные в порядке, установленном законодательством Российской Федерации;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9.1.1.11. запрос подан лицом, не имеющим полномочий представлять интересы заявителя;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9.1.1.12. несоответствие категории заявителя кругу лиц, указанных в подразделах 2,17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9.1.2. в зависимости от варианта приведен в его описании, которое содержится в разделе III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9.2. Решение об отказе в приеме документов, необходимых для предоставления Услуги, оформляется в соответствии с Приложением 4 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p>
    <w:p w:rsidR="00537EC9" w:rsidRDefault="00537EC9" w:rsidP="00537EC9">
      <w:pPr>
        <w:pStyle w:val="2"/>
        <w:spacing w:before="0" w:after="0" w:line="276" w:lineRule="auto"/>
        <w:ind w:firstLine="709"/>
        <w:jc w:val="center"/>
        <w:rPr>
          <w:b w:val="0"/>
          <w:sz w:val="28"/>
          <w:szCs w:val="28"/>
        </w:rPr>
      </w:pPr>
      <w:bookmarkStart w:id="13" w:name="_Toc125717099_Копия_1"/>
      <w:bookmarkEnd w:id="13"/>
      <w:r>
        <w:rPr>
          <w:b w:val="0"/>
          <w:sz w:val="28"/>
          <w:szCs w:val="28"/>
        </w:rPr>
        <w:t>10. Исчерпывающий перечень оснований для приостановления</w:t>
      </w:r>
    </w:p>
    <w:p w:rsidR="00537EC9" w:rsidRDefault="00537EC9" w:rsidP="00537EC9">
      <w:pPr>
        <w:pStyle w:val="2"/>
        <w:spacing w:before="0" w:after="0" w:line="276" w:lineRule="auto"/>
        <w:ind w:firstLine="709"/>
        <w:jc w:val="center"/>
        <w:rPr>
          <w:b w:val="0"/>
          <w:sz w:val="28"/>
          <w:szCs w:val="28"/>
        </w:rPr>
      </w:pPr>
      <w:r>
        <w:rPr>
          <w:b w:val="0"/>
          <w:sz w:val="28"/>
          <w:szCs w:val="28"/>
        </w:rPr>
        <w:t>предоставления Услуги или отказа в предоставлении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10.1. Исчерпывающий перечень оснований для приостановления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10.1.1. вне зависимости от варианта: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10.1.2. в зависимости от варианта приведен в его описании, которое содержится в разделе III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Pr>
          <w:rFonts w:ascii="Times New Roman" w:hAnsi="Times New Roman"/>
          <w:sz w:val="28"/>
          <w:szCs w:val="28"/>
          <w:lang w:val="en-US"/>
        </w:rPr>
        <w:t>III</w:t>
      </w:r>
      <w:r w:rsidRPr="00537EC9">
        <w:rPr>
          <w:rFonts w:ascii="Times New Roman" w:hAnsi="Times New Roman"/>
          <w:sz w:val="28"/>
          <w:szCs w:val="28"/>
        </w:rPr>
        <w:t xml:space="preserve"> </w:t>
      </w:r>
      <w:r>
        <w:rPr>
          <w:rFonts w:ascii="Times New Roman" w:hAnsi="Times New Roman"/>
          <w:sz w:val="28"/>
          <w:szCs w:val="28"/>
        </w:rPr>
        <w:t>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10.2. Исчерпывающий перечень оснований для отказа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10.2.1. вне зависимости от варианта: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10.2.1.2. несоблюдение условий, предусмотренных ст.22 Жилищного кодекса Российской Федерации, перевода жилого помещения в нежилое помещение и нежилого помещения в жилое помещение в многоквартирном доме, а именно: </w:t>
      </w:r>
    </w:p>
    <w:p w:rsidR="00537EC9" w:rsidRDefault="00537EC9" w:rsidP="00537EC9">
      <w:pPr>
        <w:pStyle w:val="LO-Normal"/>
        <w:spacing w:after="0" w:line="276" w:lineRule="auto"/>
        <w:ind w:left="0" w:firstLine="709"/>
        <w:rPr>
          <w:sz w:val="28"/>
          <w:szCs w:val="28"/>
        </w:rPr>
      </w:pPr>
      <w:r>
        <w:rPr>
          <w:sz w:val="28"/>
          <w:szCs w:val="28"/>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37EC9" w:rsidRDefault="00537EC9" w:rsidP="00537EC9">
      <w:pPr>
        <w:pStyle w:val="LO-Normal"/>
        <w:spacing w:after="0" w:line="276" w:lineRule="auto"/>
        <w:ind w:left="0" w:firstLine="709"/>
        <w:rPr>
          <w:sz w:val="28"/>
          <w:szCs w:val="28"/>
        </w:rPr>
      </w:pPr>
      <w:r>
        <w:rPr>
          <w:sz w:val="28"/>
          <w:szCs w:val="28"/>
        </w:rPr>
        <w:lastRenderedPageBreak/>
        <w:t xml:space="preserve">10.2.1.2.2. при переводе жилого помещения в нежилое помещение в многоквартирном доме: </w:t>
      </w:r>
    </w:p>
    <w:p w:rsidR="00537EC9" w:rsidRDefault="00537EC9" w:rsidP="00537EC9">
      <w:pPr>
        <w:pStyle w:val="LO-Normal"/>
        <w:spacing w:after="0" w:line="276" w:lineRule="auto"/>
        <w:ind w:left="0" w:firstLine="709"/>
        <w:rPr>
          <w:sz w:val="28"/>
          <w:szCs w:val="28"/>
        </w:rPr>
      </w:pPr>
      <w:r>
        <w:rPr>
          <w:sz w:val="28"/>
          <w:szCs w:val="28"/>
        </w:rPr>
        <w:t xml:space="preserve">- помещение расположено не на первом этаже указанного дома; </w:t>
      </w:r>
    </w:p>
    <w:p w:rsidR="00537EC9" w:rsidRDefault="00537EC9" w:rsidP="00537EC9">
      <w:pPr>
        <w:pStyle w:val="LO-Normal"/>
        <w:spacing w:after="0" w:line="276" w:lineRule="auto"/>
        <w:ind w:left="0" w:firstLine="709"/>
        <w:rPr>
          <w:sz w:val="28"/>
          <w:szCs w:val="28"/>
        </w:rPr>
      </w:pPr>
      <w:r>
        <w:rPr>
          <w:sz w:val="28"/>
          <w:szCs w:val="28"/>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537EC9" w:rsidRDefault="00537EC9" w:rsidP="00537EC9">
      <w:pPr>
        <w:pStyle w:val="LO-Normal"/>
        <w:spacing w:after="0" w:line="276" w:lineRule="auto"/>
        <w:ind w:left="0" w:firstLine="709"/>
        <w:rPr>
          <w:sz w:val="28"/>
          <w:szCs w:val="28"/>
        </w:rPr>
      </w:pPr>
      <w:r>
        <w:rPr>
          <w:sz w:val="28"/>
          <w:szCs w:val="28"/>
        </w:rPr>
        <w:t xml:space="preserve">10.2.1.2.3. помещение расположено в наемном доме социального использования; </w:t>
      </w:r>
    </w:p>
    <w:p w:rsidR="00537EC9" w:rsidRDefault="00537EC9" w:rsidP="00537EC9">
      <w:pPr>
        <w:pStyle w:val="LO-Normal"/>
        <w:spacing w:after="0" w:line="276" w:lineRule="auto"/>
        <w:ind w:left="0" w:firstLine="709"/>
        <w:rPr>
          <w:sz w:val="28"/>
          <w:szCs w:val="28"/>
        </w:rPr>
      </w:pPr>
      <w:r>
        <w:rPr>
          <w:sz w:val="28"/>
          <w:szCs w:val="28"/>
        </w:rPr>
        <w:t>10.2.1.2.4. перевод жилого помещения в нежилое помещение в многоквартирном доме в целях осуществления религиозной деятельности;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10.2.1.3. при переводе нежилого помещения в жилое помещение в многоквартирном доме: </w:t>
      </w:r>
    </w:p>
    <w:p w:rsidR="00537EC9" w:rsidRDefault="00537EC9" w:rsidP="00537EC9">
      <w:pPr>
        <w:pStyle w:val="LO-Normal"/>
        <w:spacing w:after="0" w:line="276" w:lineRule="auto"/>
        <w:ind w:left="0" w:firstLine="709"/>
        <w:rPr>
          <w:sz w:val="28"/>
          <w:szCs w:val="28"/>
        </w:rPr>
      </w:pPr>
      <w:r>
        <w:rPr>
          <w:sz w:val="28"/>
          <w:szCs w:val="28"/>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537EC9" w:rsidRDefault="00537EC9" w:rsidP="00537EC9">
      <w:pPr>
        <w:pStyle w:val="LO-Normal"/>
        <w:spacing w:after="0" w:line="276" w:lineRule="auto"/>
        <w:ind w:left="0" w:firstLine="709"/>
        <w:rPr>
          <w:sz w:val="28"/>
          <w:szCs w:val="28"/>
        </w:rPr>
      </w:pPr>
      <w:r>
        <w:rPr>
          <w:sz w:val="28"/>
          <w:szCs w:val="28"/>
        </w:rPr>
        <w:t>- право собственности на такое помещение обременено правами каких-либо лиц;</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10.2.1.5. отзыв запроса по инициативе заявителя.</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10.2.2. в зависимости от варианта приведен в его описании, которое содержится в разделе III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4" w:name="_Toc125717100"/>
      <w:bookmarkEnd w:id="14"/>
      <w:r>
        <w:rPr>
          <w:b w:val="0"/>
          <w:sz w:val="28"/>
          <w:szCs w:val="28"/>
        </w:rPr>
        <w:lastRenderedPageBreak/>
        <w:t>11. Размер платы, взимаемой с заявителя</w:t>
      </w:r>
    </w:p>
    <w:p w:rsidR="00537EC9" w:rsidRDefault="00537EC9" w:rsidP="00537EC9">
      <w:pPr>
        <w:pStyle w:val="2"/>
        <w:spacing w:before="0" w:after="0" w:line="276" w:lineRule="auto"/>
        <w:ind w:firstLine="709"/>
        <w:jc w:val="center"/>
        <w:rPr>
          <w:b w:val="0"/>
          <w:sz w:val="28"/>
          <w:szCs w:val="28"/>
        </w:rPr>
      </w:pPr>
      <w:r>
        <w:rPr>
          <w:b w:val="0"/>
          <w:sz w:val="28"/>
          <w:szCs w:val="28"/>
        </w:rPr>
        <w:t>при предоставлении Услуги, и способы ее взимания</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11.1. Услуга предоставляется бесплатно.</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2"/>
        <w:spacing w:before="0" w:after="0" w:line="276" w:lineRule="auto"/>
        <w:ind w:firstLine="709"/>
        <w:jc w:val="center"/>
        <w:rPr>
          <w:b w:val="0"/>
          <w:sz w:val="28"/>
          <w:szCs w:val="28"/>
        </w:rPr>
      </w:pPr>
    </w:p>
    <w:p w:rsidR="00537EC9" w:rsidRDefault="00537EC9" w:rsidP="00537EC9">
      <w:pPr>
        <w:pStyle w:val="2"/>
        <w:spacing w:before="0" w:after="0" w:line="276" w:lineRule="auto"/>
        <w:ind w:firstLine="709"/>
        <w:jc w:val="center"/>
        <w:rPr>
          <w:b w:val="0"/>
          <w:sz w:val="28"/>
          <w:szCs w:val="28"/>
        </w:rPr>
      </w:pPr>
      <w:bookmarkStart w:id="15" w:name="_Toc125717101"/>
      <w:bookmarkEnd w:id="15"/>
      <w:r>
        <w:rPr>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6" w:name="_Toc125717102"/>
      <w:bookmarkEnd w:id="16"/>
      <w:r>
        <w:rPr>
          <w:b w:val="0"/>
          <w:sz w:val="28"/>
          <w:szCs w:val="28"/>
        </w:rPr>
        <w:t>13. Срок регистрации запроса</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13.1.1. в электронной форме посредством РПГУ до</w:t>
      </w:r>
      <w:r>
        <w:rPr>
          <w:rFonts w:ascii="Times New Roman" w:hAnsi="Times New Roman"/>
          <w:sz w:val="28"/>
          <w:szCs w:val="28"/>
          <w:lang w:val="en-US"/>
        </w:rPr>
        <w:t> </w:t>
      </w:r>
      <w:r>
        <w:rPr>
          <w:rFonts w:ascii="Times New Roman" w:hAnsi="Times New Roman"/>
          <w:sz w:val="28"/>
          <w:szCs w:val="28"/>
        </w:rPr>
        <w:t>16:00 рабочего дня – в</w:t>
      </w:r>
      <w:r>
        <w:rPr>
          <w:rFonts w:ascii="Times New Roman" w:hAnsi="Times New Roman"/>
          <w:sz w:val="28"/>
          <w:szCs w:val="28"/>
          <w:lang w:val="en-US"/>
        </w:rPr>
        <w:t> </w:t>
      </w:r>
      <w:r>
        <w:rPr>
          <w:rFonts w:ascii="Times New Roman" w:hAnsi="Times New Roman"/>
          <w:sz w:val="28"/>
          <w:szCs w:val="28"/>
        </w:rPr>
        <w:t>день его</w:t>
      </w:r>
      <w:r>
        <w:rPr>
          <w:rFonts w:ascii="Times New Roman" w:hAnsi="Times New Roman"/>
          <w:sz w:val="28"/>
          <w:szCs w:val="28"/>
          <w:lang w:val="en-US"/>
        </w:rPr>
        <w:t> </w:t>
      </w:r>
      <w:r>
        <w:rPr>
          <w:rFonts w:ascii="Times New Roman" w:hAnsi="Times New Roman"/>
          <w:sz w:val="28"/>
          <w:szCs w:val="28"/>
        </w:rPr>
        <w:t>подачи, после 16:00 рабочего дня либо в</w:t>
      </w:r>
      <w:r>
        <w:rPr>
          <w:rFonts w:ascii="Times New Roman" w:hAnsi="Times New Roman"/>
          <w:sz w:val="28"/>
          <w:szCs w:val="28"/>
          <w:lang w:val="en-US"/>
        </w:rPr>
        <w:t> </w:t>
      </w:r>
      <w:r>
        <w:rPr>
          <w:rFonts w:ascii="Times New Roman" w:hAnsi="Times New Roman"/>
          <w:sz w:val="28"/>
          <w:szCs w:val="28"/>
        </w:rPr>
        <w:t>нерабочий день – на</w:t>
      </w:r>
      <w:r>
        <w:rPr>
          <w:rFonts w:ascii="Times New Roman" w:hAnsi="Times New Roman"/>
          <w:sz w:val="28"/>
          <w:szCs w:val="28"/>
          <w:lang w:val="en-US"/>
        </w:rPr>
        <w:t> </w:t>
      </w:r>
      <w:r>
        <w:rPr>
          <w:rFonts w:ascii="Times New Roman" w:hAnsi="Times New Roman"/>
          <w:sz w:val="28"/>
          <w:szCs w:val="28"/>
        </w:rPr>
        <w:t>следующий рабочий день;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13.1.2. лично в</w:t>
      </w:r>
      <w:r>
        <w:rPr>
          <w:rFonts w:ascii="Times New Roman" w:hAnsi="Times New Roman"/>
          <w:sz w:val="28"/>
          <w:szCs w:val="28"/>
          <w:lang w:val="en-US"/>
        </w:rPr>
        <w:t> </w:t>
      </w:r>
      <w:r>
        <w:rPr>
          <w:rFonts w:ascii="Times New Roman" w:hAnsi="Times New Roman"/>
          <w:sz w:val="28"/>
          <w:szCs w:val="28"/>
        </w:rPr>
        <w:t>Администрацию – в</w:t>
      </w:r>
      <w:r>
        <w:rPr>
          <w:rFonts w:ascii="Times New Roman" w:hAnsi="Times New Roman"/>
          <w:sz w:val="28"/>
          <w:szCs w:val="28"/>
          <w:lang w:val="en-US"/>
        </w:rPr>
        <w:t> </w:t>
      </w:r>
      <w:r>
        <w:rPr>
          <w:rFonts w:ascii="Times New Roman" w:hAnsi="Times New Roman"/>
          <w:sz w:val="28"/>
          <w:szCs w:val="28"/>
        </w:rPr>
        <w:t>день обращения;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13.1.3. почтовым отправлением – не</w:t>
      </w:r>
      <w:r>
        <w:rPr>
          <w:rFonts w:ascii="Times New Roman" w:hAnsi="Times New Roman"/>
          <w:sz w:val="28"/>
          <w:szCs w:val="28"/>
          <w:lang w:val="en-US"/>
        </w:rPr>
        <w:t> </w:t>
      </w:r>
      <w:r>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Pr>
          <w:rFonts w:ascii="Times New Roman" w:hAnsi="Times New Roman"/>
          <w:sz w:val="28"/>
          <w:szCs w:val="28"/>
        </w:rPr>
        <w:t>поступления;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13.1.4. по электронной почте – не</w:t>
      </w:r>
      <w:r>
        <w:rPr>
          <w:rFonts w:ascii="Times New Roman" w:hAnsi="Times New Roman"/>
          <w:sz w:val="28"/>
          <w:szCs w:val="28"/>
          <w:lang w:val="en-US"/>
        </w:rPr>
        <w:t> </w:t>
      </w:r>
      <w:r>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Pr>
          <w:rFonts w:ascii="Times New Roman" w:hAnsi="Times New Roman"/>
          <w:sz w:val="28"/>
          <w:szCs w:val="28"/>
        </w:rPr>
        <w:t>поступления.</w:t>
      </w:r>
    </w:p>
    <w:p w:rsidR="00537EC9" w:rsidRDefault="00537EC9" w:rsidP="00537EC9">
      <w:pPr>
        <w:pStyle w:val="a0"/>
        <w:spacing w:after="0"/>
        <w:ind w:firstLine="709"/>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7" w:name="_Toc125717103"/>
      <w:bookmarkEnd w:id="17"/>
      <w:r>
        <w:rPr>
          <w:b w:val="0"/>
          <w:sz w:val="28"/>
          <w:szCs w:val="28"/>
        </w:rPr>
        <w:t>14. Требования к помещениям, в которых предоставляются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w:t>
      </w:r>
      <w:r>
        <w:rPr>
          <w:rFonts w:ascii="Times New Roman" w:hAnsi="Times New Roman"/>
          <w:sz w:val="28"/>
          <w:szCs w:val="28"/>
        </w:rPr>
        <w:lastRenderedPageBreak/>
        <w:t>и маломобильных групп населения к объектам социальной, транспортной и инженерной инфраструктур в Московской области».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18" w:name="_Toc125717104"/>
      <w:bookmarkEnd w:id="18"/>
      <w:r>
        <w:rPr>
          <w:b w:val="0"/>
          <w:sz w:val="28"/>
          <w:szCs w:val="28"/>
        </w:rPr>
        <w:t>15. Показатели качества и доступности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15.1.7. Отсутствие обоснованных жалоб со стороны заявителей по результатам предоставления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16.1.</w:t>
      </w:r>
      <w:r>
        <w:rPr>
          <w:rFonts w:ascii="Times New Roman" w:hAnsi="Times New Roman"/>
          <w:sz w:val="28"/>
          <w:szCs w:val="28"/>
          <w:lang w:val="en-US"/>
        </w:rPr>
        <w:t> </w:t>
      </w:r>
      <w:r>
        <w:rPr>
          <w:rFonts w:ascii="Times New Roman" w:hAnsi="Times New Roman"/>
          <w:sz w:val="28"/>
          <w:szCs w:val="28"/>
        </w:rPr>
        <w:t>Услуги, которые являются необходимыми и обязательными для предоставления Услуги, отсутствуют.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16.2. Информационные системы, используемые для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16.2.1. ВИС;</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16.2.2. Модуль МФЦ ЕИС ОУ;</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16.2.3. РПГУ.</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w:t>
      </w:r>
      <w:r>
        <w:rPr>
          <w:rFonts w:ascii="Times New Roman" w:hAnsi="Times New Roman"/>
          <w:sz w:val="28"/>
          <w:szCs w:val="28"/>
        </w:rPr>
        <w:lastRenderedPageBreak/>
        <w:t>индивидуальных предпринимателей), либо места нахождения (для юридических лиц).</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xml:space="preserve">№ 210-ФЗ), постановлением Правительства Российской Федерации </w:t>
      </w:r>
      <w:r>
        <w:rPr>
          <w:rFonts w:ascii="Times New Roman" w:hAnsi="Times New Roman"/>
          <w:color w:val="000000"/>
          <w:sz w:val="28"/>
          <w:szCs w:val="28"/>
        </w:rPr>
        <w:t xml:space="preserve">№ 1376, а также в соответствии с соглашением о взаимодействии, которое заключается между </w:t>
      </w:r>
      <w:r>
        <w:rPr>
          <w:rStyle w:val="26"/>
          <w:bCs/>
          <w:sz w:val="28"/>
          <w:szCs w:val="28"/>
          <w:lang w:eastAsia="en-US" w:bidi="ar-SA"/>
        </w:rPr>
        <w:t>Администрацией</w:t>
      </w:r>
      <w:r>
        <w:rPr>
          <w:rFonts w:ascii="Times New Roman" w:hAnsi="Times New Roman"/>
          <w:color w:val="000000"/>
          <w:sz w:val="28"/>
          <w:szCs w:val="2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 xml:space="preserve">взаимодействие заявителя с должностными лицами </w:t>
      </w:r>
      <w:r>
        <w:rPr>
          <w:rStyle w:val="26"/>
          <w:bCs/>
          <w:sz w:val="28"/>
          <w:szCs w:val="28"/>
          <w:lang w:eastAsia="en-US" w:bidi="ar-SA"/>
        </w:rPr>
        <w:t>Администрации</w:t>
      </w:r>
      <w:r>
        <w:rPr>
          <w:rFonts w:ascii="Times New Roman" w:hAnsi="Times New Roman"/>
          <w:sz w:val="28"/>
          <w:szCs w:val="28"/>
        </w:rPr>
        <w:t>.</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16.4. Особенности предоставления Услуги в электронной форме: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Pr>
          <w:rFonts w:ascii="Times New Roman" w:hAnsi="Times New Roman"/>
          <w:color w:val="000000"/>
          <w:sz w:val="28"/>
          <w:szCs w:val="28"/>
        </w:rPr>
        <w:t xml:space="preserve">«Об утверждении требований к форматам заявлений и иных документов, </w:t>
      </w:r>
      <w:r>
        <w:rPr>
          <w:rFonts w:ascii="Times New Roman" w:hAnsi="Times New Roman"/>
          <w:color w:val="000000"/>
          <w:sz w:val="28"/>
          <w:szCs w:val="28"/>
        </w:rPr>
        <w:lastRenderedPageBreak/>
        <w:t>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1"/>
        <w:spacing w:before="0" w:after="0" w:line="276" w:lineRule="auto"/>
        <w:ind w:firstLine="709"/>
        <w:jc w:val="center"/>
        <w:rPr>
          <w:sz w:val="28"/>
          <w:szCs w:val="28"/>
        </w:rPr>
      </w:pPr>
      <w:bookmarkStart w:id="20" w:name="_Toc125717106"/>
      <w:bookmarkEnd w:id="20"/>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center"/>
        <w:rPr>
          <w:rFonts w:ascii="Times New Roman" w:hAnsi="Times New Roman"/>
          <w:sz w:val="28"/>
          <w:szCs w:val="28"/>
        </w:rPr>
      </w:pPr>
      <w:r>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2"/>
        <w:spacing w:before="0" w:after="0" w:line="276" w:lineRule="auto"/>
        <w:ind w:firstLine="709"/>
        <w:jc w:val="both"/>
        <w:rPr>
          <w:b w:val="0"/>
          <w:sz w:val="28"/>
          <w:szCs w:val="28"/>
        </w:rPr>
      </w:pPr>
      <w:r>
        <w:rPr>
          <w:b w:val="0"/>
          <w:sz w:val="28"/>
          <w:szCs w:val="28"/>
        </w:rPr>
        <w:t>17.1. Перечень вариантов:</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tabs>
          <w:tab w:val="left" w:pos="645"/>
        </w:tabs>
        <w:spacing w:line="276" w:lineRule="auto"/>
        <w:ind w:firstLine="709"/>
        <w:jc w:val="both"/>
        <w:rPr>
          <w:rFonts w:ascii="Times New Roman" w:hAnsi="Times New Roman"/>
          <w:color w:val="00CC33"/>
          <w:sz w:val="28"/>
          <w:szCs w:val="28"/>
        </w:rPr>
      </w:pPr>
      <w:r>
        <w:rPr>
          <w:rFonts w:ascii="Times New Roman" w:hAnsi="Times New Roman"/>
          <w:sz w:val="28"/>
          <w:szCs w:val="28"/>
        </w:rPr>
        <w:lastRenderedPageBreak/>
        <w:t>17.1.1.</w:t>
      </w:r>
      <w:r>
        <w:rPr>
          <w:rFonts w:ascii="Times New Roman" w:hAnsi="Times New Roman"/>
          <w:sz w:val="28"/>
          <w:szCs w:val="28"/>
          <w:lang w:val="en-US"/>
        </w:rPr>
        <w:t> </w:t>
      </w:r>
      <w:r>
        <w:rPr>
          <w:rFonts w:ascii="Times New Roman" w:hAnsi="Times New Roman"/>
          <w:sz w:val="28"/>
          <w:szCs w:val="28"/>
        </w:rPr>
        <w:t>Вариант</w:t>
      </w:r>
      <w:r>
        <w:rPr>
          <w:rFonts w:ascii="Times New Roman" w:hAnsi="Times New Roman"/>
          <w:i/>
          <w:iCs/>
          <w:sz w:val="28"/>
          <w:szCs w:val="28"/>
        </w:rPr>
        <w:t xml:space="preserve"> </w:t>
      </w:r>
      <w:r>
        <w:rPr>
          <w:rFonts w:ascii="Times New Roman" w:hAnsi="Times New Roman"/>
          <w:sz w:val="28"/>
          <w:szCs w:val="28"/>
        </w:rPr>
        <w:t>1.</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tabs>
          <w:tab w:val="left" w:pos="645"/>
        </w:tabs>
        <w:spacing w:line="276" w:lineRule="auto"/>
        <w:ind w:firstLine="709"/>
        <w:jc w:val="both"/>
        <w:rPr>
          <w:rFonts w:ascii="Times New Roman" w:hAnsi="Times New Roman"/>
          <w:color w:val="00CC33"/>
          <w:sz w:val="28"/>
          <w:szCs w:val="28"/>
        </w:rPr>
      </w:pPr>
      <w:r>
        <w:rPr>
          <w:rFonts w:ascii="Times New Roman" w:hAnsi="Times New Roman"/>
          <w:sz w:val="28"/>
          <w:szCs w:val="28"/>
        </w:rPr>
        <w:lastRenderedPageBreak/>
        <w:t>17.1.2.</w:t>
      </w:r>
      <w:r>
        <w:rPr>
          <w:rFonts w:ascii="Times New Roman" w:hAnsi="Times New Roman"/>
          <w:sz w:val="28"/>
          <w:szCs w:val="28"/>
          <w:lang w:val="en-US"/>
        </w:rPr>
        <w:t> </w:t>
      </w:r>
      <w:r>
        <w:rPr>
          <w:rFonts w:ascii="Times New Roman" w:hAnsi="Times New Roman"/>
          <w:sz w:val="28"/>
          <w:szCs w:val="28"/>
        </w:rPr>
        <w:t>Вариант</w:t>
      </w:r>
      <w:r>
        <w:rPr>
          <w:rFonts w:ascii="Times New Roman" w:hAnsi="Times New Roman"/>
          <w:i/>
          <w:iCs/>
          <w:sz w:val="28"/>
          <w:szCs w:val="28"/>
        </w:rPr>
        <w:t xml:space="preserve"> </w:t>
      </w:r>
      <w:r>
        <w:rPr>
          <w:rFonts w:ascii="Times New Roman" w:hAnsi="Times New Roman"/>
          <w:sz w:val="28"/>
          <w:szCs w:val="28"/>
        </w:rPr>
        <w:t>2.</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tabs>
          <w:tab w:val="left" w:pos="645"/>
        </w:tabs>
        <w:spacing w:line="276" w:lineRule="auto"/>
        <w:ind w:firstLine="709"/>
        <w:jc w:val="both"/>
        <w:rPr>
          <w:rFonts w:ascii="Times New Roman" w:hAnsi="Times New Roman"/>
          <w:color w:val="00CC33"/>
          <w:sz w:val="28"/>
          <w:szCs w:val="28"/>
        </w:rPr>
      </w:pPr>
      <w:r>
        <w:rPr>
          <w:rFonts w:ascii="Times New Roman" w:hAnsi="Times New Roman"/>
          <w:sz w:val="28"/>
          <w:szCs w:val="28"/>
        </w:rPr>
        <w:lastRenderedPageBreak/>
        <w:t>17.1.3.</w:t>
      </w:r>
      <w:r>
        <w:rPr>
          <w:rFonts w:ascii="Times New Roman" w:hAnsi="Times New Roman"/>
          <w:sz w:val="28"/>
          <w:szCs w:val="28"/>
          <w:lang w:val="en-US"/>
        </w:rPr>
        <w:t> </w:t>
      </w:r>
      <w:r>
        <w:rPr>
          <w:rFonts w:ascii="Times New Roman" w:hAnsi="Times New Roman"/>
          <w:sz w:val="28"/>
          <w:szCs w:val="28"/>
        </w:rPr>
        <w:t>Вариант</w:t>
      </w:r>
      <w:r>
        <w:rPr>
          <w:rFonts w:ascii="Times New Roman" w:hAnsi="Times New Roman"/>
          <w:i/>
          <w:iCs/>
          <w:sz w:val="28"/>
          <w:szCs w:val="28"/>
        </w:rPr>
        <w:t xml:space="preserve"> </w:t>
      </w:r>
      <w:r>
        <w:rPr>
          <w:rFonts w:ascii="Times New Roman" w:hAnsi="Times New Roman"/>
          <w:sz w:val="28"/>
          <w:szCs w:val="28"/>
        </w:rPr>
        <w:t>3.</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537EC9" w:rsidRDefault="00537EC9" w:rsidP="00537EC9">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собственники помещения в многоквартирном доме, включая их уполномоченных представителей.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17.2. Порядок исправления д</w:t>
      </w:r>
      <w:r>
        <w:rPr>
          <w:rFonts w:ascii="Times New Roman" w:hAnsi="Times New Roman"/>
          <w:color w:val="000000"/>
          <w:sz w:val="28"/>
          <w:szCs w:val="28"/>
        </w:rPr>
        <w:t>опущенных опечаток и ошибок в выданных в результате предоставления Услуги документах</w:t>
      </w:r>
      <w:r>
        <w:rPr>
          <w:rFonts w:ascii="Times New Roman" w:hAnsi="Times New Roman"/>
          <w:sz w:val="28"/>
          <w:szCs w:val="28"/>
        </w:rPr>
        <w:t>.</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17.2.1. Заявитель при обнаружении допущенных опечаток и ошибок в выданных в результате предоставления Услуги </w:t>
      </w:r>
      <w:r>
        <w:rPr>
          <w:rFonts w:ascii="Times New Roman" w:hAnsi="Times New Roman"/>
          <w:color w:val="000000"/>
          <w:sz w:val="28"/>
          <w:szCs w:val="28"/>
        </w:rPr>
        <w:t>документах</w:t>
      </w:r>
      <w:r>
        <w:rPr>
          <w:rFonts w:ascii="Times New Roman" w:hAnsi="Times New Roman"/>
          <w:sz w:val="28"/>
          <w:szCs w:val="28"/>
        </w:rPr>
        <w:t xml:space="preserve"> обращается в </w:t>
      </w:r>
      <w:r>
        <w:rPr>
          <w:rFonts w:ascii="Times New Roman" w:hAnsi="Times New Roman"/>
          <w:color w:val="000000"/>
          <w:sz w:val="28"/>
          <w:szCs w:val="28"/>
        </w:rPr>
        <w:t>Администрацию</w:t>
      </w:r>
      <w:r>
        <w:rPr>
          <w:rFonts w:ascii="Times New Roman" w:hAnsi="Times New Roman"/>
          <w:sz w:val="28"/>
          <w:szCs w:val="28"/>
        </w:rPr>
        <w:t xml:space="preserve"> посредством </w:t>
      </w:r>
      <w:r>
        <w:rPr>
          <w:rFonts w:ascii="Times New Roman" w:hAnsi="Times New Roman"/>
          <w:color w:val="000000"/>
          <w:sz w:val="28"/>
          <w:szCs w:val="28"/>
        </w:rPr>
        <w:t>личного обращения в Администрацию, почтового отправления, электронной почты</w:t>
      </w:r>
      <w:r>
        <w:rPr>
          <w:rFonts w:ascii="Times New Roman" w:hAnsi="Times New Roman"/>
          <w:sz w:val="28"/>
          <w:szCs w:val="28"/>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w:t>
      </w:r>
      <w:r>
        <w:rPr>
          <w:rFonts w:ascii="Times New Roman" w:hAnsi="Times New Roman"/>
          <w:sz w:val="28"/>
          <w:szCs w:val="28"/>
        </w:rPr>
        <w:lastRenderedPageBreak/>
        <w:t xml:space="preserve">о необходимости внесения изменений в выданные в результате предоставления Услуги </w:t>
      </w:r>
      <w:r>
        <w:rPr>
          <w:rFonts w:ascii="Times New Roman" w:hAnsi="Times New Roman"/>
          <w:color w:val="000000"/>
          <w:sz w:val="28"/>
          <w:szCs w:val="28"/>
        </w:rPr>
        <w:t>документах</w:t>
      </w:r>
      <w:r>
        <w:rPr>
          <w:rFonts w:ascii="Times New Roman" w:hAnsi="Times New Roman"/>
          <w:sz w:val="28"/>
          <w:szCs w:val="28"/>
        </w:rPr>
        <w:t>.</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537EC9" w:rsidRDefault="00537EC9" w:rsidP="00537EC9">
      <w:pPr>
        <w:pStyle w:val="a0"/>
        <w:spacing w:after="0"/>
        <w:ind w:firstLine="709"/>
        <w:jc w:val="both"/>
        <w:rPr>
          <w:rFonts w:hint="eastAsia"/>
        </w:rPr>
      </w:pPr>
      <w:r>
        <w:rPr>
          <w:rFonts w:ascii="Times New Roman" w:hAnsi="Times New Roman"/>
          <w:sz w:val="28"/>
          <w:szCs w:val="28"/>
        </w:rPr>
        <w:t>В случае отсутствия оснований для удовлетворения заявления о</w:t>
      </w:r>
      <w:r>
        <w:rPr>
          <w:rFonts w:ascii="Times New Roman" w:hAnsi="Times New Roman"/>
          <w:sz w:val="28"/>
          <w:szCs w:val="28"/>
          <w:lang w:val="en-US"/>
        </w:rPr>
        <w:t> </w:t>
      </w:r>
      <w:r>
        <w:rPr>
          <w:rFonts w:ascii="Times New Roman" w:hAnsi="Times New Roman"/>
          <w:sz w:val="28"/>
          <w:szCs w:val="28"/>
        </w:rPr>
        <w:t xml:space="preserve">необходимости исправления опечаток и ошибок </w:t>
      </w:r>
      <w:r>
        <w:rPr>
          <w:rFonts w:ascii="Times New Roman" w:hAnsi="Times New Roman"/>
          <w:color w:val="000000"/>
          <w:sz w:val="28"/>
          <w:szCs w:val="28"/>
        </w:rPr>
        <w:t>Администрация</w:t>
      </w:r>
      <w:r>
        <w:rPr>
          <w:rFonts w:ascii="Times New Roman" w:hAnsi="Times New Roman"/>
          <w:sz w:val="28"/>
          <w:szCs w:val="28"/>
        </w:rPr>
        <w:t xml:space="preserve"> 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Pr>
          <w:rFonts w:ascii="Times New Roman" w:hAnsi="Times New Roman" w:cs="Times New Roman"/>
          <w:sz w:val="28"/>
          <w:szCs w:val="28"/>
        </w:rPr>
        <w:t>(в зависимости от способа обращения)</w:t>
      </w:r>
      <w:r>
        <w:rPr>
          <w:rFonts w:ascii="Times New Roman" w:hAnsi="Times New Roman"/>
          <w:i/>
          <w:sz w:val="28"/>
          <w:szCs w:val="28"/>
        </w:rPr>
        <w:t xml:space="preserve"> </w:t>
      </w:r>
      <w:r>
        <w:rPr>
          <w:rFonts w:ascii="Times New Roman" w:hAnsi="Times New Roman"/>
          <w:sz w:val="28"/>
          <w:szCs w:val="28"/>
        </w:rPr>
        <w:t>в срок, не</w:t>
      </w:r>
      <w:r>
        <w:rPr>
          <w:rFonts w:ascii="Times New Roman" w:hAnsi="Times New Roman"/>
          <w:sz w:val="28"/>
          <w:szCs w:val="28"/>
          <w:lang w:val="en-US"/>
        </w:rPr>
        <w:t> </w:t>
      </w:r>
      <w:r>
        <w:rPr>
          <w:rFonts w:ascii="Times New Roman" w:hAnsi="Times New Roman"/>
          <w:sz w:val="28"/>
          <w:szCs w:val="28"/>
        </w:rPr>
        <w:t xml:space="preserve">превышающий </w:t>
      </w:r>
      <w:r>
        <w:rPr>
          <w:rFonts w:ascii="Times New Roman" w:hAnsi="Times New Roman"/>
          <w:color w:val="000000"/>
          <w:sz w:val="28"/>
          <w:szCs w:val="28"/>
        </w:rPr>
        <w:t>5 рабочих дней</w:t>
      </w:r>
      <w:r>
        <w:rPr>
          <w:rFonts w:ascii="Times New Roman" w:hAnsi="Times New Roman"/>
          <w:sz w:val="28"/>
          <w:szCs w:val="28"/>
        </w:rPr>
        <w:t xml:space="preserve"> со дня регистрации такого заявления.</w:t>
      </w:r>
    </w:p>
    <w:p w:rsidR="00537EC9" w:rsidRDefault="00537EC9" w:rsidP="00537EC9">
      <w:pPr>
        <w:pStyle w:val="a0"/>
        <w:spacing w:after="0"/>
        <w:ind w:firstLine="709"/>
        <w:jc w:val="both"/>
        <w:rPr>
          <w:rFonts w:hint="eastAsia"/>
        </w:rPr>
      </w:pPr>
      <w:r>
        <w:rPr>
          <w:rFonts w:ascii="Times New Roman" w:hAnsi="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i/>
          <w:sz w:val="28"/>
          <w:szCs w:val="28"/>
        </w:rPr>
        <w:t xml:space="preserve"> </w:t>
      </w:r>
      <w:r>
        <w:rPr>
          <w:rFonts w:ascii="Times New Roman" w:hAnsi="Times New Roman"/>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срок, не превышающий 5 рабочих дней со дня обнаружения таких опечаток и ошибок.</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17.3. Порядок выдачи дубликата документа, выданного по результатам предоставления Услуги, не предусмотрен.</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21" w:name="_Toc125717108"/>
      <w:bookmarkEnd w:id="21"/>
      <w:r>
        <w:rPr>
          <w:b w:val="0"/>
          <w:sz w:val="28"/>
          <w:szCs w:val="28"/>
        </w:rPr>
        <w:t>18. Описание административной процедуры профилирования заявителя</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18.1. Вариант определяется путем профилирования заявителя в соответствии с Приложением 6 к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18.2. Профилирование заявителя осуществляется посредством РПГУ , опроса в Администрации (в зависимости от способов подачи запроса, установленных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sz w:val="28"/>
          <w:szCs w:val="28"/>
        </w:rPr>
      </w:pPr>
      <w:r>
        <w:rPr>
          <w:b w:val="0"/>
          <w:sz w:val="28"/>
          <w:szCs w:val="28"/>
        </w:rPr>
        <w:lastRenderedPageBreak/>
        <w:t>19.</w:t>
      </w:r>
      <w:r>
        <w:rPr>
          <w:b w:val="0"/>
          <w:color w:val="000000"/>
          <w:sz w:val="28"/>
          <w:szCs w:val="28"/>
          <w:lang w:val="en-US"/>
        </w:rPr>
        <w:t> </w:t>
      </w:r>
      <w:r>
        <w:rPr>
          <w:b w:val="0"/>
          <w:sz w:val="28"/>
          <w:szCs w:val="28"/>
        </w:rPr>
        <w:t>Описание вариантов</w:t>
      </w:r>
    </w:p>
    <w:p w:rsidR="00537EC9" w:rsidRDefault="00537EC9" w:rsidP="00537EC9">
      <w:pPr>
        <w:pStyle w:val="a0"/>
        <w:spacing w:after="0"/>
        <w:ind w:firstLine="709"/>
        <w:jc w:val="center"/>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sz w:val="28"/>
          <w:szCs w:val="28"/>
        </w:rPr>
      </w:pPr>
      <w:r>
        <w:rPr>
          <w:rFonts w:ascii="Times New Roman" w:hAnsi="Times New Roman"/>
          <w:sz w:val="28"/>
          <w:szCs w:val="28"/>
        </w:rPr>
        <w:lastRenderedPageBreak/>
        <w:t>19.1.</w:t>
      </w:r>
      <w:r>
        <w:rPr>
          <w:rFonts w:ascii="Times New Roman" w:hAnsi="Times New Roman"/>
          <w:sz w:val="28"/>
          <w:szCs w:val="28"/>
          <w:lang w:val="en-US"/>
        </w:rPr>
        <w:t> </w:t>
      </w:r>
      <w:r>
        <w:rPr>
          <w:rFonts w:ascii="Times New Roman;serif" w:hAnsi="Times New Roman;serif"/>
          <w:sz w:val="27"/>
          <w:szCs w:val="28"/>
        </w:rPr>
        <w:t>Для вариант</w:t>
      </w:r>
      <w:r>
        <w:rPr>
          <w:rFonts w:ascii="Times New Roman" w:hAnsi="Times New Roman"/>
          <w:sz w:val="28"/>
          <w:szCs w:val="28"/>
        </w:rPr>
        <w:t>а 1, указанного в подпункте 17.1.1 пункта 17.1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19.1.1. Результатом предоставления Услуги является: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19.1.1.1.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19.1.1.2. Решение об отказе в предоставлении Услуги в виде документа, который оформляется в соответствии с Приложением 1 к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19.1.2. Срок предоставления Услуги составляет 13 рабочих дня со дня регистрации запроса в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2" w:name="_anchor_96_Копия_1"/>
      <w:bookmarkEnd w:id="22"/>
      <w:r>
        <w:rPr>
          <w:rFonts w:ascii="Times New Roman" w:hAnsi="Times New Roman"/>
          <w:sz w:val="28"/>
          <w:szCs w:val="28"/>
        </w:rPr>
        <w:t xml:space="preserve"> посредством РПГУ, личного обращения, почтового отправления, электронной почты.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19.1.4. Исчерпывающий перечень документов, необходимых</w:t>
      </w:r>
      <w:r>
        <w:rPr>
          <w:rFonts w:ascii="Times New Roman" w:hAnsi="Times New Roman"/>
          <w:sz w:val="28"/>
          <w:szCs w:val="28"/>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w:t>
      </w:r>
      <w:r>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w:t>
      </w:r>
      <w:r>
        <w:rPr>
          <w:rFonts w:ascii="Times New Roman" w:hAnsi="Times New Roman"/>
          <w:color w:val="000000"/>
          <w:sz w:val="28"/>
          <w:szCs w:val="28"/>
        </w:rPr>
        <w:t>6.</w:t>
      </w:r>
      <w:r>
        <w:rPr>
          <w:rFonts w:ascii="Times New Roman" w:hAnsi="Times New Roman"/>
          <w:color w:val="000000"/>
          <w:sz w:val="28"/>
          <w:szCs w:val="28"/>
          <w:lang w:val="en-US"/>
        </w:rPr>
        <w:t> </w:t>
      </w:r>
      <w:r>
        <w:rPr>
          <w:rFonts w:ascii="Times New Roman" w:hAnsi="Times New Roman"/>
          <w:color w:val="000000"/>
          <w:sz w:val="28"/>
          <w:szCs w:val="28"/>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w:t>
      </w:r>
      <w:r>
        <w:rPr>
          <w:rFonts w:ascii="Times New Roman" w:hAnsi="Times New Roman"/>
          <w:color w:val="000000"/>
          <w:sz w:val="28"/>
          <w:szCs w:val="28"/>
        </w:rPr>
        <w:t>7</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отказа 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19.1.</w:t>
      </w:r>
      <w:r>
        <w:rPr>
          <w:rFonts w:ascii="Times New Roman" w:hAnsi="Times New Roman"/>
          <w:color w:val="000000"/>
          <w:sz w:val="28"/>
          <w:szCs w:val="28"/>
        </w:rPr>
        <w:t>8</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Перечень административных процедур (действий)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1) прием запроса и документов и (или) информации,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2) межведомственное информационное взаимодействие;</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3) приостановление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4) принятие решения о предоставлении (об отказе в предоставлении)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5) предоставление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19.1.</w:t>
      </w:r>
      <w:r>
        <w:rPr>
          <w:rFonts w:ascii="Times New Roman" w:hAnsi="Times New Roman"/>
          <w:color w:val="000000"/>
          <w:sz w:val="28"/>
          <w:szCs w:val="28"/>
        </w:rPr>
        <w:t>9</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19.1.9.1.</w:t>
      </w:r>
      <w:r>
        <w:rPr>
          <w:rFonts w:ascii="Times New Roman" w:hAnsi="Times New Roman"/>
          <w:b/>
          <w:bCs/>
          <w:color w:val="000000"/>
          <w:sz w:val="28"/>
          <w:szCs w:val="28"/>
          <w:lang w:val="en-US"/>
        </w:rPr>
        <w:t> </w:t>
      </w:r>
      <w:r>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Pr>
          <w:rFonts w:ascii="Times New Roman" w:hAnsi="Times New Roman"/>
          <w:color w:val="000000"/>
          <w:sz w:val="28"/>
          <w:szCs w:val="28"/>
        </w:rPr>
        <w:t>соответствии с</w:t>
      </w:r>
      <w:r>
        <w:rPr>
          <w:rFonts w:ascii="Times New Roman" w:hAnsi="Times New Roman"/>
          <w:color w:val="000000"/>
          <w:sz w:val="28"/>
          <w:szCs w:val="28"/>
          <w:lang w:val="en-US"/>
        </w:rPr>
        <w:t> </w:t>
      </w:r>
      <w:r>
        <w:rPr>
          <w:rFonts w:ascii="Times New Roman" w:hAnsi="Times New Roman"/>
          <w:color w:val="000000"/>
          <w:sz w:val="28"/>
          <w:szCs w:val="28"/>
        </w:rPr>
        <w:t>Приложением 3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8.1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8.2 АР и</w:t>
      </w:r>
      <w:r>
        <w:rPr>
          <w:rFonts w:ascii="Times New Roman" w:hAnsi="Times New Roman"/>
          <w:color w:val="000000"/>
          <w:sz w:val="28"/>
          <w:szCs w:val="28"/>
          <w:lang w:val="en-US"/>
        </w:rPr>
        <w:t> </w:t>
      </w:r>
      <w:r>
        <w:rPr>
          <w:rFonts w:ascii="Times New Roman" w:hAnsi="Times New Roman"/>
          <w:color w:val="000000"/>
          <w:sz w:val="28"/>
          <w:szCs w:val="28"/>
        </w:rPr>
        <w:t>подпункте 19.2.4 пункта 19.2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Запрос может быть подан заявителем (представителем заявителя) следующими способами: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посредством РПГУ;</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Pr>
          <w:rFonts w:ascii="Times New Roman" w:hAnsi="Times New Roman"/>
          <w:color w:val="000000"/>
          <w:sz w:val="28"/>
          <w:szCs w:val="28"/>
        </w:rPr>
        <w:t>ЕСИА.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Pr>
          <w:rFonts w:ascii="Times New Roman" w:hAnsi="Times New Roman"/>
          <w:color w:val="000000"/>
          <w:sz w:val="28"/>
          <w:szCs w:val="28"/>
        </w:rPr>
        <w:t>подписание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При подаче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Pr>
          <w:rFonts w:ascii="Times New Roman" w:hAnsi="Times New Roman"/>
          <w:color w:val="000000"/>
          <w:sz w:val="28"/>
          <w:szCs w:val="28"/>
        </w:rPr>
        <w:t>отказа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предусмотренных подразделом 9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РПГУ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Pr>
          <w:rFonts w:ascii="Times New Roman" w:hAnsi="Times New Roman"/>
          <w:color w:val="000000"/>
          <w:sz w:val="28"/>
          <w:szCs w:val="28"/>
        </w:rPr>
        <w:t>его обращении за</w:t>
      </w:r>
      <w:r>
        <w:rPr>
          <w:rFonts w:ascii="Times New Roman" w:hAnsi="Times New Roman"/>
          <w:color w:val="000000"/>
          <w:sz w:val="28"/>
          <w:szCs w:val="28"/>
          <w:lang w:val="en-US"/>
        </w:rPr>
        <w:t> </w:t>
      </w:r>
      <w:r>
        <w:rPr>
          <w:rFonts w:ascii="Times New Roman" w:hAnsi="Times New Roman"/>
          <w:color w:val="000000"/>
          <w:sz w:val="28"/>
          <w:szCs w:val="28"/>
        </w:rPr>
        <w:t>предоставлением муниципальной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Pr>
          <w:rFonts w:ascii="Times New Roman" w:hAnsi="Times New Roman"/>
          <w:color w:val="000000"/>
          <w:sz w:val="28"/>
          <w:szCs w:val="28"/>
        </w:rPr>
        <w:t>рассмотрению.</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19.1.9.2.</w:t>
      </w:r>
      <w:r>
        <w:rPr>
          <w:rFonts w:ascii="Times New Roman" w:hAnsi="Times New Roman"/>
          <w:b/>
          <w:bCs/>
          <w:color w:val="000000"/>
          <w:sz w:val="28"/>
          <w:szCs w:val="28"/>
          <w:lang w:val="en-US"/>
        </w:rPr>
        <w:t> </w:t>
      </w:r>
      <w:r>
        <w:rPr>
          <w:rFonts w:ascii="Times New Roman" w:hAnsi="Times New Roman"/>
          <w:color w:val="000000"/>
          <w:sz w:val="28"/>
          <w:szCs w:val="28"/>
        </w:rPr>
        <w:t>Межведомственное информационное взаимодействие.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Межведомственные информационные запросы направляются в:</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Pr>
          <w:rFonts w:ascii="Times New Roman" w:hAnsi="Times New Roman"/>
          <w:color w:val="000000"/>
          <w:sz w:val="28"/>
          <w:szCs w:val="28"/>
        </w:rPr>
        <w:t>картографии.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Pr>
          <w:rFonts w:ascii="Times New Roman" w:hAnsi="Times New Roman"/>
          <w:color w:val="000000"/>
          <w:sz w:val="28"/>
          <w:szCs w:val="28"/>
        </w:rPr>
        <w:t>ЕГРН об</w:t>
      </w:r>
      <w:r>
        <w:rPr>
          <w:rFonts w:ascii="Times New Roman" w:hAnsi="Times New Roman"/>
          <w:color w:val="000000"/>
          <w:sz w:val="28"/>
          <w:szCs w:val="28"/>
          <w:lang w:val="en-US"/>
        </w:rPr>
        <w:t> </w:t>
      </w:r>
      <w:r>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Pr>
          <w:rFonts w:ascii="Times New Roman" w:hAnsi="Times New Roman"/>
          <w:color w:val="000000"/>
          <w:sz w:val="28"/>
          <w:szCs w:val="28"/>
        </w:rPr>
        <w:t>переводимое помещение.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Pr>
          <w:rFonts w:ascii="Times New Roman" w:hAnsi="Times New Roman"/>
          <w:color w:val="000000"/>
          <w:sz w:val="28"/>
          <w:szCs w:val="28"/>
        </w:rPr>
        <w:t>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поступление ответа на межведомственный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19.1.9.3.</w:t>
      </w:r>
      <w:r>
        <w:rPr>
          <w:rFonts w:ascii="Times New Roman" w:hAnsi="Times New Roman"/>
          <w:b/>
          <w:bCs/>
          <w:color w:val="000000"/>
          <w:sz w:val="28"/>
          <w:szCs w:val="28"/>
          <w:lang w:val="en-US"/>
        </w:rPr>
        <w:t> </w:t>
      </w:r>
      <w:r>
        <w:rPr>
          <w:rFonts w:ascii="Times New Roman" w:hAnsi="Times New Roman"/>
          <w:color w:val="000000"/>
          <w:sz w:val="28"/>
          <w:szCs w:val="28"/>
        </w:rPr>
        <w:t>Приостановление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Pr>
          <w:rFonts w:ascii="Times New Roman" w:hAnsi="Times New Roman"/>
          <w:color w:val="000000"/>
          <w:sz w:val="28"/>
          <w:szCs w:val="28"/>
        </w:rPr>
        <w:t xml:space="preserve">подразделе 10 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Pr>
          <w:rFonts w:ascii="Times New Roman" w:hAnsi="Times New Roman"/>
          <w:color w:val="000000"/>
          <w:sz w:val="28"/>
          <w:szCs w:val="28"/>
        </w:rPr>
        <w:t>приостановлении предоставления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 xml:space="preserve">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срок не</w:t>
      </w:r>
      <w:r>
        <w:rPr>
          <w:rFonts w:ascii="Times New Roman" w:hAnsi="Times New Roman"/>
          <w:color w:val="000000"/>
          <w:sz w:val="28"/>
          <w:szCs w:val="28"/>
          <w:lang w:val="en-US"/>
        </w:rPr>
        <w:t> </w:t>
      </w:r>
      <w:r>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по электронной почте, почтовым отправлением.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Основаниями для</w:t>
      </w:r>
      <w:r>
        <w:rPr>
          <w:rFonts w:ascii="Times New Roman" w:hAnsi="Times New Roman"/>
          <w:color w:val="000000"/>
          <w:sz w:val="28"/>
          <w:szCs w:val="28"/>
          <w:lang w:val="en-US"/>
        </w:rPr>
        <w:t> </w:t>
      </w:r>
      <w:r>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19.1.9.4.</w:t>
      </w:r>
      <w:r>
        <w:rPr>
          <w:rFonts w:ascii="Times New Roman" w:hAnsi="Times New Roman"/>
          <w:b/>
          <w:bCs/>
          <w:color w:val="000000"/>
          <w:sz w:val="28"/>
          <w:szCs w:val="28"/>
          <w:lang w:val="en-US"/>
        </w:rPr>
        <w:t> </w:t>
      </w:r>
      <w:r>
        <w:rPr>
          <w:rFonts w:ascii="Times New Roman" w:hAnsi="Times New Roman"/>
          <w:color w:val="000000"/>
          <w:sz w:val="28"/>
          <w:szCs w:val="28"/>
        </w:rPr>
        <w:t>Принятие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Pr>
          <w:rFonts w:ascii="Times New Roman" w:hAnsi="Times New Roman"/>
          <w:color w:val="000000"/>
          <w:sz w:val="28"/>
          <w:szCs w:val="28"/>
        </w:rPr>
        <w:t>формирует в</w:t>
      </w:r>
      <w:r>
        <w:rPr>
          <w:rFonts w:ascii="Times New Roman" w:hAnsi="Times New Roman"/>
          <w:color w:val="000000"/>
          <w:sz w:val="28"/>
          <w:szCs w:val="28"/>
          <w:lang w:val="en-US"/>
        </w:rPr>
        <w:t> </w:t>
      </w:r>
      <w:r>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Pr>
          <w:rFonts w:ascii="Times New Roman" w:hAnsi="Times New Roman"/>
          <w:color w:val="000000"/>
          <w:sz w:val="28"/>
          <w:szCs w:val="28"/>
        </w:rPr>
        <w:t xml:space="preserve">выдачи (направления) результата предоставления Услуги заявителю.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w:t>
      </w:r>
      <w:r>
        <w:rPr>
          <w:rFonts w:ascii="Times New Roman" w:hAnsi="Times New Roman"/>
          <w:color w:val="000000"/>
          <w:sz w:val="28"/>
          <w:szCs w:val="28"/>
          <w:lang w:val="en-US"/>
        </w:rPr>
        <w:t> </w:t>
      </w:r>
      <w:r>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Pr>
          <w:rFonts w:ascii="Times New Roman" w:hAnsi="Times New Roman"/>
          <w:color w:val="000000"/>
          <w:sz w:val="28"/>
          <w:szCs w:val="28"/>
        </w:rPr>
        <w:t>срок 5 рабочих дней.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19.1.9.5.</w:t>
      </w:r>
      <w:r>
        <w:rPr>
          <w:rFonts w:ascii="Times New Roman" w:hAnsi="Times New Roman"/>
          <w:b/>
          <w:bCs/>
          <w:color w:val="000000"/>
          <w:sz w:val="28"/>
          <w:szCs w:val="28"/>
          <w:lang w:val="en-US"/>
        </w:rPr>
        <w:t> </w:t>
      </w:r>
      <w:r>
        <w:rPr>
          <w:rFonts w:ascii="Times New Roman" w:hAnsi="Times New Roman"/>
          <w:color w:val="000000"/>
          <w:sz w:val="28"/>
          <w:szCs w:val="28"/>
        </w:rPr>
        <w:t>Предоставление результата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Модуль МФЦ ЕИС ОУ,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Pr>
          <w:rFonts w:ascii="Times New Roman" w:hAnsi="Times New Roman"/>
          <w:color w:val="000000"/>
          <w:sz w:val="28"/>
          <w:szCs w:val="28"/>
        </w:rPr>
        <w:t xml:space="preserve">виде </w:t>
      </w:r>
      <w:r>
        <w:rPr>
          <w:rFonts w:ascii="Times New Roman" w:hAnsi="Times New Roman"/>
          <w:color w:val="000000"/>
          <w:sz w:val="28"/>
          <w:szCs w:val="28"/>
        </w:rPr>
        <w:lastRenderedPageBreak/>
        <w:t>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Pr>
          <w:rFonts w:ascii="Times New Roman" w:hAnsi="Times New Roman"/>
          <w:color w:val="000000"/>
          <w:sz w:val="28"/>
          <w:szCs w:val="28"/>
        </w:rPr>
        <w:t>печатью МФЦ.</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Администрация, РПГУ, Модуль МФЦ ЕИС ОУ,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Pr>
          <w:rFonts w:ascii="Times New Roman" w:hAnsi="Times New Roman"/>
          <w:color w:val="000000"/>
          <w:sz w:val="28"/>
          <w:szCs w:val="28"/>
        </w:rPr>
        <w:t>готовности к</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Pr>
          <w:rFonts w:ascii="Times New Roman" w:hAnsi="Times New Roman"/>
          <w:color w:val="000000"/>
          <w:sz w:val="28"/>
          <w:szCs w:val="28"/>
        </w:rPr>
        <w:t>Администрации, о</w:t>
      </w:r>
      <w:r>
        <w:rPr>
          <w:rFonts w:ascii="Times New Roman" w:hAnsi="Times New Roman"/>
          <w:color w:val="000000"/>
          <w:sz w:val="28"/>
          <w:szCs w:val="28"/>
          <w:lang w:val="en-US"/>
        </w:rPr>
        <w:t> </w:t>
      </w:r>
      <w:r>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Pr>
          <w:rFonts w:ascii="Times New Roman" w:hAnsi="Times New Roman"/>
          <w:color w:val="000000"/>
          <w:sz w:val="28"/>
          <w:szCs w:val="28"/>
        </w:rPr>
        <w:t>не</w:t>
      </w:r>
      <w:r>
        <w:rPr>
          <w:rFonts w:ascii="Times New Roman" w:hAnsi="Times New Roman"/>
          <w:color w:val="000000"/>
          <w:sz w:val="28"/>
          <w:szCs w:val="28"/>
          <w:lang w:val="en-US"/>
        </w:rPr>
        <w:t> </w:t>
      </w:r>
      <w:r>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Pr>
          <w:rFonts w:ascii="Times New Roman" w:hAnsi="Times New Roman"/>
          <w:color w:val="000000"/>
          <w:sz w:val="28"/>
          <w:szCs w:val="28"/>
        </w:rPr>
        <w:t>случае, если за</w:t>
      </w:r>
      <w:r>
        <w:rPr>
          <w:rFonts w:ascii="Times New Roman" w:hAnsi="Times New Roman"/>
          <w:color w:val="000000"/>
          <w:sz w:val="28"/>
          <w:szCs w:val="28"/>
          <w:lang w:val="en-US"/>
        </w:rPr>
        <w:t> </w:t>
      </w:r>
      <w:r>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уведомление заявителя (представителя заявителя) о получении результата предоставления </w:t>
      </w:r>
      <w:r>
        <w:rPr>
          <w:rFonts w:ascii="Times New Roman" w:hAnsi="Times New Roman"/>
          <w:color w:val="000000"/>
          <w:sz w:val="28"/>
          <w:szCs w:val="28"/>
        </w:rPr>
        <w:lastRenderedPageBreak/>
        <w:t>Услуги, получение результата предоставления Услуги заявителем (представителем заявителя).</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color w:val="auto"/>
          <w:sz w:val="28"/>
          <w:szCs w:val="28"/>
        </w:rPr>
      </w:pPr>
      <w:r>
        <w:rPr>
          <w:rFonts w:ascii="Times New Roman" w:hAnsi="Times New Roman"/>
          <w:sz w:val="28"/>
          <w:szCs w:val="28"/>
        </w:rPr>
        <w:lastRenderedPageBreak/>
        <w:t>19.2.</w:t>
      </w:r>
      <w:r>
        <w:rPr>
          <w:rFonts w:ascii="Times New Roman" w:hAnsi="Times New Roman"/>
          <w:sz w:val="28"/>
          <w:szCs w:val="28"/>
          <w:lang w:val="en-US"/>
        </w:rPr>
        <w:t> </w:t>
      </w:r>
      <w:r>
        <w:rPr>
          <w:rFonts w:ascii="Times New Roman;serif" w:hAnsi="Times New Roman;serif"/>
          <w:sz w:val="27"/>
          <w:szCs w:val="28"/>
        </w:rPr>
        <w:t>Для вариант</w:t>
      </w:r>
      <w:r>
        <w:rPr>
          <w:rFonts w:ascii="Times New Roman" w:hAnsi="Times New Roman"/>
          <w:sz w:val="28"/>
          <w:szCs w:val="28"/>
        </w:rPr>
        <w:t>а 2, указанного в подпункте 17.1.2 пункта 17.1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19.2.1. Результатом предоставления Услуги является: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19.2.1.1.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19.2.1.2. Решение об отказе в предоставлении Услуги в виде документа, который оформляется в соответствии с Приложением 1 к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19.2.2. Срок предоставления Услуги составляет 13 рабочих дня со дня регистрации запроса в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1"/>
      <w:bookmarkEnd w:id="23"/>
      <w:r>
        <w:rPr>
          <w:rFonts w:ascii="Times New Roman" w:hAnsi="Times New Roman"/>
          <w:sz w:val="28"/>
          <w:szCs w:val="28"/>
        </w:rPr>
        <w:t xml:space="preserve"> посредством РПГУ, личного обращения, почтового отправления, электронной почты.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19.2.4.1. Выписка из Единого государственного реестра индивидуальных предпринимателей.</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w:t>
      </w:r>
      <w:r>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w:t>
      </w:r>
      <w:r>
        <w:rPr>
          <w:rFonts w:ascii="Times New Roman" w:hAnsi="Times New Roman"/>
          <w:color w:val="000000"/>
          <w:sz w:val="28"/>
          <w:szCs w:val="28"/>
        </w:rPr>
        <w:t>6.</w:t>
      </w:r>
      <w:r>
        <w:rPr>
          <w:rFonts w:ascii="Times New Roman" w:hAnsi="Times New Roman"/>
          <w:color w:val="000000"/>
          <w:sz w:val="28"/>
          <w:szCs w:val="28"/>
          <w:lang w:val="en-US"/>
        </w:rPr>
        <w:t> </w:t>
      </w:r>
      <w:r>
        <w:rPr>
          <w:rFonts w:ascii="Times New Roman" w:hAnsi="Times New Roman"/>
          <w:color w:val="000000"/>
          <w:sz w:val="28"/>
          <w:szCs w:val="28"/>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w:t>
      </w:r>
      <w:r>
        <w:rPr>
          <w:rFonts w:ascii="Times New Roman" w:hAnsi="Times New Roman"/>
          <w:color w:val="000000"/>
          <w:sz w:val="28"/>
          <w:szCs w:val="28"/>
        </w:rPr>
        <w:t>7</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отказа 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19.2.</w:t>
      </w:r>
      <w:r>
        <w:rPr>
          <w:rFonts w:ascii="Times New Roman" w:hAnsi="Times New Roman"/>
          <w:color w:val="000000"/>
          <w:sz w:val="28"/>
          <w:szCs w:val="28"/>
        </w:rPr>
        <w:t>8</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Перечень административных процедур (действий)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1) прием запроса и документов и (или) информации,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2) межведомственное информационное взаимодействие;</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3) приостановление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4) принятие решения о предоставлении (об отказе в предоставлении)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5) предоставление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19.2.</w:t>
      </w:r>
      <w:r>
        <w:rPr>
          <w:rFonts w:ascii="Times New Roman" w:hAnsi="Times New Roman"/>
          <w:color w:val="000000"/>
          <w:sz w:val="28"/>
          <w:szCs w:val="28"/>
        </w:rPr>
        <w:t>9</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19.2.9.1.</w:t>
      </w:r>
      <w:r>
        <w:rPr>
          <w:rFonts w:ascii="Times New Roman" w:hAnsi="Times New Roman"/>
          <w:b/>
          <w:bCs/>
          <w:color w:val="000000"/>
          <w:sz w:val="28"/>
          <w:szCs w:val="28"/>
          <w:lang w:val="en-US"/>
        </w:rPr>
        <w:t> </w:t>
      </w:r>
      <w:r>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Pr>
          <w:rFonts w:ascii="Times New Roman" w:hAnsi="Times New Roman"/>
          <w:color w:val="000000"/>
          <w:sz w:val="28"/>
          <w:szCs w:val="28"/>
        </w:rPr>
        <w:t>соответствии с</w:t>
      </w:r>
      <w:r>
        <w:rPr>
          <w:rFonts w:ascii="Times New Roman" w:hAnsi="Times New Roman"/>
          <w:color w:val="000000"/>
          <w:sz w:val="28"/>
          <w:szCs w:val="28"/>
          <w:lang w:val="en-US"/>
        </w:rPr>
        <w:t> </w:t>
      </w:r>
      <w:r>
        <w:rPr>
          <w:rFonts w:ascii="Times New Roman" w:hAnsi="Times New Roman"/>
          <w:color w:val="000000"/>
          <w:sz w:val="28"/>
          <w:szCs w:val="28"/>
        </w:rPr>
        <w:t>Приложением 3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8.1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8.2 АР и</w:t>
      </w:r>
      <w:r>
        <w:rPr>
          <w:rFonts w:ascii="Times New Roman" w:hAnsi="Times New Roman"/>
          <w:color w:val="000000"/>
          <w:sz w:val="28"/>
          <w:szCs w:val="28"/>
          <w:lang w:val="en-US"/>
        </w:rPr>
        <w:t> </w:t>
      </w:r>
      <w:r>
        <w:rPr>
          <w:rFonts w:ascii="Times New Roman" w:hAnsi="Times New Roman"/>
          <w:color w:val="000000"/>
          <w:sz w:val="28"/>
          <w:szCs w:val="28"/>
        </w:rPr>
        <w:t>подпункте 19.2.4 пункта 19.2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Запрос может быть подан заявителем (представителем заявителя) следующими способами: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посредством РПГУ;</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Pr>
          <w:rFonts w:ascii="Times New Roman" w:hAnsi="Times New Roman"/>
          <w:color w:val="000000"/>
          <w:sz w:val="28"/>
          <w:szCs w:val="28"/>
        </w:rPr>
        <w:t>ЕСИА.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Pr>
          <w:rFonts w:ascii="Times New Roman" w:hAnsi="Times New Roman"/>
          <w:color w:val="000000"/>
          <w:sz w:val="28"/>
          <w:szCs w:val="28"/>
        </w:rPr>
        <w:t>подписание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Pr>
          <w:rFonts w:ascii="Times New Roman" w:hAnsi="Times New Roman"/>
          <w:color w:val="000000"/>
          <w:sz w:val="28"/>
          <w:szCs w:val="28"/>
        </w:rPr>
        <w:t>отказа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предусмотренных подразделом 9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РПГУ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Pr>
          <w:rFonts w:ascii="Times New Roman" w:hAnsi="Times New Roman"/>
          <w:color w:val="000000"/>
          <w:sz w:val="28"/>
          <w:szCs w:val="28"/>
        </w:rPr>
        <w:t>его обращении за</w:t>
      </w:r>
      <w:r>
        <w:rPr>
          <w:rFonts w:ascii="Times New Roman" w:hAnsi="Times New Roman"/>
          <w:color w:val="000000"/>
          <w:sz w:val="28"/>
          <w:szCs w:val="28"/>
          <w:lang w:val="en-US"/>
        </w:rPr>
        <w:t> </w:t>
      </w:r>
      <w:r>
        <w:rPr>
          <w:rFonts w:ascii="Times New Roman" w:hAnsi="Times New Roman"/>
          <w:color w:val="000000"/>
          <w:sz w:val="28"/>
          <w:szCs w:val="28"/>
        </w:rPr>
        <w:t>предоставлением муниципальной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 xml:space="preserve">направляется заявителю (представителю </w:t>
      </w:r>
      <w:r>
        <w:rPr>
          <w:rFonts w:ascii="Times New Roman" w:hAnsi="Times New Roman"/>
          <w:color w:val="000000"/>
          <w:sz w:val="28"/>
          <w:szCs w:val="28"/>
        </w:rPr>
        <w:lastRenderedPageBreak/>
        <w:t>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Pr>
          <w:rFonts w:ascii="Times New Roman" w:hAnsi="Times New Roman"/>
          <w:color w:val="000000"/>
          <w:sz w:val="28"/>
          <w:szCs w:val="28"/>
        </w:rPr>
        <w:t>рассмотрению.</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19.2.9.2.</w:t>
      </w:r>
      <w:r>
        <w:rPr>
          <w:rFonts w:ascii="Times New Roman" w:hAnsi="Times New Roman"/>
          <w:b/>
          <w:bCs/>
          <w:color w:val="000000"/>
          <w:sz w:val="28"/>
          <w:szCs w:val="28"/>
          <w:lang w:val="en-US"/>
        </w:rPr>
        <w:t> </w:t>
      </w:r>
      <w:r>
        <w:rPr>
          <w:rFonts w:ascii="Times New Roman" w:hAnsi="Times New Roman"/>
          <w:color w:val="000000"/>
          <w:sz w:val="28"/>
          <w:szCs w:val="28"/>
        </w:rPr>
        <w:t>Межведомственное информационное взаимодействие.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Межведомственные информационные запросы направляются в:</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Pr>
          <w:rFonts w:ascii="Times New Roman" w:hAnsi="Times New Roman"/>
          <w:color w:val="000000"/>
          <w:sz w:val="28"/>
          <w:szCs w:val="28"/>
        </w:rPr>
        <w:t>картографии.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Pr>
          <w:rFonts w:ascii="Times New Roman" w:hAnsi="Times New Roman"/>
          <w:color w:val="000000"/>
          <w:sz w:val="28"/>
          <w:szCs w:val="28"/>
        </w:rPr>
        <w:t>ЕГРН об</w:t>
      </w:r>
      <w:r>
        <w:rPr>
          <w:rFonts w:ascii="Times New Roman" w:hAnsi="Times New Roman"/>
          <w:color w:val="000000"/>
          <w:sz w:val="28"/>
          <w:szCs w:val="28"/>
          <w:lang w:val="en-US"/>
        </w:rPr>
        <w:t> </w:t>
      </w:r>
      <w:r>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Pr>
          <w:rFonts w:ascii="Times New Roman" w:hAnsi="Times New Roman"/>
          <w:color w:val="000000"/>
          <w:sz w:val="28"/>
          <w:szCs w:val="28"/>
        </w:rPr>
        <w:t>переводимое помещение.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Pr>
          <w:rFonts w:ascii="Times New Roman" w:hAnsi="Times New Roman"/>
          <w:color w:val="000000"/>
          <w:sz w:val="28"/>
          <w:szCs w:val="28"/>
        </w:rPr>
        <w:t>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Pr>
          <w:rFonts w:ascii="Times New Roman" w:hAnsi="Times New Roman"/>
          <w:color w:val="000000"/>
          <w:sz w:val="28"/>
          <w:szCs w:val="28"/>
        </w:rPr>
        <w:t>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указывается Ф.И.О. (последнее при</w:t>
      </w:r>
      <w:r>
        <w:rPr>
          <w:rFonts w:ascii="Times New Roman" w:hAnsi="Times New Roman"/>
          <w:color w:val="000000"/>
          <w:sz w:val="28"/>
          <w:szCs w:val="28"/>
          <w:lang w:val="en-US"/>
        </w:rPr>
        <w:t> </w:t>
      </w:r>
      <w:r>
        <w:rPr>
          <w:rFonts w:ascii="Times New Roman" w:hAnsi="Times New Roman"/>
          <w:color w:val="000000"/>
          <w:sz w:val="28"/>
          <w:szCs w:val="28"/>
        </w:rPr>
        <w:t>наличии), ИНН, ОГРН заявителя и</w:t>
      </w:r>
      <w:r>
        <w:rPr>
          <w:rFonts w:ascii="Times New Roman" w:hAnsi="Times New Roman"/>
          <w:color w:val="000000"/>
          <w:sz w:val="28"/>
          <w:szCs w:val="28"/>
          <w:lang w:val="en-US"/>
        </w:rPr>
        <w:t> </w:t>
      </w:r>
      <w:r>
        <w:rPr>
          <w:rFonts w:ascii="Times New Roman" w:hAnsi="Times New Roman"/>
          <w:color w:val="000000"/>
          <w:sz w:val="28"/>
          <w:szCs w:val="28"/>
        </w:rPr>
        <w:t>запрашиваются сведения о</w:t>
      </w:r>
      <w:r>
        <w:rPr>
          <w:rFonts w:ascii="Times New Roman" w:hAnsi="Times New Roman"/>
          <w:color w:val="000000"/>
          <w:sz w:val="28"/>
          <w:szCs w:val="28"/>
          <w:lang w:val="en-US"/>
        </w:rPr>
        <w:t> </w:t>
      </w:r>
      <w:r>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Pr>
          <w:rFonts w:ascii="Times New Roman" w:hAnsi="Times New Roman"/>
          <w:color w:val="000000"/>
          <w:sz w:val="28"/>
          <w:szCs w:val="28"/>
        </w:rPr>
        <w:t xml:space="preserve">качестве индивидуального </w:t>
      </w:r>
      <w:r>
        <w:rPr>
          <w:rFonts w:ascii="Times New Roman" w:hAnsi="Times New Roman"/>
          <w:color w:val="000000"/>
          <w:sz w:val="28"/>
          <w:szCs w:val="28"/>
        </w:rPr>
        <w:lastRenderedPageBreak/>
        <w:t>предпринимателя в</w:t>
      </w:r>
      <w:r>
        <w:rPr>
          <w:rFonts w:ascii="Times New Roman" w:hAnsi="Times New Roman"/>
          <w:color w:val="000000"/>
          <w:sz w:val="28"/>
          <w:szCs w:val="28"/>
          <w:lang w:val="en-US"/>
        </w:rPr>
        <w:t> </w:t>
      </w:r>
      <w:r>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Pr>
          <w:rFonts w:ascii="Times New Roman" w:hAnsi="Times New Roman"/>
          <w:color w:val="000000"/>
          <w:sz w:val="28"/>
          <w:szCs w:val="28"/>
        </w:rPr>
        <w:t>качестве индивидуального предпринимателя</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19.2.9.3.</w:t>
      </w:r>
      <w:r>
        <w:rPr>
          <w:rFonts w:ascii="Times New Roman" w:hAnsi="Times New Roman"/>
          <w:b/>
          <w:bCs/>
          <w:color w:val="000000"/>
          <w:sz w:val="28"/>
          <w:szCs w:val="28"/>
          <w:lang w:val="en-US"/>
        </w:rPr>
        <w:t> </w:t>
      </w:r>
      <w:r>
        <w:rPr>
          <w:rFonts w:ascii="Times New Roman" w:hAnsi="Times New Roman"/>
          <w:color w:val="000000"/>
          <w:sz w:val="28"/>
          <w:szCs w:val="28"/>
        </w:rPr>
        <w:t>Приостановление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Pr>
          <w:rFonts w:ascii="Times New Roman" w:hAnsi="Times New Roman"/>
          <w:color w:val="000000"/>
          <w:sz w:val="28"/>
          <w:szCs w:val="28"/>
        </w:rPr>
        <w:t xml:space="preserve">подразделе 10 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Pr>
          <w:rFonts w:ascii="Times New Roman" w:hAnsi="Times New Roman"/>
          <w:color w:val="000000"/>
          <w:sz w:val="28"/>
          <w:szCs w:val="28"/>
        </w:rPr>
        <w:t>приостановлении предоставления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 xml:space="preserve">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срок не</w:t>
      </w:r>
      <w:r>
        <w:rPr>
          <w:rFonts w:ascii="Times New Roman" w:hAnsi="Times New Roman"/>
          <w:color w:val="000000"/>
          <w:sz w:val="28"/>
          <w:szCs w:val="28"/>
          <w:lang w:val="en-US"/>
        </w:rPr>
        <w:t> </w:t>
      </w:r>
      <w:r>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по электронной почте, почтовым отправлением.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Основаниями для</w:t>
      </w:r>
      <w:r>
        <w:rPr>
          <w:rFonts w:ascii="Times New Roman" w:hAnsi="Times New Roman"/>
          <w:color w:val="000000"/>
          <w:sz w:val="28"/>
          <w:szCs w:val="28"/>
          <w:lang w:val="en-US"/>
        </w:rPr>
        <w:t> </w:t>
      </w:r>
      <w:r>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19.2.9.4.</w:t>
      </w:r>
      <w:r>
        <w:rPr>
          <w:rFonts w:ascii="Times New Roman" w:hAnsi="Times New Roman"/>
          <w:b/>
          <w:bCs/>
          <w:color w:val="000000"/>
          <w:sz w:val="28"/>
          <w:szCs w:val="28"/>
          <w:lang w:val="en-US"/>
        </w:rPr>
        <w:t> </w:t>
      </w:r>
      <w:r>
        <w:rPr>
          <w:rFonts w:ascii="Times New Roman" w:hAnsi="Times New Roman"/>
          <w:color w:val="000000"/>
          <w:sz w:val="28"/>
          <w:szCs w:val="28"/>
        </w:rPr>
        <w:t>Принятие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Pr>
          <w:rFonts w:ascii="Times New Roman" w:hAnsi="Times New Roman"/>
          <w:color w:val="000000"/>
          <w:sz w:val="28"/>
          <w:szCs w:val="28"/>
        </w:rPr>
        <w:t>формирует в</w:t>
      </w:r>
      <w:r>
        <w:rPr>
          <w:rFonts w:ascii="Times New Roman" w:hAnsi="Times New Roman"/>
          <w:color w:val="000000"/>
          <w:sz w:val="28"/>
          <w:szCs w:val="28"/>
          <w:lang w:val="en-US"/>
        </w:rPr>
        <w:t> </w:t>
      </w:r>
      <w:r>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установление наличия или отсутствия оснований для отказа в предоставлении </w:t>
      </w:r>
      <w:r>
        <w:rPr>
          <w:rFonts w:ascii="Times New Roman" w:hAnsi="Times New Roman"/>
          <w:color w:val="000000"/>
          <w:sz w:val="28"/>
          <w:szCs w:val="28"/>
        </w:rPr>
        <w:lastRenderedPageBreak/>
        <w:t>Услуги, принятие решения о предоставлении Услуги или об отказе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Pr>
          <w:rFonts w:ascii="Times New Roman" w:hAnsi="Times New Roman"/>
          <w:color w:val="000000"/>
          <w:sz w:val="28"/>
          <w:szCs w:val="28"/>
        </w:rPr>
        <w:t xml:space="preserve">выдачи (направления) результата предоставления Услуги заявителю.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w:t>
      </w:r>
      <w:r>
        <w:rPr>
          <w:rFonts w:ascii="Times New Roman" w:hAnsi="Times New Roman"/>
          <w:color w:val="000000"/>
          <w:sz w:val="28"/>
          <w:szCs w:val="28"/>
          <w:lang w:val="en-US"/>
        </w:rPr>
        <w:t> </w:t>
      </w:r>
      <w:r>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Pr>
          <w:rFonts w:ascii="Times New Roman" w:hAnsi="Times New Roman"/>
          <w:color w:val="000000"/>
          <w:sz w:val="28"/>
          <w:szCs w:val="28"/>
        </w:rPr>
        <w:t>срок 5 рабочих дней.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19.2.9.5.</w:t>
      </w:r>
      <w:r>
        <w:rPr>
          <w:rFonts w:ascii="Times New Roman" w:hAnsi="Times New Roman"/>
          <w:b/>
          <w:bCs/>
          <w:color w:val="000000"/>
          <w:sz w:val="28"/>
          <w:szCs w:val="28"/>
          <w:lang w:val="en-US"/>
        </w:rPr>
        <w:t> </w:t>
      </w:r>
      <w:r>
        <w:rPr>
          <w:rFonts w:ascii="Times New Roman" w:hAnsi="Times New Roman"/>
          <w:color w:val="000000"/>
          <w:sz w:val="28"/>
          <w:szCs w:val="28"/>
        </w:rPr>
        <w:t>Предоставление результата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Модуль МФЦ ЕИС ОУ,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Pr>
          <w:rFonts w:ascii="Times New Roman" w:hAnsi="Times New Roman"/>
          <w:color w:val="000000"/>
          <w:sz w:val="28"/>
          <w:szCs w:val="28"/>
        </w:rPr>
        <w:t>печатью МФЦ.</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Администрация, РПГУ, Модуль МФЦ ЕИС ОУ,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Pr>
          <w:rFonts w:ascii="Times New Roman" w:hAnsi="Times New Roman"/>
          <w:color w:val="000000"/>
          <w:sz w:val="28"/>
          <w:szCs w:val="28"/>
        </w:rPr>
        <w:t>готовности к</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Pr>
          <w:rFonts w:ascii="Times New Roman" w:hAnsi="Times New Roman"/>
          <w:color w:val="000000"/>
          <w:sz w:val="28"/>
          <w:szCs w:val="28"/>
        </w:rPr>
        <w:t xml:space="preserve">Администрации, </w:t>
      </w:r>
      <w:r>
        <w:rPr>
          <w:rFonts w:ascii="Times New Roman" w:hAnsi="Times New Roman"/>
          <w:color w:val="000000"/>
          <w:sz w:val="28"/>
          <w:szCs w:val="28"/>
        </w:rPr>
        <w:lastRenderedPageBreak/>
        <w:t>о</w:t>
      </w:r>
      <w:r>
        <w:rPr>
          <w:rFonts w:ascii="Times New Roman" w:hAnsi="Times New Roman"/>
          <w:color w:val="000000"/>
          <w:sz w:val="28"/>
          <w:szCs w:val="28"/>
          <w:lang w:val="en-US"/>
        </w:rPr>
        <w:t> </w:t>
      </w:r>
      <w:r>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Pr>
          <w:rFonts w:ascii="Times New Roman" w:hAnsi="Times New Roman"/>
          <w:color w:val="000000"/>
          <w:sz w:val="28"/>
          <w:szCs w:val="28"/>
        </w:rPr>
        <w:t>не</w:t>
      </w:r>
      <w:r>
        <w:rPr>
          <w:rFonts w:ascii="Times New Roman" w:hAnsi="Times New Roman"/>
          <w:color w:val="000000"/>
          <w:sz w:val="28"/>
          <w:szCs w:val="28"/>
          <w:lang w:val="en-US"/>
        </w:rPr>
        <w:t> </w:t>
      </w:r>
      <w:r>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Pr>
          <w:rFonts w:ascii="Times New Roman" w:hAnsi="Times New Roman"/>
          <w:color w:val="000000"/>
          <w:sz w:val="28"/>
          <w:szCs w:val="28"/>
        </w:rPr>
        <w:t>случае, если за</w:t>
      </w:r>
      <w:r>
        <w:rPr>
          <w:rFonts w:ascii="Times New Roman" w:hAnsi="Times New Roman"/>
          <w:color w:val="000000"/>
          <w:sz w:val="28"/>
          <w:szCs w:val="28"/>
          <w:lang w:val="en-US"/>
        </w:rPr>
        <w:t> </w:t>
      </w:r>
      <w:r>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spacing w:line="276" w:lineRule="auto"/>
        <w:ind w:firstLine="709"/>
        <w:jc w:val="both"/>
        <w:rPr>
          <w:rFonts w:ascii="Times New Roman" w:hAnsi="Times New Roman"/>
          <w:color w:val="auto"/>
          <w:sz w:val="28"/>
          <w:szCs w:val="28"/>
        </w:rPr>
      </w:pPr>
      <w:r>
        <w:rPr>
          <w:rFonts w:ascii="Times New Roman" w:hAnsi="Times New Roman"/>
          <w:sz w:val="28"/>
          <w:szCs w:val="28"/>
        </w:rPr>
        <w:lastRenderedPageBreak/>
        <w:t>19.3.</w:t>
      </w:r>
      <w:r>
        <w:rPr>
          <w:rFonts w:ascii="Times New Roman" w:hAnsi="Times New Roman"/>
          <w:sz w:val="28"/>
          <w:szCs w:val="28"/>
          <w:lang w:val="en-US"/>
        </w:rPr>
        <w:t> </w:t>
      </w:r>
      <w:r>
        <w:rPr>
          <w:rFonts w:ascii="Times New Roman;serif" w:hAnsi="Times New Roman;serif"/>
          <w:sz w:val="27"/>
          <w:szCs w:val="28"/>
        </w:rPr>
        <w:t>Для вариант</w:t>
      </w:r>
      <w:r>
        <w:rPr>
          <w:rFonts w:ascii="Times New Roman" w:hAnsi="Times New Roman"/>
          <w:sz w:val="28"/>
          <w:szCs w:val="28"/>
        </w:rPr>
        <w:t>а 3, указанного в подпункте 17.1.3 пункта 17.1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19.3.1. Результатом предоставления Услуги является: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19.3.1.1.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19.3.1.2. Решение об отказе в предоставлении Услуги в виде документа, который оформляется в соответствии с Приложением 1 к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19.3.2. Срок предоставления Услуги составляет 13 рабочих дня со дня регистрации запроса в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2"/>
      <w:bookmarkEnd w:id="24"/>
      <w:r>
        <w:rPr>
          <w:rFonts w:ascii="Times New Roman" w:hAnsi="Times New Roman"/>
          <w:sz w:val="28"/>
          <w:szCs w:val="28"/>
        </w:rPr>
        <w:t xml:space="preserve"> посредством РПГУ, личного обращения, почтового отправления, электронной почты.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19.3.4.1. Выписка из Единого государственного реестра юридических лиц.</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w:t>
      </w:r>
      <w:r>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w:t>
      </w:r>
      <w:r>
        <w:rPr>
          <w:rFonts w:ascii="Times New Roman" w:hAnsi="Times New Roman"/>
          <w:color w:val="000000"/>
          <w:sz w:val="28"/>
          <w:szCs w:val="28"/>
        </w:rPr>
        <w:t>6.</w:t>
      </w:r>
      <w:r>
        <w:rPr>
          <w:rFonts w:ascii="Times New Roman" w:hAnsi="Times New Roman"/>
          <w:color w:val="000000"/>
          <w:sz w:val="28"/>
          <w:szCs w:val="28"/>
          <w:lang w:val="en-US"/>
        </w:rPr>
        <w:t> </w:t>
      </w:r>
      <w:r>
        <w:rPr>
          <w:rFonts w:ascii="Times New Roman" w:hAnsi="Times New Roman"/>
          <w:color w:val="000000"/>
          <w:sz w:val="28"/>
          <w:szCs w:val="28"/>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w:t>
      </w:r>
      <w:r>
        <w:rPr>
          <w:rFonts w:ascii="Times New Roman" w:hAnsi="Times New Roman"/>
          <w:color w:val="000000"/>
          <w:sz w:val="28"/>
          <w:szCs w:val="28"/>
        </w:rPr>
        <w:t>7</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отказа 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19.3.</w:t>
      </w:r>
      <w:r>
        <w:rPr>
          <w:rFonts w:ascii="Times New Roman" w:hAnsi="Times New Roman"/>
          <w:color w:val="000000"/>
          <w:sz w:val="28"/>
          <w:szCs w:val="28"/>
        </w:rPr>
        <w:t>8</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Перечень административных процедур (действий)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1) прием запроса и документов и (или) информации,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2) межведомственное информационное взаимодействие;</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3) приостановление предоставления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4) принятие решения о предоставлении (об отказе в предоставлении) Услуги;</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5) предоставление результата предоставления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19.3.</w:t>
      </w:r>
      <w:r>
        <w:rPr>
          <w:rFonts w:ascii="Times New Roman" w:hAnsi="Times New Roman"/>
          <w:color w:val="000000"/>
          <w:sz w:val="28"/>
          <w:szCs w:val="28"/>
        </w:rPr>
        <w:t>9</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19.3.9.1.</w:t>
      </w:r>
      <w:r>
        <w:rPr>
          <w:rFonts w:ascii="Times New Roman" w:hAnsi="Times New Roman"/>
          <w:b/>
          <w:bCs/>
          <w:color w:val="000000"/>
          <w:sz w:val="28"/>
          <w:szCs w:val="28"/>
          <w:lang w:val="en-US"/>
        </w:rPr>
        <w:t> </w:t>
      </w:r>
      <w:r>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Pr>
          <w:rFonts w:ascii="Times New Roman" w:hAnsi="Times New Roman"/>
          <w:color w:val="000000"/>
          <w:sz w:val="28"/>
          <w:szCs w:val="28"/>
        </w:rPr>
        <w:t>соответствии с</w:t>
      </w:r>
      <w:r>
        <w:rPr>
          <w:rFonts w:ascii="Times New Roman" w:hAnsi="Times New Roman"/>
          <w:color w:val="000000"/>
          <w:sz w:val="28"/>
          <w:szCs w:val="28"/>
          <w:lang w:val="en-US"/>
        </w:rPr>
        <w:t> </w:t>
      </w:r>
      <w:r>
        <w:rPr>
          <w:rFonts w:ascii="Times New Roman" w:hAnsi="Times New Roman"/>
          <w:color w:val="000000"/>
          <w:sz w:val="28"/>
          <w:szCs w:val="28"/>
        </w:rPr>
        <w:t>Приложением 3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8.1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Pr>
          <w:rFonts w:ascii="Times New Roman" w:hAnsi="Times New Roman"/>
          <w:color w:val="000000"/>
          <w:sz w:val="28"/>
          <w:szCs w:val="28"/>
        </w:rPr>
        <w:t>пункте 8.2 АР и</w:t>
      </w:r>
      <w:r>
        <w:rPr>
          <w:rFonts w:ascii="Times New Roman" w:hAnsi="Times New Roman"/>
          <w:color w:val="000000"/>
          <w:sz w:val="28"/>
          <w:szCs w:val="28"/>
          <w:lang w:val="en-US"/>
        </w:rPr>
        <w:t> </w:t>
      </w:r>
      <w:r>
        <w:rPr>
          <w:rFonts w:ascii="Times New Roman" w:hAnsi="Times New Roman"/>
          <w:color w:val="000000"/>
          <w:sz w:val="28"/>
          <w:szCs w:val="28"/>
        </w:rPr>
        <w:t>подпункте 19.2.4 пункта 19.2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Запрос может быть подан заявителем (представителем заявителя) следующими способами: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посредством РПГУ;</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Pr>
          <w:rFonts w:ascii="Times New Roman" w:hAnsi="Times New Roman"/>
          <w:color w:val="000000"/>
          <w:sz w:val="28"/>
          <w:szCs w:val="28"/>
        </w:rPr>
        <w:t>ЕСИА.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Pr>
          <w:rFonts w:ascii="Times New Roman" w:hAnsi="Times New Roman"/>
          <w:color w:val="000000"/>
          <w:sz w:val="28"/>
          <w:szCs w:val="28"/>
        </w:rPr>
        <w:t>подписание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Pr>
          <w:rFonts w:ascii="Times New Roman" w:hAnsi="Times New Roman"/>
          <w:color w:val="000000"/>
          <w:sz w:val="28"/>
          <w:szCs w:val="28"/>
        </w:rPr>
        <w:t>отказа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предусмотренных подразделом 9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муниципальной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случае подачи запроса посредством РПГУ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РПГУ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Pr>
          <w:rFonts w:ascii="Times New Roman" w:hAnsi="Times New Roman"/>
          <w:color w:val="000000"/>
          <w:sz w:val="28"/>
          <w:szCs w:val="28"/>
        </w:rPr>
        <w:t>его обращении за</w:t>
      </w:r>
      <w:r>
        <w:rPr>
          <w:rFonts w:ascii="Times New Roman" w:hAnsi="Times New Roman"/>
          <w:color w:val="000000"/>
          <w:sz w:val="28"/>
          <w:szCs w:val="28"/>
          <w:lang w:val="en-US"/>
        </w:rPr>
        <w:t> </w:t>
      </w:r>
      <w:r>
        <w:rPr>
          <w:rFonts w:ascii="Times New Roman" w:hAnsi="Times New Roman"/>
          <w:color w:val="000000"/>
          <w:sz w:val="28"/>
          <w:szCs w:val="28"/>
        </w:rPr>
        <w:t>предоставлением муниципальной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регистрации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Pr>
          <w:rFonts w:ascii="Times New Roman" w:hAnsi="Times New Roman"/>
          <w:color w:val="000000"/>
          <w:sz w:val="28"/>
          <w:szCs w:val="28"/>
        </w:rPr>
        <w:t>рассмотрению.</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19.3.9.2.</w:t>
      </w:r>
      <w:r>
        <w:rPr>
          <w:rFonts w:ascii="Times New Roman" w:hAnsi="Times New Roman"/>
          <w:b/>
          <w:bCs/>
          <w:color w:val="000000"/>
          <w:sz w:val="28"/>
          <w:szCs w:val="28"/>
          <w:lang w:val="en-US"/>
        </w:rPr>
        <w:t> </w:t>
      </w:r>
      <w:r>
        <w:rPr>
          <w:rFonts w:ascii="Times New Roman" w:hAnsi="Times New Roman"/>
          <w:color w:val="000000"/>
          <w:sz w:val="28"/>
          <w:szCs w:val="28"/>
        </w:rPr>
        <w:t>Межведомственное информационное взаимодействие.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Межведомственные информационные запросы направляются в:</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Pr>
          <w:rFonts w:ascii="Times New Roman" w:hAnsi="Times New Roman"/>
          <w:color w:val="000000"/>
          <w:sz w:val="28"/>
          <w:szCs w:val="28"/>
        </w:rPr>
        <w:t>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указывается полное наименование, ИНН, ОГРН заявителя и</w:t>
      </w:r>
      <w:r>
        <w:rPr>
          <w:rFonts w:ascii="Times New Roman" w:hAnsi="Times New Roman"/>
          <w:color w:val="000000"/>
          <w:sz w:val="28"/>
          <w:szCs w:val="28"/>
          <w:lang w:val="en-US"/>
        </w:rPr>
        <w:t> </w:t>
      </w:r>
      <w:r>
        <w:rPr>
          <w:rFonts w:ascii="Times New Roman" w:hAnsi="Times New Roman"/>
          <w:color w:val="000000"/>
          <w:sz w:val="28"/>
          <w:szCs w:val="28"/>
        </w:rPr>
        <w:t>запрашиваются сведения государственной регистрации заявителя в</w:t>
      </w:r>
      <w:r>
        <w:rPr>
          <w:rFonts w:ascii="Times New Roman" w:hAnsi="Times New Roman"/>
          <w:color w:val="000000"/>
          <w:sz w:val="28"/>
          <w:szCs w:val="28"/>
          <w:lang w:val="en-US"/>
        </w:rPr>
        <w:t> </w:t>
      </w:r>
      <w:r>
        <w:rPr>
          <w:rFonts w:ascii="Times New Roman" w:hAnsi="Times New Roman"/>
          <w:color w:val="000000"/>
          <w:sz w:val="28"/>
          <w:szCs w:val="28"/>
        </w:rPr>
        <w:t>качестве юридического лица в</w:t>
      </w:r>
      <w:r>
        <w:rPr>
          <w:rFonts w:ascii="Times New Roman" w:hAnsi="Times New Roman"/>
          <w:color w:val="000000"/>
          <w:sz w:val="28"/>
          <w:szCs w:val="28"/>
          <w:lang w:val="en-US"/>
        </w:rPr>
        <w:t> </w:t>
      </w:r>
      <w:r>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Pr>
          <w:rFonts w:ascii="Times New Roman" w:hAnsi="Times New Roman"/>
          <w:color w:val="000000"/>
          <w:sz w:val="28"/>
          <w:szCs w:val="28"/>
        </w:rPr>
        <w:t>качестве юридического лица.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Pr>
          <w:rFonts w:ascii="Times New Roman" w:hAnsi="Times New Roman"/>
          <w:color w:val="000000"/>
          <w:sz w:val="28"/>
          <w:szCs w:val="28"/>
        </w:rPr>
        <w:t>картографии.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Pr>
          <w:rFonts w:ascii="Times New Roman" w:hAnsi="Times New Roman"/>
          <w:color w:val="000000"/>
          <w:sz w:val="28"/>
          <w:szCs w:val="28"/>
        </w:rPr>
        <w:t>ЕГРН об</w:t>
      </w:r>
      <w:r>
        <w:rPr>
          <w:rFonts w:ascii="Times New Roman" w:hAnsi="Times New Roman"/>
          <w:color w:val="000000"/>
          <w:sz w:val="28"/>
          <w:szCs w:val="28"/>
          <w:lang w:val="en-US"/>
        </w:rPr>
        <w:t> </w:t>
      </w:r>
      <w:r>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Pr>
          <w:rFonts w:ascii="Times New Roman" w:hAnsi="Times New Roman"/>
          <w:color w:val="000000"/>
          <w:sz w:val="28"/>
          <w:szCs w:val="28"/>
        </w:rPr>
        <w:t>переводимое помещение.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Pr>
          <w:rFonts w:ascii="Times New Roman" w:hAnsi="Times New Roman"/>
          <w:color w:val="000000"/>
          <w:sz w:val="28"/>
          <w:szCs w:val="28"/>
        </w:rPr>
        <w:t>этом в</w:t>
      </w:r>
      <w:r>
        <w:rPr>
          <w:rFonts w:ascii="Times New Roman" w:hAnsi="Times New Roman"/>
          <w:color w:val="000000"/>
          <w:sz w:val="28"/>
          <w:szCs w:val="28"/>
          <w:lang w:val="en-US"/>
        </w:rPr>
        <w:t> </w:t>
      </w:r>
      <w:r>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19.3.9.3.</w:t>
      </w:r>
      <w:r>
        <w:rPr>
          <w:rFonts w:ascii="Times New Roman" w:hAnsi="Times New Roman"/>
          <w:b/>
          <w:bCs/>
          <w:color w:val="000000"/>
          <w:sz w:val="28"/>
          <w:szCs w:val="28"/>
          <w:lang w:val="en-US"/>
        </w:rPr>
        <w:t> </w:t>
      </w:r>
      <w:r>
        <w:rPr>
          <w:rFonts w:ascii="Times New Roman" w:hAnsi="Times New Roman"/>
          <w:color w:val="000000"/>
          <w:sz w:val="28"/>
          <w:szCs w:val="28"/>
        </w:rPr>
        <w:t>Приостановление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Pr>
          <w:rFonts w:ascii="Times New Roman" w:hAnsi="Times New Roman"/>
          <w:color w:val="000000"/>
          <w:sz w:val="28"/>
          <w:szCs w:val="28"/>
        </w:rPr>
        <w:t xml:space="preserve">подразделе 10 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Pr>
          <w:rFonts w:ascii="Times New Roman" w:hAnsi="Times New Roman"/>
          <w:color w:val="000000"/>
          <w:sz w:val="28"/>
          <w:szCs w:val="28"/>
        </w:rPr>
        <w:t>приостановлении предоставления Услуги по форме согласно Приложению 5 к</w:t>
      </w:r>
      <w:r>
        <w:rPr>
          <w:rFonts w:ascii="Times New Roman" w:hAnsi="Times New Roman"/>
          <w:color w:val="000000"/>
          <w:sz w:val="28"/>
          <w:szCs w:val="28"/>
          <w:lang w:val="en-US"/>
        </w:rPr>
        <w:t> </w:t>
      </w:r>
      <w:r>
        <w:rPr>
          <w:rFonts w:ascii="Times New Roman" w:hAnsi="Times New Roman"/>
          <w:color w:val="000000"/>
          <w:sz w:val="28"/>
          <w:szCs w:val="28"/>
        </w:rPr>
        <w:t xml:space="preserve">АР.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срок не</w:t>
      </w:r>
      <w:r>
        <w:rPr>
          <w:rFonts w:ascii="Times New Roman" w:hAnsi="Times New Roman"/>
          <w:color w:val="000000"/>
          <w:sz w:val="28"/>
          <w:szCs w:val="28"/>
          <w:lang w:val="en-US"/>
        </w:rPr>
        <w:t> </w:t>
      </w:r>
      <w:r>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по электронной почте, почтовым отправлением.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Основаниями для</w:t>
      </w:r>
      <w:r>
        <w:rPr>
          <w:rFonts w:ascii="Times New Roman" w:hAnsi="Times New Roman"/>
          <w:color w:val="000000"/>
          <w:sz w:val="28"/>
          <w:szCs w:val="28"/>
          <w:lang w:val="en-US"/>
        </w:rPr>
        <w:t> </w:t>
      </w:r>
      <w:r>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РПГУ,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19.3.9.4.</w:t>
      </w:r>
      <w:r>
        <w:rPr>
          <w:rFonts w:ascii="Times New Roman" w:hAnsi="Times New Roman"/>
          <w:b/>
          <w:bCs/>
          <w:color w:val="000000"/>
          <w:sz w:val="28"/>
          <w:szCs w:val="28"/>
          <w:lang w:val="en-US"/>
        </w:rPr>
        <w:t> </w:t>
      </w:r>
      <w:r>
        <w:rPr>
          <w:rFonts w:ascii="Times New Roman" w:hAnsi="Times New Roman"/>
          <w:color w:val="000000"/>
          <w:sz w:val="28"/>
          <w:szCs w:val="28"/>
        </w:rPr>
        <w:t>Принятие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Pr>
          <w:rFonts w:ascii="Times New Roman" w:hAnsi="Times New Roman"/>
          <w:color w:val="000000"/>
          <w:sz w:val="28"/>
          <w:szCs w:val="28"/>
        </w:rPr>
        <w:t>формирует в</w:t>
      </w:r>
      <w:r>
        <w:rPr>
          <w:rFonts w:ascii="Times New Roman" w:hAnsi="Times New Roman"/>
          <w:color w:val="000000"/>
          <w:sz w:val="28"/>
          <w:szCs w:val="28"/>
          <w:lang w:val="en-US"/>
        </w:rPr>
        <w:t> </w:t>
      </w:r>
      <w:r>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Pr>
          <w:rFonts w:ascii="Times New Roman" w:hAnsi="Times New Roman"/>
          <w:color w:val="000000"/>
          <w:sz w:val="28"/>
          <w:szCs w:val="28"/>
        </w:rPr>
        <w:t>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Pr>
          <w:rFonts w:ascii="Times New Roman" w:hAnsi="Times New Roman"/>
          <w:color w:val="000000"/>
          <w:sz w:val="28"/>
          <w:szCs w:val="28"/>
        </w:rPr>
        <w:t>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 xml:space="preserve">ее предоставлении </w:t>
      </w:r>
      <w:r>
        <w:rPr>
          <w:rFonts w:ascii="Times New Roman" w:hAnsi="Times New Roman"/>
          <w:color w:val="000000"/>
          <w:sz w:val="28"/>
          <w:szCs w:val="28"/>
        </w:rPr>
        <w:lastRenderedPageBreak/>
        <w:t>с</w:t>
      </w:r>
      <w:r>
        <w:rPr>
          <w:rFonts w:ascii="Times New Roman" w:hAnsi="Times New Roman"/>
          <w:color w:val="000000"/>
          <w:sz w:val="28"/>
          <w:szCs w:val="28"/>
          <w:lang w:val="en-US"/>
        </w:rPr>
        <w:t> </w:t>
      </w:r>
      <w:r>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Pr>
          <w:rFonts w:ascii="Times New Roman" w:hAnsi="Times New Roman"/>
          <w:color w:val="000000"/>
          <w:sz w:val="28"/>
          <w:szCs w:val="28"/>
        </w:rPr>
        <w:t xml:space="preserve">выдачи (направления) результата предоставления Услуги заявителю.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w:t>
      </w:r>
      <w:r>
        <w:rPr>
          <w:rFonts w:ascii="Times New Roman" w:hAnsi="Times New Roman"/>
          <w:color w:val="000000"/>
          <w:sz w:val="28"/>
          <w:szCs w:val="28"/>
          <w:lang w:val="en-US"/>
        </w:rPr>
        <w:t> </w:t>
      </w:r>
      <w:r>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Pr>
          <w:rFonts w:ascii="Times New Roman" w:hAnsi="Times New Roman"/>
          <w:color w:val="000000"/>
          <w:sz w:val="28"/>
          <w:szCs w:val="28"/>
        </w:rPr>
        <w:t>отказе в</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Pr>
          <w:rFonts w:ascii="Times New Roman" w:hAnsi="Times New Roman"/>
          <w:color w:val="000000"/>
          <w:sz w:val="28"/>
          <w:szCs w:val="28"/>
        </w:rPr>
        <w:t>срок 5 рабочих дней.</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19.3.9.5.</w:t>
      </w:r>
      <w:r>
        <w:rPr>
          <w:rFonts w:ascii="Times New Roman" w:hAnsi="Times New Roman"/>
          <w:b/>
          <w:bCs/>
          <w:color w:val="000000"/>
          <w:sz w:val="28"/>
          <w:szCs w:val="28"/>
          <w:lang w:val="en-US"/>
        </w:rPr>
        <w:t> </w:t>
      </w:r>
      <w:r>
        <w:rPr>
          <w:rFonts w:ascii="Times New Roman" w:hAnsi="Times New Roman"/>
          <w:color w:val="000000"/>
          <w:sz w:val="28"/>
          <w:szCs w:val="28"/>
        </w:rPr>
        <w:t>Предоставление результата предоставления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РПГУ, Модуль МФЦ ЕИС ОУ, ВИС, Администрация.</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Pr>
          <w:rFonts w:ascii="Times New Roman" w:hAnsi="Times New Roman"/>
          <w:color w:val="000000"/>
          <w:sz w:val="28"/>
          <w:szCs w:val="28"/>
        </w:rPr>
        <w:t xml:space="preserve">РПГУ. </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Pr>
          <w:rFonts w:ascii="Times New Roman" w:hAnsi="Times New Roman"/>
          <w:color w:val="000000"/>
          <w:sz w:val="28"/>
          <w:szCs w:val="28"/>
        </w:rPr>
        <w:t>печатью МФЦ.</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Администрация, РПГУ, Модуль МФЦ ЕИС ОУ,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Местом выполнения административного действия (процедуры) является Администрация, ВИС.</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537EC9" w:rsidRDefault="00537EC9" w:rsidP="00537EC9">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Pr>
          <w:rFonts w:ascii="Times New Roman" w:hAnsi="Times New Roman"/>
          <w:color w:val="000000"/>
          <w:sz w:val="28"/>
          <w:szCs w:val="28"/>
        </w:rPr>
        <w:t>готовности к</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Pr>
          <w:rFonts w:ascii="Times New Roman" w:hAnsi="Times New Roman"/>
          <w:color w:val="000000"/>
          <w:sz w:val="28"/>
          <w:szCs w:val="28"/>
        </w:rPr>
        <w:t>Администрации, о</w:t>
      </w:r>
      <w:r>
        <w:rPr>
          <w:rFonts w:ascii="Times New Roman" w:hAnsi="Times New Roman"/>
          <w:color w:val="000000"/>
          <w:sz w:val="28"/>
          <w:szCs w:val="28"/>
          <w:lang w:val="en-US"/>
        </w:rPr>
        <w:t> </w:t>
      </w:r>
      <w:r>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Pr>
          <w:rFonts w:ascii="Times New Roman" w:hAnsi="Times New Roman"/>
          <w:color w:val="000000"/>
          <w:sz w:val="28"/>
          <w:szCs w:val="28"/>
        </w:rPr>
        <w:t>не</w:t>
      </w:r>
      <w:r>
        <w:rPr>
          <w:rFonts w:ascii="Times New Roman" w:hAnsi="Times New Roman"/>
          <w:color w:val="000000"/>
          <w:sz w:val="28"/>
          <w:szCs w:val="28"/>
          <w:lang w:val="en-US"/>
        </w:rPr>
        <w:t> </w:t>
      </w:r>
      <w:r>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Pr>
          <w:rFonts w:ascii="Times New Roman" w:hAnsi="Times New Roman"/>
          <w:color w:val="000000"/>
          <w:sz w:val="28"/>
          <w:szCs w:val="28"/>
        </w:rPr>
        <w:t>случае, если за</w:t>
      </w:r>
      <w:r>
        <w:rPr>
          <w:rFonts w:ascii="Times New Roman" w:hAnsi="Times New Roman"/>
          <w:color w:val="000000"/>
          <w:sz w:val="28"/>
          <w:szCs w:val="28"/>
          <w:lang w:val="en-US"/>
        </w:rPr>
        <w:t> </w:t>
      </w:r>
      <w:r>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37EC9" w:rsidRDefault="00537EC9" w:rsidP="00537EC9">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 фиксируется в ВИС.</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1"/>
        <w:spacing w:before="0" w:after="0" w:line="276" w:lineRule="auto"/>
        <w:ind w:firstLine="709"/>
        <w:jc w:val="center"/>
        <w:rPr>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1"/>
        <w:spacing w:before="0" w:after="0" w:line="276" w:lineRule="auto"/>
        <w:ind w:firstLine="709"/>
        <w:jc w:val="center"/>
        <w:rPr>
          <w:sz w:val="28"/>
          <w:szCs w:val="28"/>
        </w:rPr>
      </w:pPr>
      <w:bookmarkStart w:id="25" w:name="_Toc125717110"/>
      <w:bookmarkStart w:id="26" w:name="Par372"/>
      <w:bookmarkEnd w:id="25"/>
      <w:bookmarkEnd w:id="26"/>
      <w:r>
        <w:rPr>
          <w:b w:val="0"/>
          <w:bCs w:val="0"/>
          <w:sz w:val="28"/>
          <w:szCs w:val="28"/>
          <w:lang w:val="en-US"/>
        </w:rPr>
        <w:lastRenderedPageBreak/>
        <w:t>IV</w:t>
      </w:r>
      <w:r>
        <w:rPr>
          <w:b w:val="0"/>
          <w:bCs w:val="0"/>
          <w:sz w:val="28"/>
          <w:szCs w:val="28"/>
        </w:rPr>
        <w:t>. Формы контроля за исполнением АР</w:t>
      </w:r>
    </w:p>
    <w:p w:rsidR="00537EC9" w:rsidRDefault="00537EC9" w:rsidP="00537EC9">
      <w:pPr>
        <w:pStyle w:val="2"/>
        <w:spacing w:before="0" w:after="0" w:line="276" w:lineRule="auto"/>
        <w:ind w:firstLine="709"/>
        <w:jc w:val="center"/>
        <w:rPr>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2"/>
        <w:spacing w:before="0" w:after="0" w:line="276" w:lineRule="auto"/>
        <w:ind w:firstLine="709"/>
        <w:jc w:val="center"/>
        <w:rPr>
          <w:sz w:val="28"/>
          <w:szCs w:val="28"/>
        </w:rPr>
      </w:pPr>
      <w:r>
        <w:rPr>
          <w:b w:val="0"/>
          <w:bCs w:val="0"/>
          <w:sz w:val="28"/>
          <w:szCs w:val="28"/>
        </w:rPr>
        <w:lastRenderedPageBreak/>
        <w:t>20. Порядок осуществления текущего контроля за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rsidR="00537EC9" w:rsidRDefault="00537EC9" w:rsidP="00537EC9">
      <w:pPr>
        <w:pStyle w:val="2"/>
        <w:spacing w:before="0" w:after="0" w:line="276" w:lineRule="auto"/>
        <w:ind w:firstLine="709"/>
        <w:jc w:val="center"/>
        <w:rPr>
          <w:sz w:val="28"/>
          <w:szCs w:val="28"/>
        </w:rPr>
      </w:pPr>
      <w:r>
        <w:rPr>
          <w:b w:val="0"/>
          <w:bCs w:val="0"/>
          <w:sz w:val="28"/>
          <w:szCs w:val="28"/>
        </w:rPr>
        <w:t>положений АР и иных нормативных правовых актов Российской Федерации,</w:t>
      </w:r>
    </w:p>
    <w:p w:rsidR="00537EC9" w:rsidRDefault="00537EC9" w:rsidP="00537EC9">
      <w:pPr>
        <w:pStyle w:val="2"/>
        <w:spacing w:before="0" w:after="0" w:line="276" w:lineRule="auto"/>
        <w:ind w:firstLine="709"/>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20.2. Требованиями к порядку и формам текущего контроля за предоставлением Услуги являются: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20.2.1. Независимость.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20.2.2. Тщательность.</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bCs w:val="0"/>
          <w:sz w:val="28"/>
          <w:szCs w:val="28"/>
        </w:rPr>
      </w:pPr>
      <w:bookmarkStart w:id="27" w:name="_Toc125717112"/>
      <w:bookmarkEnd w:id="27"/>
      <w:r>
        <w:rPr>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r>
        <w:rPr>
          <w:rFonts w:ascii="Times New Roman" w:hAnsi="Times New Roman"/>
          <w:sz w:val="28"/>
          <w:szCs w:val="28"/>
        </w:rPr>
        <w:lastRenderedPageBreak/>
        <w:t>контроля за полнотой и качеством предоставления Услуги, устанавливаются организационно-распорядительным актом Администрации.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bCs w:val="0"/>
          <w:sz w:val="28"/>
          <w:szCs w:val="28"/>
        </w:rPr>
      </w:pPr>
      <w:bookmarkStart w:id="28" w:name="_Toc125717113"/>
      <w:bookmarkEnd w:id="28"/>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bCs w:val="0"/>
          <w:sz w:val="28"/>
          <w:szCs w:val="28"/>
        </w:rPr>
      </w:pPr>
      <w:bookmarkStart w:id="29" w:name="_Toc125717114"/>
      <w:bookmarkEnd w:id="29"/>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23.1. Контроль за предоставлением Услуги осуществляется в порядке и формах, которые предусмотрены подразделами 20-22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w:t>
      </w:r>
      <w:r>
        <w:rPr>
          <w:rFonts w:ascii="Times New Roman" w:hAnsi="Times New Roman"/>
          <w:sz w:val="28"/>
          <w:szCs w:val="28"/>
        </w:rPr>
        <w:lastRenderedPageBreak/>
        <w:t>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1"/>
        <w:spacing w:before="0" w:after="0" w:line="276" w:lineRule="auto"/>
        <w:ind w:firstLine="709"/>
        <w:jc w:val="center"/>
        <w:rPr>
          <w:sz w:val="28"/>
          <w:szCs w:val="28"/>
        </w:rPr>
      </w:pPr>
      <w:bookmarkStart w:id="30" w:name="_Toc125717115"/>
      <w:bookmarkEnd w:id="30"/>
      <w:r>
        <w:rPr>
          <w:b w:val="0"/>
          <w:sz w:val="28"/>
          <w:szCs w:val="28"/>
          <w:lang w:val="en-US"/>
        </w:rPr>
        <w:lastRenderedPageBreak/>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rsidR="00537EC9" w:rsidRDefault="00537EC9" w:rsidP="00537EC9">
      <w:pPr>
        <w:pStyle w:val="1"/>
        <w:spacing w:before="0" w:after="0" w:line="276" w:lineRule="auto"/>
        <w:ind w:firstLine="709"/>
        <w:jc w:val="center"/>
        <w:rPr>
          <w:sz w:val="28"/>
          <w:szCs w:val="28"/>
        </w:rPr>
      </w:pPr>
      <w:r>
        <w:rPr>
          <w:b w:val="0"/>
          <w:sz w:val="28"/>
          <w:szCs w:val="28"/>
        </w:rPr>
        <w:t>муниципальных служащих и работников</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31" w:name="_Toc125717116"/>
      <w:bookmarkEnd w:id="31"/>
      <w:r>
        <w:rPr>
          <w:b w:val="0"/>
          <w:sz w:val="28"/>
          <w:szCs w:val="28"/>
        </w:rPr>
        <w:t>24. Способы информирования заявителей</w:t>
      </w:r>
      <w:r>
        <w:rPr>
          <w:b w:val="0"/>
          <w:sz w:val="28"/>
          <w:szCs w:val="28"/>
        </w:rPr>
        <w:br/>
        <w:t>о порядке досудебного (внесудебного) обжалования</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официальном сайте городского округа Домодедово, МФЦ, Учредителей МФЦ, РПГУ, а также в ходе консультирования заявителей, в том числе по телефону, электронной почте и при личном приеме.</w:t>
      </w: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pStyle w:val="2"/>
        <w:spacing w:before="0" w:after="0" w:line="276" w:lineRule="auto"/>
        <w:ind w:firstLine="709"/>
        <w:jc w:val="center"/>
        <w:rPr>
          <w:b w:val="0"/>
          <w:sz w:val="28"/>
          <w:szCs w:val="28"/>
        </w:rPr>
      </w:pPr>
      <w:bookmarkStart w:id="32" w:name="_Toc125717117"/>
      <w:bookmarkEnd w:id="32"/>
      <w:r>
        <w:rPr>
          <w:b w:val="0"/>
          <w:sz w:val="28"/>
          <w:szCs w:val="28"/>
        </w:rPr>
        <w:t>25. Формы и способы подачи заявителями жалобы</w:t>
      </w:r>
    </w:p>
    <w:p w:rsidR="00537EC9" w:rsidRDefault="00537EC9" w:rsidP="00537EC9">
      <w:pPr>
        <w:pStyle w:val="a0"/>
        <w:spacing w:after="0"/>
        <w:ind w:firstLine="709"/>
        <w:jc w:val="both"/>
        <w:rPr>
          <w:rFonts w:ascii="Times New Roman" w:hAnsi="Times New Roman"/>
          <w:sz w:val="28"/>
          <w:szCs w:val="28"/>
        </w:rPr>
      </w:pPr>
    </w:p>
    <w:p w:rsidR="00537EC9" w:rsidRDefault="00537EC9" w:rsidP="00537EC9">
      <w:pPr>
        <w:sectPr w:rsidR="00537EC9">
          <w:type w:val="continuous"/>
          <w:pgSz w:w="11906" w:h="16838"/>
          <w:pgMar w:top="1693" w:right="850" w:bottom="1134" w:left="1134" w:header="1134" w:footer="0" w:gutter="0"/>
          <w:cols w:space="720"/>
          <w:formProt w:val="0"/>
        </w:sectPr>
      </w:pPr>
    </w:p>
    <w:p w:rsidR="00537EC9" w:rsidRDefault="00537EC9" w:rsidP="00537EC9">
      <w:pPr>
        <w:pStyle w:val="a0"/>
        <w:spacing w:after="0"/>
        <w:ind w:firstLine="709"/>
        <w:jc w:val="both"/>
        <w:rPr>
          <w:rFonts w:hint="eastAsia"/>
        </w:rPr>
      </w:pPr>
      <w:r>
        <w:rPr>
          <w:rFonts w:ascii="Times New Roman" w:hAnsi="Times New Roman"/>
          <w:sz w:val="28"/>
          <w:szCs w:val="28"/>
          <w:lang w:eastAsia="ar-SA"/>
        </w:rPr>
        <w:lastRenderedPageBreak/>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ascii="Times New Roman" w:hAnsi="Times New Roman"/>
          <w:sz w:val="28"/>
          <w:szCs w:val="28"/>
        </w:rPr>
        <w:t> </w:t>
      </w:r>
      <w:r>
        <w:rPr>
          <w:rFonts w:ascii="Times New Roman" w:hAnsi="Times New Roman"/>
          <w:sz w:val="28"/>
          <w:szCs w:val="28"/>
          <w:lang w:eastAsia="ar-SA"/>
        </w:rPr>
        <w:t>их</w:t>
      </w:r>
      <w:r>
        <w:rPr>
          <w:rFonts w:ascii="Times New Roman" w:hAnsi="Times New Roman"/>
          <w:sz w:val="28"/>
          <w:szCs w:val="28"/>
        </w:rPr>
        <w:t> </w:t>
      </w:r>
      <w:r>
        <w:rPr>
          <w:rFonts w:ascii="Times New Roman" w:hAnsi="Times New Roman"/>
          <w:sz w:val="28"/>
          <w:szCs w:val="28"/>
          <w:lang w:eastAsia="ar-SA"/>
        </w:rPr>
        <w:t>работников», Постановление Администрации городского округа Домодедово Московской области от 27.07.2022 г. № 2080 «Об утверждении Положения об особенностях подачи и рассмотрения жалоб на решения и действия (бездействие) Администрации городского округа Домодедово Московской области и ее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25.4. В электронной форме жалоба может быть подана заявителем посредством:</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25.4.2. Официального сайта городского округа Домодедово, МФЦ, Учредителя МФЦ в сети Интернет.</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lastRenderedPageBreak/>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25.6.2. В удовлетворении жалобы отказывается.</w:t>
      </w:r>
    </w:p>
    <w:p w:rsidR="00537EC9" w:rsidRDefault="00537EC9" w:rsidP="00537EC9">
      <w:pPr>
        <w:pStyle w:val="a0"/>
        <w:spacing w:after="0"/>
        <w:ind w:firstLine="709"/>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37EC9" w:rsidRDefault="00537EC9" w:rsidP="003E7283">
      <w:pPr>
        <w:pStyle w:val="a0"/>
        <w:spacing w:after="0"/>
        <w:ind w:left="709"/>
        <w:rPr>
          <w:rFonts w:ascii="Times New Roman" w:hAnsi="Times New Roman"/>
          <w:sz w:val="28"/>
          <w:szCs w:val="28"/>
        </w:rPr>
      </w:pPr>
      <w:r>
        <w:rPr>
          <w:rFonts w:ascii="Times New Roman" w:hAnsi="Times New Roman"/>
          <w:sz w:val="28"/>
          <w:szCs w:val="28"/>
        </w:rPr>
        <w:t xml:space="preserve">25.8. Не позднее дня, следующего за днем принятия решения, указанного в пункте 25.6 </w:t>
      </w:r>
      <w:bookmarkStart w:id="33" w:name="_GoBack"/>
      <w:bookmarkEnd w:id="33"/>
      <w:r>
        <w:rPr>
          <w:rFonts w:ascii="Times New Roman" w:hAnsi="Times New Roman"/>
          <w:sz w:val="28"/>
          <w:szCs w:val="28"/>
        </w:rPr>
        <w:t>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sectPr w:rsidR="00537E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83" w:rsidRDefault="00430E83">
      <w:r>
        <w:separator/>
      </w:r>
    </w:p>
  </w:endnote>
  <w:endnote w:type="continuationSeparator" w:id="0">
    <w:p w:rsidR="00430E83" w:rsidRDefault="004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83" w:rsidRDefault="00430E83"/>
  </w:footnote>
  <w:footnote w:type="continuationSeparator" w:id="0">
    <w:p w:rsidR="00430E83" w:rsidRDefault="00430E8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EAF"/>
    <w:multiLevelType w:val="multilevel"/>
    <w:tmpl w:val="BB321700"/>
    <w:lvl w:ilvl="0">
      <w:start w:val="3"/>
      <w:numFmt w:val="decimal"/>
      <w:lvlText w:val="1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D6429"/>
    <w:multiLevelType w:val="multilevel"/>
    <w:tmpl w:val="909C4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515ED"/>
    <w:multiLevelType w:val="multilevel"/>
    <w:tmpl w:val="D1A40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D4DCA"/>
    <w:multiLevelType w:val="multilevel"/>
    <w:tmpl w:val="09627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7667A"/>
    <w:multiLevelType w:val="multilevel"/>
    <w:tmpl w:val="397A695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CC7124"/>
    <w:multiLevelType w:val="multilevel"/>
    <w:tmpl w:val="9CDE5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8139C"/>
    <w:multiLevelType w:val="multilevel"/>
    <w:tmpl w:val="066CAFEE"/>
    <w:lvl w:ilvl="0">
      <w:start w:val="2"/>
      <w:numFmt w:val="decimal"/>
      <w:lvlText w:val="19.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E58D4"/>
    <w:multiLevelType w:val="multilevel"/>
    <w:tmpl w:val="05EEF16E"/>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30F15"/>
    <w:multiLevelType w:val="multilevel"/>
    <w:tmpl w:val="7C902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32DD2"/>
    <w:multiLevelType w:val="multilevel"/>
    <w:tmpl w:val="33C0C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0B6"/>
    <w:multiLevelType w:val="multilevel"/>
    <w:tmpl w:val="C9BCE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F7262"/>
    <w:multiLevelType w:val="multilevel"/>
    <w:tmpl w:val="AE7A0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34CB6"/>
    <w:multiLevelType w:val="multilevel"/>
    <w:tmpl w:val="50FA0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E08F4"/>
    <w:multiLevelType w:val="multilevel"/>
    <w:tmpl w:val="6204C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22B0"/>
    <w:multiLevelType w:val="multilevel"/>
    <w:tmpl w:val="FB161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4075C8"/>
    <w:multiLevelType w:val="multilevel"/>
    <w:tmpl w:val="7DBE7AC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14169"/>
    <w:multiLevelType w:val="multilevel"/>
    <w:tmpl w:val="4F389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971D3"/>
    <w:multiLevelType w:val="multilevel"/>
    <w:tmpl w:val="0BDA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99090A"/>
    <w:multiLevelType w:val="multilevel"/>
    <w:tmpl w:val="EC10A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B66241"/>
    <w:multiLevelType w:val="multilevel"/>
    <w:tmpl w:val="239EC482"/>
    <w:lvl w:ilvl="0">
      <w:start w:val="1"/>
      <w:numFmt w:val="decimal"/>
      <w:lvlText w:val="1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E59FF"/>
    <w:multiLevelType w:val="multilevel"/>
    <w:tmpl w:val="C1F67618"/>
    <w:lvl w:ilvl="0">
      <w:start w:val="3"/>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749F7"/>
    <w:multiLevelType w:val="multilevel"/>
    <w:tmpl w:val="B81467EA"/>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3B617C6"/>
    <w:multiLevelType w:val="multilevel"/>
    <w:tmpl w:val="63A63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E45875"/>
    <w:multiLevelType w:val="multilevel"/>
    <w:tmpl w:val="72246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F627D6"/>
    <w:multiLevelType w:val="multilevel"/>
    <w:tmpl w:val="0FEE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C1EE6"/>
    <w:multiLevelType w:val="multilevel"/>
    <w:tmpl w:val="46B6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EE297F"/>
    <w:multiLevelType w:val="multilevel"/>
    <w:tmpl w:val="31562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D1A6E"/>
    <w:multiLevelType w:val="multilevel"/>
    <w:tmpl w:val="3E0C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CF74CC"/>
    <w:multiLevelType w:val="multilevel"/>
    <w:tmpl w:val="2BBC5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576B0"/>
    <w:multiLevelType w:val="multilevel"/>
    <w:tmpl w:val="0EB49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B4696C"/>
    <w:multiLevelType w:val="multilevel"/>
    <w:tmpl w:val="47505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0400DD"/>
    <w:multiLevelType w:val="multilevel"/>
    <w:tmpl w:val="B98CB91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9046E8"/>
    <w:multiLevelType w:val="multilevel"/>
    <w:tmpl w:val="CA7A52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3265FC"/>
    <w:multiLevelType w:val="multilevel"/>
    <w:tmpl w:val="8FE48B1C"/>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276374"/>
    <w:multiLevelType w:val="multilevel"/>
    <w:tmpl w:val="6E985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BC68DE"/>
    <w:multiLevelType w:val="multilevel"/>
    <w:tmpl w:val="979E0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2A504D"/>
    <w:multiLevelType w:val="multilevel"/>
    <w:tmpl w:val="CC406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AE6CA5"/>
    <w:multiLevelType w:val="multilevel"/>
    <w:tmpl w:val="89DA1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271FFF"/>
    <w:multiLevelType w:val="multilevel"/>
    <w:tmpl w:val="60809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446ECD"/>
    <w:multiLevelType w:val="multilevel"/>
    <w:tmpl w:val="50043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32"/>
  </w:num>
  <w:num w:numId="4">
    <w:abstractNumId w:val="15"/>
  </w:num>
  <w:num w:numId="5">
    <w:abstractNumId w:val="39"/>
  </w:num>
  <w:num w:numId="6">
    <w:abstractNumId w:val="5"/>
  </w:num>
  <w:num w:numId="7">
    <w:abstractNumId w:val="3"/>
  </w:num>
  <w:num w:numId="8">
    <w:abstractNumId w:val="11"/>
  </w:num>
  <w:num w:numId="9">
    <w:abstractNumId w:val="2"/>
  </w:num>
  <w:num w:numId="10">
    <w:abstractNumId w:val="35"/>
  </w:num>
  <w:num w:numId="11">
    <w:abstractNumId w:val="28"/>
  </w:num>
  <w:num w:numId="12">
    <w:abstractNumId w:val="1"/>
  </w:num>
  <w:num w:numId="13">
    <w:abstractNumId w:val="25"/>
  </w:num>
  <w:num w:numId="14">
    <w:abstractNumId w:val="26"/>
  </w:num>
  <w:num w:numId="15">
    <w:abstractNumId w:val="13"/>
  </w:num>
  <w:num w:numId="16">
    <w:abstractNumId w:val="30"/>
  </w:num>
  <w:num w:numId="17">
    <w:abstractNumId w:val="9"/>
  </w:num>
  <w:num w:numId="18">
    <w:abstractNumId w:val="10"/>
  </w:num>
  <w:num w:numId="19">
    <w:abstractNumId w:val="29"/>
  </w:num>
  <w:num w:numId="20">
    <w:abstractNumId w:val="16"/>
  </w:num>
  <w:num w:numId="21">
    <w:abstractNumId w:val="20"/>
  </w:num>
  <w:num w:numId="22">
    <w:abstractNumId w:val="37"/>
  </w:num>
  <w:num w:numId="23">
    <w:abstractNumId w:val="14"/>
  </w:num>
  <w:num w:numId="24">
    <w:abstractNumId w:val="22"/>
  </w:num>
  <w:num w:numId="25">
    <w:abstractNumId w:val="24"/>
  </w:num>
  <w:num w:numId="26">
    <w:abstractNumId w:val="8"/>
  </w:num>
  <w:num w:numId="27">
    <w:abstractNumId w:val="36"/>
  </w:num>
  <w:num w:numId="28">
    <w:abstractNumId w:val="0"/>
  </w:num>
  <w:num w:numId="29">
    <w:abstractNumId w:val="27"/>
  </w:num>
  <w:num w:numId="30">
    <w:abstractNumId w:val="7"/>
  </w:num>
  <w:num w:numId="31">
    <w:abstractNumId w:val="33"/>
  </w:num>
  <w:num w:numId="32">
    <w:abstractNumId w:val="19"/>
  </w:num>
  <w:num w:numId="33">
    <w:abstractNumId w:val="18"/>
  </w:num>
  <w:num w:numId="34">
    <w:abstractNumId w:val="23"/>
  </w:num>
  <w:num w:numId="35">
    <w:abstractNumId w:val="38"/>
  </w:num>
  <w:num w:numId="36">
    <w:abstractNumId w:val="6"/>
  </w:num>
  <w:num w:numId="37">
    <w:abstractNumId w:val="31"/>
  </w:num>
  <w:num w:numId="38">
    <w:abstractNumId w:val="12"/>
  </w:num>
  <w:num w:numId="39">
    <w:abstractNumId w:val="21"/>
  </w:num>
  <w:num w:numId="4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C3"/>
    <w:rsid w:val="003228F3"/>
    <w:rsid w:val="00347FC7"/>
    <w:rsid w:val="003E7283"/>
    <w:rsid w:val="00430E83"/>
    <w:rsid w:val="00537EC9"/>
    <w:rsid w:val="00801A54"/>
    <w:rsid w:val="00862F11"/>
    <w:rsid w:val="00A52F3C"/>
    <w:rsid w:val="00A61D52"/>
    <w:rsid w:val="00DF37C3"/>
    <w:rsid w:val="00E02A81"/>
    <w:rsid w:val="00FB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8C6"/>
  <w15:docId w15:val="{99D130C9-D2F1-4FCA-9C80-7EB2B017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Heading"/>
    <w:next w:val="a0"/>
    <w:link w:val="10"/>
    <w:qFormat/>
    <w:rsid w:val="00537EC9"/>
    <w:pPr>
      <w:outlineLvl w:val="0"/>
    </w:pPr>
    <w:rPr>
      <w:rFonts w:ascii="Times New Roman" w:eastAsia="MS Gothic" w:hAnsi="Times New Roman" w:cs="Tahoma"/>
      <w:b/>
      <w:bCs/>
      <w:sz w:val="48"/>
      <w:szCs w:val="48"/>
    </w:rPr>
  </w:style>
  <w:style w:type="paragraph" w:styleId="2">
    <w:name w:val="heading 2"/>
    <w:basedOn w:val="Heading"/>
    <w:next w:val="a0"/>
    <w:link w:val="20"/>
    <w:semiHidden/>
    <w:unhideWhenUsed/>
    <w:qFormat/>
    <w:rsid w:val="00537EC9"/>
    <w:pPr>
      <w:outlineLvl w:val="1"/>
    </w:pPr>
    <w:rPr>
      <w:rFonts w:ascii="Times New Roman" w:eastAsia="MS Gothic" w:hAnsi="Times New Roman" w:cs="Tahoma"/>
      <w:b/>
      <w:bCs/>
      <w:sz w:val="36"/>
      <w:szCs w:val="36"/>
    </w:rPr>
  </w:style>
  <w:style w:type="paragraph" w:styleId="3">
    <w:name w:val="heading 3"/>
    <w:basedOn w:val="a"/>
    <w:next w:val="a"/>
    <w:link w:val="30"/>
    <w:semiHidden/>
    <w:unhideWhenUsed/>
    <w:qFormat/>
    <w:rsid w:val="00537EC9"/>
    <w:pPr>
      <w:keepNext/>
      <w:keepLines/>
      <w:widowControl/>
      <w:suppressAutoHyphens/>
      <w:spacing w:before="40"/>
      <w:outlineLvl w:val="2"/>
    </w:pPr>
    <w:rPr>
      <w:rFonts w:asciiTheme="majorHAnsi" w:eastAsiaTheme="majorEastAsia" w:hAnsiTheme="majorHAnsi" w:cs="Mangal"/>
      <w:color w:val="1F4D78" w:themeColor="accent1" w:themeShade="7F"/>
      <w:kern w:val="2"/>
      <w:szCs w:val="21"/>
      <w:lang w:eastAsia="zh-CN" w:bidi="hi-IN"/>
    </w:rPr>
  </w:style>
  <w:style w:type="paragraph" w:styleId="4">
    <w:name w:val="heading 4"/>
    <w:basedOn w:val="a"/>
    <w:next w:val="a"/>
    <w:link w:val="40"/>
    <w:semiHidden/>
    <w:unhideWhenUsed/>
    <w:qFormat/>
    <w:rsid w:val="00537EC9"/>
    <w:pPr>
      <w:keepNext/>
      <w:keepLines/>
      <w:widowControl/>
      <w:suppressAutoHyphens/>
      <w:spacing w:before="40"/>
      <w:outlineLvl w:val="3"/>
    </w:pPr>
    <w:rPr>
      <w:rFonts w:asciiTheme="majorHAnsi" w:eastAsiaTheme="majorEastAsia" w:hAnsiTheme="majorHAnsi" w:cs="Mangal"/>
      <w:i/>
      <w:iCs/>
      <w:color w:val="2E74B5" w:themeColor="accent1" w:themeShade="BF"/>
      <w:kern w:val="2"/>
      <w:szCs w:val="21"/>
      <w:lang w:eastAsia="zh-CN" w:bidi="hi-IN"/>
    </w:rPr>
  </w:style>
  <w:style w:type="paragraph" w:styleId="5">
    <w:name w:val="heading 5"/>
    <w:basedOn w:val="a"/>
    <w:next w:val="a"/>
    <w:link w:val="50"/>
    <w:semiHidden/>
    <w:unhideWhenUsed/>
    <w:qFormat/>
    <w:rsid w:val="00537EC9"/>
    <w:pPr>
      <w:keepNext/>
      <w:keepLines/>
      <w:widowControl/>
      <w:suppressAutoHyphens/>
      <w:spacing w:before="40"/>
      <w:outlineLvl w:val="4"/>
    </w:pPr>
    <w:rPr>
      <w:rFonts w:asciiTheme="majorHAnsi" w:eastAsiaTheme="majorEastAsia" w:hAnsiTheme="majorHAnsi" w:cs="Mangal"/>
      <w:color w:val="2E74B5" w:themeColor="accent1" w:themeShade="BF"/>
      <w:kern w:val="2"/>
      <w:szCs w:val="21"/>
      <w:lang w:eastAsia="zh-CN" w:bidi="hi-IN"/>
    </w:rPr>
  </w:style>
  <w:style w:type="paragraph" w:styleId="6">
    <w:name w:val="heading 6"/>
    <w:basedOn w:val="a"/>
    <w:next w:val="a"/>
    <w:link w:val="60"/>
    <w:semiHidden/>
    <w:unhideWhenUsed/>
    <w:qFormat/>
    <w:rsid w:val="00537EC9"/>
    <w:pPr>
      <w:keepNext/>
      <w:keepLines/>
      <w:widowControl/>
      <w:suppressAutoHyphens/>
      <w:spacing w:before="40"/>
      <w:outlineLvl w:val="5"/>
    </w:pPr>
    <w:rPr>
      <w:rFonts w:asciiTheme="majorHAnsi" w:eastAsiaTheme="majorEastAsia" w:hAnsiTheme="majorHAnsi" w:cs="Mangal"/>
      <w:color w:val="1F4D78" w:themeColor="accent1" w:themeShade="7F"/>
      <w:kern w:val="2"/>
      <w:szCs w:val="21"/>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31">
    <w:name w:val="Основной текст (3)_"/>
    <w:basedOn w:val="a1"/>
    <w:link w:val="32"/>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1"/>
    <w:link w:val="42"/>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_"/>
    <w:basedOn w:val="a1"/>
    <w:link w:val="52"/>
    <w:rPr>
      <w:rFonts w:ascii="Times New Roman" w:eastAsia="Times New Roman" w:hAnsi="Times New Roman" w:cs="Times New Roman"/>
      <w:b/>
      <w:bCs/>
      <w:i w:val="0"/>
      <w:iCs w:val="0"/>
      <w:smallCaps w:val="0"/>
      <w:strike w:val="0"/>
      <w:u w:val="none"/>
    </w:rPr>
  </w:style>
  <w:style w:type="character" w:customStyle="1" w:styleId="a5">
    <w:name w:val="Колонтитул_"/>
    <w:basedOn w:val="a1"/>
    <w:link w:val="a6"/>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34"/>
      <w:szCs w:val="34"/>
      <w:u w:val="none"/>
    </w:rPr>
  </w:style>
  <w:style w:type="character" w:customStyle="1" w:styleId="13">
    <w:name w:val="Заголовок №1 + Малые прописные"/>
    <w:basedOn w:val="11"/>
    <w:rPr>
      <w:rFonts w:ascii="Times New Roman" w:eastAsia="Times New Roman" w:hAnsi="Times New Roman" w:cs="Times New Roman"/>
      <w:b/>
      <w:bCs/>
      <w:i w:val="0"/>
      <w:iCs w:val="0"/>
      <w:smallCaps/>
      <w:strike w:val="0"/>
      <w:color w:val="000000"/>
      <w:spacing w:val="0"/>
      <w:w w:val="100"/>
      <w:position w:val="0"/>
      <w:sz w:val="34"/>
      <w:szCs w:val="34"/>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Колонтитул (2)_"/>
    <w:basedOn w:val="a1"/>
    <w:link w:val="25"/>
    <w:rPr>
      <w:rFonts w:ascii="Times New Roman" w:eastAsia="Times New Roman" w:hAnsi="Times New Roman" w:cs="Times New Roman"/>
      <w:b w:val="0"/>
      <w:bCs w:val="0"/>
      <w:i w:val="0"/>
      <w:iCs w:val="0"/>
      <w:smallCaps w:val="0"/>
      <w:strike w:val="0"/>
      <w:sz w:val="26"/>
      <w:szCs w:val="26"/>
      <w:u w:val="none"/>
    </w:rPr>
  </w:style>
  <w:style w:type="character" w:customStyle="1" w:styleId="43">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1"/>
    <w:link w:val="62"/>
    <w:rPr>
      <w:rFonts w:ascii="Times New Roman" w:eastAsia="Times New Roman" w:hAnsi="Times New Roman" w:cs="Times New Roman"/>
      <w:b/>
      <w:bCs/>
      <w:i/>
      <w:iCs/>
      <w:smallCaps w:val="0"/>
      <w:strike w:val="0"/>
      <w:sz w:val="24"/>
      <w:szCs w:val="24"/>
      <w:u w:val="none"/>
    </w:rPr>
  </w:style>
  <w:style w:type="character" w:customStyle="1" w:styleId="614pt">
    <w:name w:val="Основной текст (6) + 14 pt;Не полужирный;Не курсив"/>
    <w:basedOn w:val="6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Колонтитул (3)_"/>
    <w:basedOn w:val="a1"/>
    <w:link w:val="34"/>
    <w:rPr>
      <w:rFonts w:ascii="Century Schoolbook" w:eastAsia="Century Schoolbook" w:hAnsi="Century Schoolbook" w:cs="Century Schoolbook"/>
      <w:b/>
      <w:bCs/>
      <w:i/>
      <w:iCs/>
      <w:smallCaps w:val="0"/>
      <w:strike w:val="0"/>
      <w:sz w:val="19"/>
      <w:szCs w:val="19"/>
      <w:u w:val="none"/>
    </w:rPr>
  </w:style>
  <w:style w:type="character" w:customStyle="1" w:styleId="7">
    <w:name w:val="Основной текст (7)_"/>
    <w:basedOn w:val="a1"/>
    <w:link w:val="70"/>
    <w:rPr>
      <w:rFonts w:ascii="Times New Roman" w:eastAsia="Times New Roman" w:hAnsi="Times New Roman" w:cs="Times New Roman"/>
      <w:b w:val="0"/>
      <w:bCs w:val="0"/>
      <w:i w:val="0"/>
      <w:iCs w:val="0"/>
      <w:smallCaps w:val="0"/>
      <w:strike w:val="0"/>
      <w:sz w:val="20"/>
      <w:szCs w:val="20"/>
      <w:u w:val="none"/>
    </w:rPr>
  </w:style>
  <w:style w:type="character" w:customStyle="1" w:styleId="7CenturySchoolbook4pt">
    <w:name w:val="Основной текст (7) + Century Schoolbook;4 pt;Курсив"/>
    <w:basedOn w:val="7"/>
    <w:rPr>
      <w:rFonts w:ascii="Century Schoolbook" w:eastAsia="Century Schoolbook" w:hAnsi="Century Schoolbook" w:cs="Century Schoolbook"/>
      <w:b w:val="0"/>
      <w:bCs w:val="0"/>
      <w:i/>
      <w:iCs/>
      <w:smallCaps w:val="0"/>
      <w:strike w:val="0"/>
      <w:color w:val="000000"/>
      <w:spacing w:val="0"/>
      <w:w w:val="100"/>
      <w:position w:val="0"/>
      <w:sz w:val="8"/>
      <w:szCs w:val="8"/>
      <w:u w:val="none"/>
      <w:lang w:val="ru-RU" w:eastAsia="ru-RU" w:bidi="ru-RU"/>
    </w:rPr>
  </w:style>
  <w:style w:type="character" w:customStyle="1" w:styleId="8">
    <w:name w:val="Основной текст (8)_"/>
    <w:basedOn w:val="a1"/>
    <w:link w:val="80"/>
    <w:rPr>
      <w:rFonts w:ascii="Times New Roman" w:eastAsia="Times New Roman" w:hAnsi="Times New Roman" w:cs="Times New Roman"/>
      <w:b w:val="0"/>
      <w:bCs w:val="0"/>
      <w:i w:val="0"/>
      <w:iCs w:val="0"/>
      <w:smallCaps w:val="0"/>
      <w:strike w:val="0"/>
      <w:sz w:val="20"/>
      <w:szCs w:val="20"/>
      <w:u w:val="none"/>
    </w:rPr>
  </w:style>
  <w:style w:type="character" w:customStyle="1" w:styleId="8CenturySchoolbook4pt">
    <w:name w:val="Основной текст (8) + Century Schoolbook;4 pt;Курсив"/>
    <w:basedOn w:val="8"/>
    <w:rPr>
      <w:rFonts w:ascii="Century Schoolbook" w:eastAsia="Century Schoolbook" w:hAnsi="Century Schoolbook" w:cs="Century Schoolbook"/>
      <w:b w:val="0"/>
      <w:bCs w:val="0"/>
      <w:i/>
      <w:iCs/>
      <w:smallCaps w:val="0"/>
      <w:strike w:val="0"/>
      <w:color w:val="000000"/>
      <w:spacing w:val="0"/>
      <w:w w:val="100"/>
      <w:position w:val="0"/>
      <w:sz w:val="8"/>
      <w:szCs w:val="8"/>
      <w:u w:val="none"/>
      <w:lang w:val="ru-RU" w:eastAsia="ru-RU" w:bidi="ru-RU"/>
    </w:rPr>
  </w:style>
  <w:style w:type="character" w:customStyle="1" w:styleId="a7">
    <w:name w:val="Другое_"/>
    <w:basedOn w:val="a1"/>
    <w:link w:val="a8"/>
    <w:rPr>
      <w:rFonts w:ascii="Times New Roman" w:eastAsia="Times New Roman" w:hAnsi="Times New Roman" w:cs="Times New Roman"/>
      <w:b w:val="0"/>
      <w:bCs w:val="0"/>
      <w:i w:val="0"/>
      <w:iCs w:val="0"/>
      <w:smallCaps w:val="0"/>
      <w:strike w:val="0"/>
      <w:sz w:val="20"/>
      <w:szCs w:val="20"/>
      <w:u w:val="none"/>
    </w:rPr>
  </w:style>
  <w:style w:type="character" w:customStyle="1" w:styleId="a9">
    <w:name w:val="Подпись к таблице_"/>
    <w:basedOn w:val="a1"/>
    <w:link w:val="aa"/>
    <w:rPr>
      <w:rFonts w:ascii="Times New Roman" w:eastAsia="Times New Roman" w:hAnsi="Times New Roman" w:cs="Times New Roman"/>
      <w:b w:val="0"/>
      <w:bCs w:val="0"/>
      <w:i w:val="0"/>
      <w:iCs w:val="0"/>
      <w:smallCaps w:val="0"/>
      <w:strike w:val="0"/>
      <w:sz w:val="28"/>
      <w:szCs w:val="28"/>
      <w:u w:val="none"/>
    </w:rPr>
  </w:style>
  <w:style w:type="character" w:customStyle="1" w:styleId="44">
    <w:name w:val="Колонтитул (4)_"/>
    <w:basedOn w:val="a1"/>
    <w:link w:val="45"/>
    <w:rPr>
      <w:rFonts w:ascii="Times New Roman" w:eastAsia="Times New Roman" w:hAnsi="Times New Roman" w:cs="Times New Roman"/>
      <w:b/>
      <w:bCs/>
      <w:i w:val="0"/>
      <w:iCs w:val="0"/>
      <w:smallCaps w:val="0"/>
      <w:strike w:val="0"/>
      <w:sz w:val="22"/>
      <w:szCs w:val="22"/>
      <w:u w:val="none"/>
    </w:rPr>
  </w:style>
  <w:style w:type="character" w:customStyle="1" w:styleId="413pt">
    <w:name w:val="Колонтитул (4) + 13 pt;Не полужирный"/>
    <w:basedOn w:val="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2">
    <w:name w:val="Основной текст (3)"/>
    <w:basedOn w:val="a"/>
    <w:link w:val="31"/>
    <w:pPr>
      <w:shd w:val="clear" w:color="auto" w:fill="FFFFFF"/>
      <w:spacing w:line="0" w:lineRule="atLeas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557" w:lineRule="exact"/>
      <w:jc w:val="both"/>
    </w:pPr>
    <w:rPr>
      <w:rFonts w:ascii="Times New Roman" w:eastAsia="Times New Roman" w:hAnsi="Times New Roman" w:cs="Times New Roman"/>
    </w:rPr>
  </w:style>
  <w:style w:type="paragraph" w:customStyle="1" w:styleId="52">
    <w:name w:val="Основной текст (5)"/>
    <w:basedOn w:val="a"/>
    <w:link w:val="51"/>
    <w:pPr>
      <w:shd w:val="clear" w:color="auto" w:fill="FFFFFF"/>
      <w:spacing w:after="240" w:line="274" w:lineRule="exact"/>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370" w:lineRule="exact"/>
      <w:ind w:hanging="1140"/>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60" w:line="0" w:lineRule="atLeast"/>
      <w:jc w:val="both"/>
      <w:outlineLvl w:val="0"/>
    </w:pPr>
    <w:rPr>
      <w:rFonts w:ascii="Times New Roman" w:eastAsia="Times New Roman" w:hAnsi="Times New Roman" w:cs="Times New Roman"/>
      <w:b/>
      <w:bCs/>
      <w:sz w:val="34"/>
      <w:szCs w:val="34"/>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sz w:val="26"/>
      <w:szCs w:val="26"/>
    </w:rPr>
  </w:style>
  <w:style w:type="paragraph" w:customStyle="1" w:styleId="62">
    <w:name w:val="Основной текст (6)"/>
    <w:basedOn w:val="a"/>
    <w:link w:val="61"/>
    <w:pPr>
      <w:shd w:val="clear" w:color="auto" w:fill="FFFFFF"/>
      <w:spacing w:line="370" w:lineRule="exact"/>
      <w:jc w:val="center"/>
    </w:pPr>
    <w:rPr>
      <w:rFonts w:ascii="Times New Roman" w:eastAsia="Times New Roman" w:hAnsi="Times New Roman" w:cs="Times New Roman"/>
      <w:b/>
      <w:bCs/>
      <w:i/>
      <w:iCs/>
    </w:rPr>
  </w:style>
  <w:style w:type="paragraph" w:customStyle="1" w:styleId="34">
    <w:name w:val="Колонтитул (3)"/>
    <w:basedOn w:val="a"/>
    <w:link w:val="33"/>
    <w:pPr>
      <w:shd w:val="clear" w:color="auto" w:fill="FFFFFF"/>
      <w:spacing w:line="0" w:lineRule="atLeast"/>
    </w:pPr>
    <w:rPr>
      <w:rFonts w:ascii="Century Schoolbook" w:eastAsia="Century Schoolbook" w:hAnsi="Century Schoolbook" w:cs="Century Schoolbook"/>
      <w:b/>
      <w:bCs/>
      <w:i/>
      <w:iCs/>
      <w:sz w:val="19"/>
      <w:szCs w:val="19"/>
    </w:rPr>
  </w:style>
  <w:style w:type="paragraph" w:customStyle="1" w:styleId="70">
    <w:name w:val="Основной текст (7)"/>
    <w:basedOn w:val="a"/>
    <w:link w:val="7"/>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a8">
    <w:name w:val="Другое"/>
    <w:basedOn w:val="a"/>
    <w:link w:val="a7"/>
    <w:pPr>
      <w:shd w:val="clear" w:color="auto" w:fill="FFFFFF"/>
    </w:pPr>
    <w:rPr>
      <w:rFonts w:ascii="Times New Roman" w:eastAsia="Times New Roman" w:hAnsi="Times New Roman" w:cs="Times New Roman"/>
      <w:sz w:val="20"/>
      <w:szCs w:val="20"/>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8"/>
      <w:szCs w:val="28"/>
    </w:rPr>
  </w:style>
  <w:style w:type="paragraph" w:customStyle="1" w:styleId="45">
    <w:name w:val="Колонтитул (4)"/>
    <w:basedOn w:val="a"/>
    <w:link w:val="44"/>
    <w:pPr>
      <w:shd w:val="clear" w:color="auto" w:fill="FFFFFF"/>
      <w:spacing w:line="0" w:lineRule="atLeast"/>
      <w:jc w:val="both"/>
    </w:pPr>
    <w:rPr>
      <w:rFonts w:ascii="Times New Roman" w:eastAsia="Times New Roman" w:hAnsi="Times New Roman" w:cs="Times New Roman"/>
      <w:b/>
      <w:bCs/>
      <w:sz w:val="22"/>
      <w:szCs w:val="22"/>
    </w:rPr>
  </w:style>
  <w:style w:type="character" w:customStyle="1" w:styleId="10">
    <w:name w:val="Заголовок 1 Знак"/>
    <w:basedOn w:val="a1"/>
    <w:link w:val="1"/>
    <w:rsid w:val="00537EC9"/>
    <w:rPr>
      <w:rFonts w:ascii="Times New Roman" w:eastAsia="MS Gothic" w:hAnsi="Times New Roman" w:cs="Tahoma"/>
      <w:b/>
      <w:bCs/>
      <w:kern w:val="2"/>
      <w:sz w:val="48"/>
      <w:szCs w:val="48"/>
      <w:lang w:eastAsia="zh-CN" w:bidi="hi-IN"/>
    </w:rPr>
  </w:style>
  <w:style w:type="character" w:customStyle="1" w:styleId="20">
    <w:name w:val="Заголовок 2 Знак"/>
    <w:basedOn w:val="a1"/>
    <w:link w:val="2"/>
    <w:semiHidden/>
    <w:rsid w:val="00537EC9"/>
    <w:rPr>
      <w:rFonts w:ascii="Times New Roman" w:eastAsia="MS Gothic" w:hAnsi="Times New Roman" w:cs="Tahoma"/>
      <w:b/>
      <w:bCs/>
      <w:kern w:val="2"/>
      <w:sz w:val="36"/>
      <w:szCs w:val="36"/>
      <w:lang w:eastAsia="zh-CN" w:bidi="hi-IN"/>
    </w:rPr>
  </w:style>
  <w:style w:type="character" w:customStyle="1" w:styleId="30">
    <w:name w:val="Заголовок 3 Знак"/>
    <w:basedOn w:val="a1"/>
    <w:link w:val="3"/>
    <w:semiHidden/>
    <w:rsid w:val="00537EC9"/>
    <w:rPr>
      <w:rFonts w:asciiTheme="majorHAnsi" w:eastAsiaTheme="majorEastAsia" w:hAnsiTheme="majorHAnsi" w:cs="Mangal"/>
      <w:color w:val="1F4D78" w:themeColor="accent1" w:themeShade="7F"/>
      <w:kern w:val="2"/>
      <w:szCs w:val="21"/>
      <w:lang w:eastAsia="zh-CN" w:bidi="hi-IN"/>
    </w:rPr>
  </w:style>
  <w:style w:type="character" w:customStyle="1" w:styleId="40">
    <w:name w:val="Заголовок 4 Знак"/>
    <w:basedOn w:val="a1"/>
    <w:link w:val="4"/>
    <w:semiHidden/>
    <w:rsid w:val="00537EC9"/>
    <w:rPr>
      <w:rFonts w:asciiTheme="majorHAnsi" w:eastAsiaTheme="majorEastAsia" w:hAnsiTheme="majorHAnsi" w:cs="Mangal"/>
      <w:i/>
      <w:iCs/>
      <w:color w:val="2E74B5" w:themeColor="accent1" w:themeShade="BF"/>
      <w:kern w:val="2"/>
      <w:szCs w:val="21"/>
      <w:lang w:eastAsia="zh-CN" w:bidi="hi-IN"/>
    </w:rPr>
  </w:style>
  <w:style w:type="character" w:customStyle="1" w:styleId="50">
    <w:name w:val="Заголовок 5 Знак"/>
    <w:basedOn w:val="a1"/>
    <w:link w:val="5"/>
    <w:semiHidden/>
    <w:rsid w:val="00537EC9"/>
    <w:rPr>
      <w:rFonts w:asciiTheme="majorHAnsi" w:eastAsiaTheme="majorEastAsia" w:hAnsiTheme="majorHAnsi" w:cs="Mangal"/>
      <w:color w:val="2E74B5" w:themeColor="accent1" w:themeShade="BF"/>
      <w:kern w:val="2"/>
      <w:szCs w:val="21"/>
      <w:lang w:eastAsia="zh-CN" w:bidi="hi-IN"/>
    </w:rPr>
  </w:style>
  <w:style w:type="character" w:customStyle="1" w:styleId="60">
    <w:name w:val="Заголовок 6 Знак"/>
    <w:basedOn w:val="a1"/>
    <w:link w:val="6"/>
    <w:semiHidden/>
    <w:rsid w:val="00537EC9"/>
    <w:rPr>
      <w:rFonts w:asciiTheme="majorHAnsi" w:eastAsiaTheme="majorEastAsia" w:hAnsiTheme="majorHAnsi" w:cs="Mangal"/>
      <w:color w:val="1F4D78" w:themeColor="accent1" w:themeShade="7F"/>
      <w:kern w:val="2"/>
      <w:szCs w:val="21"/>
      <w:lang w:eastAsia="zh-CN" w:bidi="hi-IN"/>
    </w:rPr>
  </w:style>
  <w:style w:type="paragraph" w:styleId="a0">
    <w:name w:val="Body Text"/>
    <w:basedOn w:val="a"/>
    <w:link w:val="ab"/>
    <w:unhideWhenUsed/>
    <w:rsid w:val="00537EC9"/>
    <w:pPr>
      <w:widowControl/>
      <w:suppressAutoHyphens/>
      <w:spacing w:after="140" w:line="276" w:lineRule="auto"/>
    </w:pPr>
    <w:rPr>
      <w:rFonts w:ascii="Liberation Serif" w:eastAsia="NSimSun" w:hAnsi="Liberation Serif" w:cs="Lucida Sans"/>
      <w:color w:val="auto"/>
      <w:kern w:val="2"/>
      <w:lang w:eastAsia="zh-CN" w:bidi="hi-IN"/>
    </w:rPr>
  </w:style>
  <w:style w:type="character" w:customStyle="1" w:styleId="ab">
    <w:name w:val="Основной текст Знак"/>
    <w:basedOn w:val="a1"/>
    <w:link w:val="a0"/>
    <w:rsid w:val="00537EC9"/>
    <w:rPr>
      <w:rFonts w:ascii="Liberation Serif" w:eastAsia="NSimSun" w:hAnsi="Liberation Serif" w:cs="Lucida Sans"/>
      <w:kern w:val="2"/>
      <w:lang w:eastAsia="zh-CN" w:bidi="hi-IN"/>
    </w:rPr>
  </w:style>
  <w:style w:type="paragraph" w:styleId="ac">
    <w:name w:val="caption"/>
    <w:basedOn w:val="a"/>
    <w:semiHidden/>
    <w:unhideWhenUsed/>
    <w:qFormat/>
    <w:rsid w:val="00537EC9"/>
    <w:pPr>
      <w:widowControl/>
      <w:suppressLineNumbers/>
      <w:suppressAutoHyphens/>
      <w:spacing w:before="120" w:after="120"/>
    </w:pPr>
    <w:rPr>
      <w:rFonts w:ascii="Liberation Serif" w:eastAsia="NSimSun" w:hAnsi="Liberation Serif" w:cs="Lucida Sans"/>
      <w:i/>
      <w:iCs/>
      <w:color w:val="auto"/>
      <w:kern w:val="2"/>
      <w:lang w:eastAsia="zh-CN" w:bidi="hi-IN"/>
    </w:rPr>
  </w:style>
  <w:style w:type="paragraph" w:styleId="ad">
    <w:name w:val="List"/>
    <w:basedOn w:val="a0"/>
    <w:semiHidden/>
    <w:unhideWhenUsed/>
    <w:rsid w:val="00537EC9"/>
  </w:style>
  <w:style w:type="paragraph" w:customStyle="1" w:styleId="ParaKWN">
    <w:name w:val="ParaKWN"/>
    <w:basedOn w:val="a"/>
    <w:qFormat/>
    <w:rsid w:val="00537EC9"/>
    <w:pPr>
      <w:keepNext/>
      <w:widowControl/>
      <w:suppressAutoHyphens/>
    </w:pPr>
    <w:rPr>
      <w:rFonts w:ascii="Liberation Serif" w:eastAsia="NSimSun" w:hAnsi="Liberation Serif" w:cs="Lucida Sans"/>
      <w:color w:val="auto"/>
      <w:kern w:val="2"/>
      <w:lang w:eastAsia="zh-CN" w:bidi="hi-IN"/>
    </w:rPr>
  </w:style>
  <w:style w:type="paragraph" w:customStyle="1" w:styleId="Heading">
    <w:name w:val="Heading"/>
    <w:basedOn w:val="a"/>
    <w:next w:val="a0"/>
    <w:qFormat/>
    <w:rsid w:val="00537EC9"/>
    <w:pPr>
      <w:keepNext/>
      <w:widowControl/>
      <w:suppressAutoHyphens/>
      <w:spacing w:before="240" w:after="120"/>
    </w:pPr>
    <w:rPr>
      <w:rFonts w:ascii="Liberation Sans" w:eastAsia="Microsoft YaHei" w:hAnsi="Liberation Sans" w:cs="Lucida Sans"/>
      <w:color w:val="auto"/>
      <w:kern w:val="2"/>
      <w:sz w:val="28"/>
      <w:szCs w:val="28"/>
      <w:lang w:eastAsia="zh-CN" w:bidi="hi-IN"/>
    </w:rPr>
  </w:style>
  <w:style w:type="paragraph" w:customStyle="1" w:styleId="podPageBreakBefore">
    <w:name w:val="podPageBreakBefore"/>
    <w:qFormat/>
    <w:rsid w:val="00537EC9"/>
    <w:pPr>
      <w:pageBreakBefore/>
      <w:widowControl/>
      <w:suppressAutoHyphens/>
    </w:pPr>
    <w:rPr>
      <w:rFonts w:ascii="Liberation Serif" w:eastAsia="NSimSun" w:hAnsi="Liberation Serif" w:cs="Lucida Sans"/>
      <w:kern w:val="2"/>
      <w:sz w:val="4"/>
      <w:lang w:eastAsia="zh-CN" w:bidi="hi-IN"/>
    </w:rPr>
  </w:style>
  <w:style w:type="paragraph" w:customStyle="1" w:styleId="podPageBreakAfter">
    <w:name w:val="podPageBreakAfter"/>
    <w:qFormat/>
    <w:rsid w:val="00537EC9"/>
    <w:pPr>
      <w:widowControl/>
      <w:suppressAutoHyphens/>
    </w:pPr>
    <w:rPr>
      <w:rFonts w:ascii="Liberation Serif" w:eastAsia="NSimSun" w:hAnsi="Liberation Serif" w:cs="Lucida Sans"/>
      <w:kern w:val="2"/>
      <w:sz w:val="4"/>
      <w:lang w:eastAsia="zh-CN" w:bidi="hi-IN"/>
    </w:rPr>
  </w:style>
  <w:style w:type="paragraph" w:customStyle="1" w:styleId="podColumnBreak">
    <w:name w:val="podColumnBreak"/>
    <w:qFormat/>
    <w:rsid w:val="00537EC9"/>
    <w:pPr>
      <w:widowControl/>
      <w:suppressAutoHyphens/>
    </w:pPr>
    <w:rPr>
      <w:rFonts w:ascii="Liberation Serif" w:eastAsia="NSimSun" w:hAnsi="Liberation Serif" w:cs="Lucida Sans"/>
      <w:kern w:val="2"/>
      <w:lang w:eastAsia="zh-CN" w:bidi="hi-IN"/>
    </w:rPr>
  </w:style>
  <w:style w:type="paragraph" w:customStyle="1" w:styleId="podBulletItem">
    <w:name w:val="podBulletItem"/>
    <w:basedOn w:val="a"/>
    <w:qFormat/>
    <w:rsid w:val="00537EC9"/>
    <w:pPr>
      <w:widowControl/>
      <w:numPr>
        <w:numId w:val="39"/>
      </w:numPr>
      <w:suppressAutoHyphens/>
    </w:pPr>
    <w:rPr>
      <w:rFonts w:ascii="Liberation Serif" w:eastAsia="NSimSun" w:hAnsi="Liberation Serif" w:cs="Lucida Sans"/>
      <w:color w:val="auto"/>
      <w:kern w:val="2"/>
      <w:lang w:eastAsia="zh-CN" w:bidi="hi-IN"/>
    </w:rPr>
  </w:style>
  <w:style w:type="paragraph" w:customStyle="1" w:styleId="podNumberItem">
    <w:name w:val="podNumberItem"/>
    <w:basedOn w:val="a"/>
    <w:qFormat/>
    <w:rsid w:val="00537EC9"/>
    <w:pPr>
      <w:widowControl/>
      <w:numPr>
        <w:numId w:val="41"/>
      </w:numPr>
      <w:suppressAutoHyphens/>
    </w:pPr>
    <w:rPr>
      <w:rFonts w:ascii="Liberation Serif" w:eastAsia="NSimSun" w:hAnsi="Liberation Serif" w:cs="Lucida Sans"/>
      <w:color w:val="auto"/>
      <w:kern w:val="2"/>
      <w:lang w:eastAsia="zh-CN" w:bidi="hi-IN"/>
    </w:rPr>
  </w:style>
  <w:style w:type="paragraph" w:customStyle="1" w:styleId="podBulletItemKeepWithNext">
    <w:name w:val="podBulletItemKeepWithNext"/>
    <w:basedOn w:val="a"/>
    <w:qFormat/>
    <w:rsid w:val="00537EC9"/>
    <w:pPr>
      <w:keepNext/>
      <w:widowControl/>
      <w:tabs>
        <w:tab w:val="num" w:pos="720"/>
      </w:tabs>
      <w:suppressAutoHyphens/>
      <w:ind w:left="720" w:hanging="360"/>
    </w:pPr>
    <w:rPr>
      <w:rFonts w:ascii="Liberation Serif" w:eastAsia="NSimSun" w:hAnsi="Liberation Serif" w:cs="Lucida Sans"/>
      <w:color w:val="auto"/>
      <w:kern w:val="2"/>
      <w:lang w:eastAsia="zh-CN" w:bidi="hi-IN"/>
    </w:rPr>
  </w:style>
  <w:style w:type="paragraph" w:customStyle="1" w:styleId="podNumberItemKeepWithNext">
    <w:name w:val="podNumberItemKeepWithNext"/>
    <w:basedOn w:val="a"/>
    <w:qFormat/>
    <w:rsid w:val="00537EC9"/>
    <w:pPr>
      <w:keepNext/>
      <w:widowControl/>
      <w:tabs>
        <w:tab w:val="num" w:pos="720"/>
      </w:tabs>
      <w:suppressAutoHyphens/>
      <w:ind w:left="720" w:hanging="360"/>
    </w:pPr>
    <w:rPr>
      <w:rFonts w:ascii="Liberation Serif" w:eastAsia="NSimSun" w:hAnsi="Liberation Serif" w:cs="Lucida Sans"/>
      <w:color w:val="auto"/>
      <w:kern w:val="2"/>
      <w:lang w:eastAsia="zh-CN" w:bidi="hi-IN"/>
    </w:rPr>
  </w:style>
  <w:style w:type="paragraph" w:customStyle="1" w:styleId="Tablecell">
    <w:name w:val="Table cell"/>
    <w:basedOn w:val="a"/>
    <w:qFormat/>
    <w:rsid w:val="00537EC9"/>
    <w:pPr>
      <w:widowControl/>
      <w:suppressLineNumbers/>
      <w:suppressAutoHyphens/>
    </w:pPr>
    <w:rPr>
      <w:rFonts w:ascii="Liberation Serif" w:eastAsia="NSimSun" w:hAnsi="Liberation Serif" w:cs="Lucida Sans"/>
      <w:color w:val="auto"/>
      <w:kern w:val="2"/>
      <w:lang w:eastAsia="zh-CN" w:bidi="hi-IN"/>
    </w:rPr>
  </w:style>
  <w:style w:type="paragraph" w:customStyle="1" w:styleId="Tableheading">
    <w:name w:val="Table heading"/>
    <w:basedOn w:val="Tablecell"/>
    <w:qFormat/>
    <w:rsid w:val="00537EC9"/>
    <w:rPr>
      <w:b/>
      <w:bCs/>
    </w:rPr>
  </w:style>
  <w:style w:type="paragraph" w:customStyle="1" w:styleId="podTablePara">
    <w:name w:val="podTablePara"/>
    <w:basedOn w:val="Tablecell"/>
    <w:qFormat/>
    <w:rsid w:val="00537EC9"/>
    <w:rPr>
      <w:sz w:val="16"/>
    </w:rPr>
  </w:style>
  <w:style w:type="paragraph" w:customStyle="1" w:styleId="podTableParaBold">
    <w:name w:val="podTableParaBold"/>
    <w:basedOn w:val="Tablecell"/>
    <w:qFormat/>
    <w:rsid w:val="00537EC9"/>
    <w:rPr>
      <w:b/>
      <w:bCs/>
      <w:sz w:val="16"/>
    </w:rPr>
  </w:style>
  <w:style w:type="paragraph" w:customStyle="1" w:styleId="podTableParaRight">
    <w:name w:val="podTableParaRight"/>
    <w:basedOn w:val="Tablecell"/>
    <w:qFormat/>
    <w:rsid w:val="00537EC9"/>
    <w:pPr>
      <w:jc w:val="right"/>
    </w:pPr>
    <w:rPr>
      <w:sz w:val="16"/>
    </w:rPr>
  </w:style>
  <w:style w:type="paragraph" w:customStyle="1" w:styleId="podTableParaBoldRight">
    <w:name w:val="podTableParaBoldRight"/>
    <w:basedOn w:val="Tablecell"/>
    <w:qFormat/>
    <w:rsid w:val="00537EC9"/>
    <w:pPr>
      <w:jc w:val="right"/>
    </w:pPr>
    <w:rPr>
      <w:b/>
      <w:bCs/>
      <w:sz w:val="16"/>
    </w:rPr>
  </w:style>
  <w:style w:type="paragraph" w:customStyle="1" w:styleId="Index">
    <w:name w:val="Index"/>
    <w:basedOn w:val="a"/>
    <w:qFormat/>
    <w:rsid w:val="00537EC9"/>
    <w:pPr>
      <w:widowControl/>
      <w:suppressLineNumbers/>
      <w:suppressAutoHyphens/>
    </w:pPr>
    <w:rPr>
      <w:rFonts w:ascii="Liberation Serif" w:eastAsia="NSimSun" w:hAnsi="Liberation Serif" w:cs="Lucida Sans"/>
      <w:color w:val="auto"/>
      <w:kern w:val="2"/>
      <w:lang w:eastAsia="zh-CN" w:bidi="hi-IN"/>
    </w:rPr>
  </w:style>
  <w:style w:type="paragraph" w:customStyle="1" w:styleId="TableContents">
    <w:name w:val="Table Contents"/>
    <w:basedOn w:val="a"/>
    <w:qFormat/>
    <w:rsid w:val="00537EC9"/>
    <w:pPr>
      <w:widowControl/>
      <w:suppressLineNumbers/>
      <w:suppressAutoHyphens/>
    </w:pPr>
    <w:rPr>
      <w:rFonts w:ascii="Liberation Serif" w:eastAsia="NSimSun" w:hAnsi="Liberation Serif" w:cs="Lucida Sans"/>
      <w:color w:val="auto"/>
      <w:kern w:val="2"/>
      <w:lang w:eastAsia="zh-CN" w:bidi="hi-IN"/>
    </w:rPr>
  </w:style>
  <w:style w:type="paragraph" w:customStyle="1" w:styleId="LO-Normal">
    <w:name w:val="LO-Normal"/>
    <w:qFormat/>
    <w:rsid w:val="00537EC9"/>
    <w:pPr>
      <w:widowControl/>
      <w:suppressAutoHyphens/>
      <w:spacing w:after="56" w:line="264" w:lineRule="auto"/>
      <w:ind w:left="48" w:hanging="10"/>
      <w:jc w:val="both"/>
    </w:pPr>
    <w:rPr>
      <w:rFonts w:ascii="Times New Roman" w:eastAsia="Times New Roman" w:hAnsi="Times New Roman" w:cs="Times New Roman"/>
      <w:color w:val="000000"/>
      <w:kern w:val="2"/>
      <w:sz w:val="26"/>
      <w:lang w:eastAsia="zh-CN" w:bidi="hi-IN"/>
    </w:rPr>
  </w:style>
  <w:style w:type="paragraph" w:customStyle="1" w:styleId="HeaderandFooter">
    <w:name w:val="Header and Footer"/>
    <w:basedOn w:val="a"/>
    <w:qFormat/>
    <w:rsid w:val="00537EC9"/>
    <w:pPr>
      <w:widowControl/>
      <w:suppressLineNumbers/>
      <w:tabs>
        <w:tab w:val="center" w:pos="4961"/>
        <w:tab w:val="right" w:pos="9922"/>
      </w:tabs>
      <w:suppressAutoHyphens/>
    </w:pPr>
    <w:rPr>
      <w:rFonts w:ascii="Liberation Serif" w:eastAsia="NSimSun" w:hAnsi="Liberation Serif" w:cs="Lucida Sans"/>
      <w:color w:val="auto"/>
      <w:kern w:val="2"/>
      <w:lang w:eastAsia="zh-CN" w:bidi="hi-IN"/>
    </w:rPr>
  </w:style>
  <w:style w:type="character" w:customStyle="1" w:styleId="PODNumberingSymbols">
    <w:name w:val="POD Numbering Symbols"/>
    <w:qFormat/>
    <w:rsid w:val="00537EC9"/>
  </w:style>
  <w:style w:type="character" w:customStyle="1" w:styleId="PODBulletSymbols">
    <w:name w:val="POD Bullet Symbols"/>
    <w:qFormat/>
    <w:rsid w:val="00537EC9"/>
    <w:rPr>
      <w:rFonts w:ascii="StarSymbol" w:eastAsia="StarSymbol" w:hAnsi="StarSymbol" w:cs="StarSymbol" w:hint="default"/>
      <w:sz w:val="18"/>
      <w:szCs w:val="18"/>
    </w:rPr>
  </w:style>
  <w:style w:type="character" w:customStyle="1" w:styleId="WWCharLFO2LVL1">
    <w:name w:val="WW_CharLFO2LVL1"/>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2">
    <w:name w:val="WW_CharLFO2LVL2"/>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3">
    <w:name w:val="WW_CharLFO2LVL3"/>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4">
    <w:name w:val="WW_CharLFO2LVL4"/>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5">
    <w:name w:val="WW_CharLFO2LVL5"/>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6">
    <w:name w:val="WW_CharLFO2LVL6"/>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7">
    <w:name w:val="WW_CharLFO2LVL7"/>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8">
    <w:name w:val="WW_CharLFO2LVL8"/>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WWCharLFO2LVL9">
    <w:name w:val="WW_CharLFO2LVL9"/>
    <w:qFormat/>
    <w:rsid w:val="00537EC9"/>
    <w:rPr>
      <w:rFonts w:ascii="Times New Roman" w:eastAsia="Times New Roman" w:hAnsi="Times New Roman" w:cs="Times New Roman" w:hint="default"/>
      <w:b w:val="0"/>
      <w:bCs w:val="0"/>
      <w:i w:val="0"/>
      <w:iCs w:val="0"/>
      <w:strike w:val="0"/>
      <w:dstrike w:val="0"/>
      <w:color w:val="000000"/>
      <w:position w:val="0"/>
      <w:sz w:val="26"/>
      <w:szCs w:val="26"/>
      <w:u w:val="none"/>
      <w:effect w:val="none"/>
      <w:vertAlign w:val="baseline"/>
    </w:rPr>
  </w:style>
  <w:style w:type="character" w:customStyle="1" w:styleId="Bullets">
    <w:name w:val="Bullets"/>
    <w:qFormat/>
    <w:rsid w:val="00537EC9"/>
    <w:rPr>
      <w:rFonts w:ascii="OpenSymbol" w:eastAsia="OpenSymbol" w:hAnsi="OpenSymbol" w:cs="OpenSymbol" w:hint="default"/>
    </w:rPr>
  </w:style>
  <w:style w:type="character" w:customStyle="1" w:styleId="NumberingSymbols">
    <w:name w:val="Numbering Symbols"/>
    <w:qFormat/>
    <w:rsid w:val="00537EC9"/>
  </w:style>
  <w:style w:type="character" w:customStyle="1" w:styleId="ae">
    <w:name w:val="обычный приложения Знак"/>
    <w:basedOn w:val="a1"/>
    <w:qFormat/>
    <w:rsid w:val="00537EC9"/>
    <w:rPr>
      <w:rFonts w:ascii="Times New Roman" w:eastAsia="Calibri" w:hAnsi="Times New Roman" w:cs="Times New Roman" w:hint="default"/>
      <w:b/>
      <w:bCs w:val="0"/>
      <w:sz w:val="24"/>
      <w:szCs w:val="24"/>
    </w:rPr>
  </w:style>
  <w:style w:type="character" w:customStyle="1" w:styleId="26">
    <w:name w:val="АР Прил 2 Знак"/>
    <w:basedOn w:val="ae"/>
    <w:qFormat/>
    <w:rsid w:val="00537EC9"/>
    <w:rPr>
      <w:rFonts w:ascii="Times New Roman" w:eastAsia="Calibri" w:hAnsi="Times New Roman" w:cs="Times New Roman" w:hint="default"/>
      <w:b/>
      <w:bCs w:val="0"/>
      <w:sz w:val="24"/>
      <w:szCs w:val="24"/>
    </w:rPr>
  </w:style>
  <w:style w:type="paragraph" w:styleId="af">
    <w:name w:val="header"/>
    <w:basedOn w:val="a"/>
    <w:link w:val="af0"/>
    <w:semiHidden/>
    <w:unhideWhenUsed/>
    <w:rsid w:val="00537EC9"/>
    <w:pPr>
      <w:widowControl/>
      <w:tabs>
        <w:tab w:val="center" w:pos="4677"/>
        <w:tab w:val="right" w:pos="9355"/>
      </w:tabs>
      <w:suppressAutoHyphens/>
    </w:pPr>
    <w:rPr>
      <w:rFonts w:ascii="Liberation Serif" w:eastAsia="NSimSun" w:hAnsi="Liberation Serif" w:cs="Mangal"/>
      <w:color w:val="auto"/>
      <w:kern w:val="2"/>
      <w:szCs w:val="21"/>
      <w:lang w:eastAsia="zh-CN" w:bidi="hi-IN"/>
    </w:rPr>
  </w:style>
  <w:style w:type="character" w:customStyle="1" w:styleId="af0">
    <w:name w:val="Верхний колонтитул Знак"/>
    <w:basedOn w:val="a1"/>
    <w:link w:val="af"/>
    <w:semiHidden/>
    <w:rsid w:val="00537EC9"/>
    <w:rPr>
      <w:rFonts w:ascii="Liberation Serif" w:eastAsia="NSimSun" w:hAnsi="Liberation Serif" w:cs="Mangal"/>
      <w:kern w:val="2"/>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14699</Words>
  <Characters>83785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Дремов И.Ю.</dc:creator>
  <cp:lastModifiedBy>Макарова А.А.</cp:lastModifiedBy>
  <cp:revision>4</cp:revision>
  <dcterms:created xsi:type="dcterms:W3CDTF">2024-08-14T14:11:00Z</dcterms:created>
  <dcterms:modified xsi:type="dcterms:W3CDTF">2024-08-15T06:32:00Z</dcterms:modified>
</cp:coreProperties>
</file>