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E25CFB">
        <w:rPr>
          <w:rFonts w:ascii="Times New Roman" w:hAnsi="Times New Roman"/>
          <w:sz w:val="22"/>
          <w:szCs w:val="22"/>
        </w:rPr>
        <w:t>11</w:t>
      </w:r>
      <w:r w:rsidR="00440045">
        <w:rPr>
          <w:rFonts w:ascii="Times New Roman" w:hAnsi="Times New Roman"/>
          <w:sz w:val="22"/>
          <w:szCs w:val="22"/>
        </w:rPr>
        <w:t>.1</w:t>
      </w:r>
      <w:r w:rsidR="00E25CFB">
        <w:rPr>
          <w:rFonts w:ascii="Times New Roman" w:hAnsi="Times New Roman"/>
          <w:sz w:val="22"/>
          <w:szCs w:val="22"/>
        </w:rPr>
        <w:t>0</w:t>
      </w:r>
      <w:r w:rsidRPr="000A0348">
        <w:rPr>
          <w:rFonts w:ascii="Times New Roman" w:hAnsi="Times New Roman"/>
          <w:sz w:val="22"/>
          <w:szCs w:val="22"/>
        </w:rPr>
        <w:t>.202</w:t>
      </w:r>
      <w:r w:rsidR="00E25CFB">
        <w:rPr>
          <w:rFonts w:ascii="Times New Roman" w:hAnsi="Times New Roman"/>
          <w:sz w:val="22"/>
          <w:szCs w:val="22"/>
        </w:rPr>
        <w:t>3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E25CFB">
        <w:rPr>
          <w:rFonts w:ascii="Times New Roman" w:hAnsi="Times New Roman"/>
          <w:bCs/>
          <w:sz w:val="22"/>
          <w:szCs w:val="22"/>
        </w:rPr>
        <w:t>3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440045">
        <w:rPr>
          <w:rFonts w:ascii="Times New Roman" w:hAnsi="Times New Roman"/>
          <w:bCs/>
          <w:sz w:val="22"/>
          <w:szCs w:val="22"/>
        </w:rPr>
        <w:t>3</w:t>
      </w:r>
      <w:r w:rsidR="00E25CFB">
        <w:rPr>
          <w:rFonts w:ascii="Times New Roman" w:hAnsi="Times New Roman"/>
          <w:bCs/>
          <w:sz w:val="22"/>
          <w:szCs w:val="22"/>
        </w:rPr>
        <w:t>180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440045" w:rsidRDefault="00440045" w:rsidP="00440045">
      <w:pPr>
        <w:ind w:firstLine="709"/>
        <w:jc w:val="both"/>
        <w:rPr>
          <w:rFonts w:ascii="Calibri" w:hAnsi="Calibri"/>
          <w:b/>
          <w:sz w:val="22"/>
          <w:szCs w:val="22"/>
        </w:rPr>
      </w:pPr>
      <w:r w:rsidRPr="008577CB">
        <w:rPr>
          <w:b/>
          <w:szCs w:val="24"/>
        </w:rPr>
        <w:t>Лот №1.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Прочие сооружения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Ограждение территории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50:28:0110150:2117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1051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Прочие спортивные сооружения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Волейбольная площадка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50:33:0030459:335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155.9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Нежилые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50:28:0050306:500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66.1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15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50:28:0110150:2116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759.6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4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Сети водопроводные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Водопровод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50:14:0000000:123664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598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50:28:0050106:3126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592.9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"Радуга" , стр.8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50:28:0050106:3049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164.5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"Радуга" , стр.2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Прочие спортивные сооружения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Баскетбольная площадка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50:28:0050106:3114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371.7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Покрытия спортивных сооружений, полей и площадок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Замощение территории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50:33:0030459:334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5757.5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50:28:0050106:2838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611.7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11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50:28:0050106:3117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517.1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12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50:28:0050106:3067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613.1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10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Коммунальное хозяйство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Теплотрасса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50:28:0050106:3111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451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Канализационные сети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Канализация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50:14:0000000:118092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636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50:28:0050106:3121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4.9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"Радуга" , стр.17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Сооружение,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Коммунальное хозяйство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Электрические кабельные сети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50:33:0030459:332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747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50:28:0050106:3125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1754.5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7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50:28:0050306:502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11.8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область,городской округ Домодедово, город Домодедово, микрорайон Белые Столбы, территория "Радуга", строение 1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50:28:0050106:3127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595.9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9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50:28:0050106:3359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602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3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CFB" w:rsidRPr="00E25CFB" w:rsidRDefault="00E25CFB" w:rsidP="00E25CFB">
      <w:pPr>
        <w:pStyle w:val="ad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5CFB">
        <w:rPr>
          <w:rFonts w:ascii="Times New Roman" w:hAnsi="Times New Roman" w:cs="Times New Roman"/>
          <w:sz w:val="24"/>
          <w:szCs w:val="24"/>
        </w:rPr>
        <w:t xml:space="preserve">Здание, назначение: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наименование: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Нежилое здание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кадастровый номер: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50:28:0000000:49799</w:t>
      </w:r>
      <w:r w:rsidRPr="00E25CFB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6</w:t>
      </w:r>
      <w:r w:rsidRPr="00E2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CF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25CFB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25CFB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E25CFB">
        <w:rPr>
          <w:rFonts w:ascii="Times New Roman" w:hAnsi="Times New Roman" w:cs="Times New Roman"/>
          <w:noProof/>
          <w:sz w:val="24"/>
          <w:szCs w:val="24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«Радуга», строение 18</w:t>
      </w:r>
      <w:r w:rsidRPr="00E25CFB">
        <w:rPr>
          <w:rFonts w:ascii="Times New Roman" w:hAnsi="Times New Roman" w:cs="Times New Roman"/>
          <w:bCs/>
          <w:sz w:val="24"/>
          <w:szCs w:val="24"/>
        </w:rPr>
        <w:t>.</w:t>
      </w:r>
      <w:r w:rsidRPr="00E25C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5CFB" w:rsidRPr="00C7639B" w:rsidRDefault="00E25CFB" w:rsidP="00E25CFB">
      <w:pPr>
        <w:pStyle w:val="ac"/>
        <w:numPr>
          <w:ilvl w:val="0"/>
          <w:numId w:val="4"/>
        </w:numPr>
        <w:tabs>
          <w:tab w:val="left" w:pos="1418"/>
        </w:tabs>
        <w:ind w:left="0" w:firstLine="360"/>
        <w:jc w:val="both"/>
        <w:rPr>
          <w:bCs/>
          <w:szCs w:val="24"/>
          <w:lang w:val="ru-RU"/>
        </w:rPr>
      </w:pPr>
      <w:r w:rsidRPr="00C7639B">
        <w:rPr>
          <w:szCs w:val="24"/>
          <w:lang w:val="ru-RU"/>
        </w:rPr>
        <w:t>Земельный участок,</w:t>
      </w:r>
      <w:r w:rsidRPr="00C7639B">
        <w:rPr>
          <w:b/>
          <w:bCs/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>категория земель:</w:t>
      </w:r>
      <w:r w:rsidRPr="00C7639B">
        <w:rPr>
          <w:b/>
          <w:bCs/>
          <w:szCs w:val="24"/>
          <w:lang w:val="ru-RU"/>
        </w:rPr>
        <w:t xml:space="preserve"> </w:t>
      </w:r>
      <w:r w:rsidRPr="00C7639B">
        <w:rPr>
          <w:szCs w:val="24"/>
          <w:lang w:val="ru-RU"/>
        </w:rPr>
        <w:t>«</w:t>
      </w:r>
      <w:r w:rsidRPr="00C7639B">
        <w:rPr>
          <w:noProof/>
          <w:szCs w:val="24"/>
          <w:lang w:val="ru-RU"/>
        </w:rPr>
        <w:t>Земли населенных пунктов</w:t>
      </w:r>
      <w:r w:rsidRPr="00C7639B">
        <w:rPr>
          <w:szCs w:val="24"/>
          <w:lang w:val="ru-RU"/>
        </w:rPr>
        <w:t xml:space="preserve">», вид </w:t>
      </w:r>
      <w:r w:rsidRPr="00C7639B">
        <w:rPr>
          <w:bCs/>
          <w:szCs w:val="24"/>
          <w:lang w:val="ru-RU"/>
        </w:rPr>
        <w:t>разрешенного использования:</w:t>
      </w:r>
      <w:r w:rsidRPr="00C7639B">
        <w:rPr>
          <w:szCs w:val="24"/>
          <w:lang w:val="ru-RU"/>
        </w:rPr>
        <w:t xml:space="preserve"> «</w:t>
      </w:r>
      <w:r w:rsidRPr="00C7639B">
        <w:rPr>
          <w:noProof/>
          <w:szCs w:val="24"/>
          <w:lang w:val="ru-RU"/>
        </w:rPr>
        <w:t>туристическое обслуживание</w:t>
      </w:r>
      <w:r w:rsidRPr="00C7639B">
        <w:rPr>
          <w:szCs w:val="24"/>
          <w:lang w:val="ru-RU"/>
        </w:rPr>
        <w:t xml:space="preserve">», кадастровый номер: </w:t>
      </w:r>
      <w:r w:rsidRPr="00C7639B">
        <w:rPr>
          <w:noProof/>
          <w:szCs w:val="24"/>
          <w:lang w:val="ru-RU"/>
        </w:rPr>
        <w:t>50:28:0110150:51</w:t>
      </w:r>
      <w:r w:rsidRPr="00C7639B">
        <w:rPr>
          <w:szCs w:val="24"/>
          <w:lang w:val="ru-RU"/>
        </w:rPr>
        <w:t xml:space="preserve">, площадь: </w:t>
      </w:r>
      <w:r w:rsidRPr="00C7639B">
        <w:rPr>
          <w:noProof/>
          <w:szCs w:val="24"/>
          <w:lang w:val="ru-RU"/>
        </w:rPr>
        <w:t>50702</w:t>
      </w:r>
      <w:r w:rsidRPr="00C7639B">
        <w:rPr>
          <w:szCs w:val="24"/>
          <w:lang w:val="ru-RU"/>
        </w:rPr>
        <w:t xml:space="preserve"> </w:t>
      </w:r>
      <w:proofErr w:type="spellStart"/>
      <w:r w:rsidRPr="00C7639B">
        <w:rPr>
          <w:szCs w:val="24"/>
          <w:lang w:val="ru-RU"/>
        </w:rPr>
        <w:t>кв</w:t>
      </w:r>
      <w:proofErr w:type="gramStart"/>
      <w:r w:rsidRPr="00C7639B">
        <w:rPr>
          <w:szCs w:val="24"/>
          <w:lang w:val="ru-RU"/>
        </w:rPr>
        <w:t>.м</w:t>
      </w:r>
      <w:proofErr w:type="spellEnd"/>
      <w:proofErr w:type="gramEnd"/>
      <w:r w:rsidRPr="00C7639B">
        <w:rPr>
          <w:szCs w:val="24"/>
          <w:lang w:val="ru-RU"/>
        </w:rPr>
        <w:t xml:space="preserve">, адрес: </w:t>
      </w:r>
      <w:r w:rsidRPr="00C7639B">
        <w:rPr>
          <w:noProof/>
          <w:szCs w:val="24"/>
          <w:lang w:val="ru-RU"/>
        </w:rPr>
        <w:t>Российская Федерация, Московская область, городской округ Домодедово, город Домодедово, микрорайон Белые Столбы, территория «Радуга»</w:t>
      </w:r>
      <w:r w:rsidRPr="00C7639B">
        <w:rPr>
          <w:bCs/>
          <w:szCs w:val="24"/>
          <w:lang w:val="ru-RU"/>
        </w:rPr>
        <w:t>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Сведения об ограничениях (обременениях) земельного участка с кадастровым номером 50:28:0110150:51, общей площадью 50 702 </w:t>
      </w:r>
      <w:proofErr w:type="spellStart"/>
      <w:r w:rsidRPr="00C7639B">
        <w:rPr>
          <w:sz w:val="24"/>
        </w:rPr>
        <w:t>кв</w:t>
      </w:r>
      <w:proofErr w:type="gramStart"/>
      <w:r w:rsidRPr="00C7639B">
        <w:rPr>
          <w:sz w:val="24"/>
        </w:rPr>
        <w:t>.м</w:t>
      </w:r>
      <w:proofErr w:type="spellEnd"/>
      <w:proofErr w:type="gramEnd"/>
      <w:r w:rsidRPr="00C7639B">
        <w:rPr>
          <w:sz w:val="24"/>
        </w:rPr>
        <w:t>: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</w:t>
      </w:r>
      <w:r w:rsidRPr="00C7639B">
        <w:rPr>
          <w:rFonts w:hint="eastAsia"/>
          <w:sz w:val="24"/>
        </w:rPr>
        <w:t>Ограничения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прав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часть</w:t>
      </w:r>
      <w:r w:rsidRPr="00C7639B">
        <w:rPr>
          <w:sz w:val="24"/>
        </w:rPr>
        <w:t xml:space="preserve"> (192 </w:t>
      </w:r>
      <w:proofErr w:type="spellStart"/>
      <w:r w:rsidRPr="00C7639B">
        <w:rPr>
          <w:rFonts w:hint="eastAsia"/>
          <w:sz w:val="24"/>
        </w:rPr>
        <w:t>кв</w:t>
      </w:r>
      <w:proofErr w:type="gramStart"/>
      <w:r w:rsidRPr="00C7639B">
        <w:rPr>
          <w:sz w:val="24"/>
        </w:rPr>
        <w:t>.</w:t>
      </w:r>
      <w:r w:rsidRPr="00C7639B">
        <w:rPr>
          <w:rFonts w:hint="eastAsia"/>
          <w:sz w:val="24"/>
        </w:rPr>
        <w:t>м</w:t>
      </w:r>
      <w:proofErr w:type="spellEnd"/>
      <w:proofErr w:type="gramEnd"/>
      <w:r w:rsidRPr="00C7639B">
        <w:rPr>
          <w:sz w:val="24"/>
        </w:rPr>
        <w:t xml:space="preserve">) </w:t>
      </w:r>
      <w:r w:rsidRPr="00C7639B">
        <w:rPr>
          <w:rFonts w:hint="eastAsia"/>
          <w:sz w:val="24"/>
        </w:rPr>
        <w:t>земельного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участка</w:t>
      </w:r>
      <w:r w:rsidRPr="00C7639B">
        <w:rPr>
          <w:sz w:val="24"/>
        </w:rPr>
        <w:t xml:space="preserve">, </w:t>
      </w:r>
      <w:r w:rsidRPr="00C7639B">
        <w:rPr>
          <w:rFonts w:hint="eastAsia"/>
          <w:sz w:val="24"/>
        </w:rPr>
        <w:t>предусмотренные</w:t>
      </w:r>
      <w:r w:rsidRPr="00C7639B">
        <w:rPr>
          <w:sz w:val="24"/>
        </w:rPr>
        <w:t xml:space="preserve"> </w:t>
      </w:r>
      <w:r w:rsidRPr="00C7639B">
        <w:rPr>
          <w:sz w:val="24"/>
        </w:rPr>
        <w:br/>
      </w:r>
      <w:r w:rsidRPr="00C7639B">
        <w:rPr>
          <w:rFonts w:hint="eastAsia"/>
          <w:sz w:val="24"/>
        </w:rPr>
        <w:t>ст</w:t>
      </w:r>
      <w:r w:rsidRPr="00C7639B">
        <w:rPr>
          <w:sz w:val="24"/>
        </w:rPr>
        <w:t xml:space="preserve">. 56 </w:t>
      </w:r>
      <w:r w:rsidRPr="00C7639B">
        <w:rPr>
          <w:rFonts w:hint="eastAsia"/>
          <w:sz w:val="24"/>
        </w:rPr>
        <w:t>Земельного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кодекса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</w:t>
      </w:r>
      <w:r w:rsidRPr="00C7639B">
        <w:rPr>
          <w:sz w:val="24"/>
        </w:rPr>
        <w:t xml:space="preserve">: </w:t>
      </w:r>
      <w:r w:rsidRPr="00C7639B">
        <w:rPr>
          <w:rFonts w:hint="eastAsia"/>
          <w:sz w:val="24"/>
        </w:rPr>
        <w:t>реестровый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номер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границы</w:t>
      </w:r>
      <w:r w:rsidRPr="00C7639B">
        <w:rPr>
          <w:sz w:val="24"/>
        </w:rPr>
        <w:t xml:space="preserve">: 50:28-2.36: </w:t>
      </w:r>
      <w:r w:rsidRPr="00C7639B">
        <w:rPr>
          <w:rFonts w:hint="eastAsia"/>
          <w:sz w:val="24"/>
        </w:rPr>
        <w:t>Охранная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инженерных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коммуникаций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фидер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№</w:t>
      </w:r>
      <w:r w:rsidRPr="00C7639B">
        <w:rPr>
          <w:sz w:val="24"/>
        </w:rPr>
        <w:t xml:space="preserve">11 </w:t>
      </w:r>
      <w:r w:rsidRPr="00C7639B">
        <w:rPr>
          <w:rFonts w:hint="eastAsia"/>
          <w:sz w:val="24"/>
        </w:rPr>
        <w:t>с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ПС</w:t>
      </w:r>
      <w:r w:rsidRPr="00C7639B">
        <w:rPr>
          <w:sz w:val="24"/>
        </w:rPr>
        <w:t>-266.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</w:t>
      </w:r>
      <w:r w:rsidRPr="00C7639B">
        <w:rPr>
          <w:rFonts w:hint="eastAsia"/>
          <w:sz w:val="24"/>
        </w:rPr>
        <w:t>Ограничения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прав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часть</w:t>
      </w:r>
      <w:r w:rsidRPr="00C7639B">
        <w:rPr>
          <w:sz w:val="24"/>
        </w:rPr>
        <w:t xml:space="preserve"> (501 </w:t>
      </w:r>
      <w:proofErr w:type="spellStart"/>
      <w:r w:rsidRPr="00C7639B">
        <w:rPr>
          <w:rFonts w:hint="eastAsia"/>
          <w:sz w:val="24"/>
        </w:rPr>
        <w:t>кв</w:t>
      </w:r>
      <w:proofErr w:type="gramStart"/>
      <w:r w:rsidRPr="00C7639B">
        <w:rPr>
          <w:sz w:val="24"/>
        </w:rPr>
        <w:t>.</w:t>
      </w:r>
      <w:r w:rsidRPr="00C7639B">
        <w:rPr>
          <w:rFonts w:hint="eastAsia"/>
          <w:sz w:val="24"/>
        </w:rPr>
        <w:t>м</w:t>
      </w:r>
      <w:proofErr w:type="spellEnd"/>
      <w:proofErr w:type="gramEnd"/>
      <w:r w:rsidRPr="00C7639B">
        <w:rPr>
          <w:sz w:val="24"/>
        </w:rPr>
        <w:t xml:space="preserve">) </w:t>
      </w:r>
      <w:r w:rsidRPr="00C7639B">
        <w:rPr>
          <w:rFonts w:hint="eastAsia"/>
          <w:sz w:val="24"/>
        </w:rPr>
        <w:t>земельного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участка</w:t>
      </w:r>
      <w:r w:rsidRPr="00C7639B">
        <w:rPr>
          <w:sz w:val="24"/>
        </w:rPr>
        <w:t xml:space="preserve">, </w:t>
      </w:r>
      <w:r w:rsidRPr="00C7639B">
        <w:rPr>
          <w:rFonts w:hint="eastAsia"/>
          <w:sz w:val="24"/>
        </w:rPr>
        <w:t>предусмотренные</w:t>
      </w:r>
      <w:r w:rsidRPr="00C7639B">
        <w:rPr>
          <w:sz w:val="24"/>
        </w:rPr>
        <w:t xml:space="preserve"> </w:t>
      </w:r>
      <w:r w:rsidRPr="00C7639B">
        <w:rPr>
          <w:sz w:val="24"/>
        </w:rPr>
        <w:br/>
      </w:r>
      <w:r w:rsidRPr="00C7639B">
        <w:rPr>
          <w:rFonts w:hint="eastAsia"/>
          <w:sz w:val="24"/>
        </w:rPr>
        <w:t>ст</w:t>
      </w:r>
      <w:r w:rsidRPr="00C7639B">
        <w:rPr>
          <w:sz w:val="24"/>
        </w:rPr>
        <w:t xml:space="preserve">. 56 </w:t>
      </w:r>
      <w:r w:rsidRPr="00C7639B">
        <w:rPr>
          <w:rFonts w:hint="eastAsia"/>
          <w:sz w:val="24"/>
        </w:rPr>
        <w:t>Земельного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кодекса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</w:t>
      </w:r>
      <w:r w:rsidRPr="00C7639B">
        <w:rPr>
          <w:sz w:val="24"/>
        </w:rPr>
        <w:t xml:space="preserve">: </w:t>
      </w:r>
      <w:r w:rsidRPr="00C7639B">
        <w:rPr>
          <w:rFonts w:hint="eastAsia"/>
          <w:sz w:val="24"/>
        </w:rPr>
        <w:t>реестровый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номер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границы</w:t>
      </w:r>
      <w:r w:rsidRPr="00C7639B">
        <w:rPr>
          <w:sz w:val="24"/>
        </w:rPr>
        <w:t xml:space="preserve">: 50:28-2.171: </w:t>
      </w:r>
      <w:r w:rsidRPr="00C7639B">
        <w:rPr>
          <w:rFonts w:hint="eastAsia"/>
          <w:sz w:val="24"/>
        </w:rPr>
        <w:t>Охранная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инженерных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коммуникаций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охранная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</w:t>
      </w:r>
      <w:r w:rsidRPr="00C7639B">
        <w:rPr>
          <w:sz w:val="24"/>
        </w:rPr>
        <w:t xml:space="preserve">.6 </w:t>
      </w:r>
      <w:r w:rsidRPr="00C7639B">
        <w:rPr>
          <w:rFonts w:hint="eastAsia"/>
          <w:sz w:val="24"/>
        </w:rPr>
        <w:t>с</w:t>
      </w:r>
      <w:r w:rsidRPr="00C7639B">
        <w:rPr>
          <w:sz w:val="24"/>
        </w:rPr>
        <w:t xml:space="preserve"> РП-27.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</w:t>
      </w:r>
      <w:r w:rsidRPr="00C7639B">
        <w:rPr>
          <w:rFonts w:hint="eastAsia"/>
          <w:sz w:val="24"/>
        </w:rPr>
        <w:t>Ограничения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прав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земельный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участок</w:t>
      </w:r>
      <w:r w:rsidRPr="00C7639B">
        <w:rPr>
          <w:sz w:val="24"/>
        </w:rPr>
        <w:t xml:space="preserve">, </w:t>
      </w:r>
      <w:r w:rsidRPr="00C7639B">
        <w:rPr>
          <w:rFonts w:hint="eastAsia"/>
          <w:sz w:val="24"/>
        </w:rPr>
        <w:t>предусмотренные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ст</w:t>
      </w:r>
      <w:r w:rsidRPr="00C7639B">
        <w:rPr>
          <w:sz w:val="24"/>
        </w:rPr>
        <w:t xml:space="preserve">. 56 </w:t>
      </w:r>
      <w:r w:rsidRPr="00C7639B">
        <w:rPr>
          <w:rFonts w:hint="eastAsia"/>
          <w:sz w:val="24"/>
        </w:rPr>
        <w:t>Земельного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кодекса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</w:t>
      </w:r>
      <w:r w:rsidRPr="00C7639B">
        <w:rPr>
          <w:sz w:val="24"/>
        </w:rPr>
        <w:t xml:space="preserve">: </w:t>
      </w:r>
      <w:r w:rsidRPr="00C7639B">
        <w:rPr>
          <w:rFonts w:hint="eastAsia"/>
          <w:sz w:val="24"/>
        </w:rPr>
        <w:t>реестровый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номер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границы</w:t>
      </w:r>
      <w:r w:rsidRPr="00C7639B">
        <w:rPr>
          <w:sz w:val="24"/>
        </w:rPr>
        <w:t xml:space="preserve">: 50.28.2.20: </w:t>
      </w:r>
      <w:r w:rsidRPr="00C7639B">
        <w:rPr>
          <w:rFonts w:hint="eastAsia"/>
          <w:sz w:val="24"/>
        </w:rPr>
        <w:t>зона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с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особыми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условиями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использования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территорий</w:t>
      </w:r>
      <w:r w:rsidRPr="00C7639B">
        <w:rPr>
          <w:sz w:val="24"/>
        </w:rPr>
        <w:t xml:space="preserve"> - </w:t>
      </w:r>
      <w:proofErr w:type="spellStart"/>
      <w:r w:rsidRPr="00C7639B">
        <w:rPr>
          <w:rFonts w:hint="eastAsia"/>
          <w:sz w:val="24"/>
        </w:rPr>
        <w:t>Приаэродромная</w:t>
      </w:r>
      <w:proofErr w:type="spellEnd"/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территория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аэродрома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Москва</w:t>
      </w:r>
      <w:r w:rsidRPr="00C7639B">
        <w:rPr>
          <w:sz w:val="24"/>
        </w:rPr>
        <w:t xml:space="preserve"> (</w:t>
      </w:r>
      <w:r w:rsidRPr="00C7639B">
        <w:rPr>
          <w:rFonts w:hint="eastAsia"/>
          <w:sz w:val="24"/>
        </w:rPr>
        <w:t>Домодедово</w:t>
      </w:r>
      <w:r w:rsidRPr="00C7639B">
        <w:rPr>
          <w:sz w:val="24"/>
        </w:rPr>
        <w:t>).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Земельный участок расположен: </w:t>
      </w:r>
      <w:proofErr w:type="spellStart"/>
      <w:r w:rsidRPr="00C7639B">
        <w:rPr>
          <w:color w:val="000000"/>
          <w:sz w:val="24"/>
          <w:shd w:val="clear" w:color="auto" w:fill="FFFFFF"/>
        </w:rPr>
        <w:t>Остафьево</w:t>
      </w:r>
      <w:proofErr w:type="spellEnd"/>
      <w:r w:rsidRPr="00C7639B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C7639B">
        <w:rPr>
          <w:color w:val="000000"/>
          <w:sz w:val="24"/>
          <w:shd w:val="clear" w:color="auto" w:fill="FFFFFF"/>
        </w:rPr>
        <w:t>Приаэродромная</w:t>
      </w:r>
      <w:proofErr w:type="spellEnd"/>
      <w:r w:rsidRPr="00C7639B">
        <w:rPr>
          <w:color w:val="000000"/>
          <w:sz w:val="24"/>
          <w:shd w:val="clear" w:color="auto" w:fill="FFFFFF"/>
        </w:rPr>
        <w:t xml:space="preserve"> территория аэродрома: 50702 </w:t>
      </w:r>
      <w:proofErr w:type="spellStart"/>
      <w:r w:rsidRPr="00C7639B">
        <w:rPr>
          <w:color w:val="000000"/>
          <w:sz w:val="24"/>
          <w:shd w:val="clear" w:color="auto" w:fill="FFFFFF"/>
        </w:rPr>
        <w:t>кв.м</w:t>
      </w:r>
      <w:proofErr w:type="spellEnd"/>
      <w:r w:rsidRPr="00C7639B">
        <w:rPr>
          <w:sz w:val="24"/>
        </w:rPr>
        <w:t>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lastRenderedPageBreak/>
        <w:t xml:space="preserve">- Земельный участок </w:t>
      </w:r>
      <w:r w:rsidRPr="00C7639B">
        <w:rPr>
          <w:rFonts w:hint="cs"/>
          <w:sz w:val="24"/>
          <w:rtl/>
        </w:rPr>
        <w:t>ч</w:t>
      </w:r>
      <w:proofErr w:type="spellStart"/>
      <w:r w:rsidRPr="00C7639B">
        <w:rPr>
          <w:rFonts w:hint="eastAsia"/>
          <w:sz w:val="24"/>
        </w:rPr>
        <w:t>астично</w:t>
      </w:r>
      <w:proofErr w:type="spellEnd"/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расположен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в</w:t>
      </w:r>
      <w:r w:rsidRPr="00C7639B">
        <w:rPr>
          <w:sz w:val="24"/>
        </w:rPr>
        <w:t xml:space="preserve"> </w:t>
      </w:r>
      <w:proofErr w:type="spellStart"/>
      <w:r w:rsidRPr="00C7639B">
        <w:rPr>
          <w:rFonts w:hint="eastAsia"/>
          <w:sz w:val="24"/>
        </w:rPr>
        <w:t>водоохранной</w:t>
      </w:r>
      <w:proofErr w:type="spellEnd"/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зоне</w:t>
      </w:r>
      <w:r w:rsidRPr="00C7639B">
        <w:rPr>
          <w:sz w:val="24"/>
        </w:rPr>
        <w:t xml:space="preserve"> (</w:t>
      </w:r>
      <w:r w:rsidRPr="00C7639B">
        <w:rPr>
          <w:rFonts w:hint="eastAsia"/>
          <w:sz w:val="24"/>
        </w:rPr>
        <w:t>р</w:t>
      </w:r>
      <w:r w:rsidRPr="00C7639B">
        <w:rPr>
          <w:sz w:val="24"/>
        </w:rPr>
        <w:t xml:space="preserve">. </w:t>
      </w:r>
      <w:r w:rsidRPr="00C7639B">
        <w:rPr>
          <w:rFonts w:hint="eastAsia"/>
          <w:sz w:val="24"/>
        </w:rPr>
        <w:t>Сушка</w:t>
      </w:r>
      <w:r w:rsidRPr="00C7639B">
        <w:rPr>
          <w:sz w:val="24"/>
        </w:rPr>
        <w:t xml:space="preserve">): 23 688 </w:t>
      </w:r>
      <w:proofErr w:type="spellStart"/>
      <w:r w:rsidRPr="00C7639B">
        <w:rPr>
          <w:sz w:val="24"/>
        </w:rPr>
        <w:t>кв.м</w:t>
      </w:r>
      <w:proofErr w:type="spellEnd"/>
      <w:r w:rsidRPr="00C7639B">
        <w:rPr>
          <w:sz w:val="24"/>
        </w:rPr>
        <w:t>.;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 Земельный участок </w:t>
      </w:r>
      <w:r w:rsidRPr="00C7639B">
        <w:rPr>
          <w:rFonts w:hint="cs"/>
          <w:sz w:val="24"/>
          <w:rtl/>
        </w:rPr>
        <w:t>ч</w:t>
      </w:r>
      <w:proofErr w:type="spellStart"/>
      <w:r w:rsidRPr="00C7639B">
        <w:rPr>
          <w:rFonts w:hint="eastAsia"/>
          <w:sz w:val="24"/>
        </w:rPr>
        <w:t>астично</w:t>
      </w:r>
      <w:proofErr w:type="spellEnd"/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расположен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в</w:t>
      </w:r>
      <w:r w:rsidRPr="00C7639B">
        <w:rPr>
          <w:sz w:val="24"/>
        </w:rPr>
        <w:t xml:space="preserve"> </w:t>
      </w:r>
      <w:proofErr w:type="spellStart"/>
      <w:r w:rsidRPr="00C7639B">
        <w:rPr>
          <w:rFonts w:hint="eastAsia"/>
          <w:sz w:val="24"/>
        </w:rPr>
        <w:t>прибрежн</w:t>
      </w:r>
      <w:proofErr w:type="spellEnd"/>
      <w:r w:rsidRPr="00C7639B">
        <w:rPr>
          <w:rFonts w:hint="cs"/>
          <w:sz w:val="24"/>
          <w:rtl/>
        </w:rPr>
        <w:t>ой</w:t>
      </w:r>
      <w:r w:rsidRPr="00C7639B">
        <w:rPr>
          <w:sz w:val="24"/>
        </w:rPr>
        <w:t xml:space="preserve"> </w:t>
      </w:r>
      <w:proofErr w:type="spellStart"/>
      <w:r w:rsidRPr="00C7639B">
        <w:rPr>
          <w:rFonts w:hint="eastAsia"/>
          <w:sz w:val="24"/>
        </w:rPr>
        <w:t>защитн</w:t>
      </w:r>
      <w:proofErr w:type="spellEnd"/>
      <w:r w:rsidRPr="00C7639B">
        <w:rPr>
          <w:rFonts w:hint="cs"/>
          <w:sz w:val="24"/>
          <w:rtl/>
        </w:rPr>
        <w:t>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полос</w:t>
      </w:r>
      <w:r w:rsidRPr="00C7639B">
        <w:rPr>
          <w:rFonts w:hint="cs"/>
          <w:sz w:val="24"/>
          <w:rtl/>
        </w:rPr>
        <w:t>е</w:t>
      </w:r>
      <w:r w:rsidRPr="00C7639B">
        <w:rPr>
          <w:sz w:val="24"/>
        </w:rPr>
        <w:t xml:space="preserve"> </w:t>
      </w:r>
      <w:r w:rsidRPr="00C7639B">
        <w:rPr>
          <w:sz w:val="24"/>
        </w:rPr>
        <w:br/>
        <w:t>(</w:t>
      </w:r>
      <w:r w:rsidRPr="00C7639B">
        <w:rPr>
          <w:rFonts w:hint="eastAsia"/>
          <w:sz w:val="24"/>
        </w:rPr>
        <w:t>р</w:t>
      </w:r>
      <w:r w:rsidRPr="00C7639B">
        <w:rPr>
          <w:sz w:val="24"/>
        </w:rPr>
        <w:t xml:space="preserve">. </w:t>
      </w:r>
      <w:r w:rsidRPr="00C7639B">
        <w:rPr>
          <w:rFonts w:hint="eastAsia"/>
          <w:sz w:val="24"/>
        </w:rPr>
        <w:t>Сушка</w:t>
      </w:r>
      <w:r w:rsidRPr="00C7639B">
        <w:rPr>
          <w:sz w:val="24"/>
        </w:rPr>
        <w:t xml:space="preserve">): 8 316 </w:t>
      </w:r>
      <w:proofErr w:type="spellStart"/>
      <w:r w:rsidRPr="00C7639B">
        <w:rPr>
          <w:sz w:val="24"/>
        </w:rPr>
        <w:t>кв.м</w:t>
      </w:r>
      <w:proofErr w:type="spellEnd"/>
      <w:r w:rsidRPr="00C7639B">
        <w:rPr>
          <w:sz w:val="24"/>
        </w:rPr>
        <w:t>.;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>- Земельный участок ч</w:t>
      </w:r>
      <w:r w:rsidRPr="00C7639B">
        <w:rPr>
          <w:rFonts w:hint="eastAsia"/>
          <w:sz w:val="24"/>
        </w:rPr>
        <w:t>астично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расположен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зоне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минимальных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расстояний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газового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хозяйства</w:t>
      </w:r>
      <w:r w:rsidRPr="00C7639B">
        <w:rPr>
          <w:sz w:val="24"/>
        </w:rPr>
        <w:t>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>- Посредством земельного участка с кадастровым номером 50:28:0110150:51 обеспечен доступ к земельному участку с кадастровым номером 50:28:0110150:6218.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rFonts w:hint="eastAsia"/>
          <w:sz w:val="24"/>
        </w:rPr>
        <w:t>Использовать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земельный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участок</w:t>
      </w:r>
      <w:r w:rsidRPr="00C7639B">
        <w:rPr>
          <w:sz w:val="24"/>
        </w:rPr>
        <w:t xml:space="preserve"> с кадастровым номером 50:28:0110150:51 </w:t>
      </w:r>
      <w:r w:rsidRPr="00C7639B">
        <w:rPr>
          <w:sz w:val="24"/>
        </w:rPr>
        <w:br/>
      </w:r>
      <w:r w:rsidRPr="00C7639B">
        <w:rPr>
          <w:rFonts w:hint="eastAsia"/>
          <w:sz w:val="24"/>
        </w:rPr>
        <w:t>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соответствии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с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требованиями</w:t>
      </w:r>
      <w:r w:rsidRPr="00C7639B">
        <w:rPr>
          <w:sz w:val="24"/>
        </w:rPr>
        <w:t>: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</w:t>
      </w:r>
      <w:r w:rsidRPr="00C7639B">
        <w:rPr>
          <w:rFonts w:hint="eastAsia"/>
          <w:sz w:val="24"/>
        </w:rPr>
        <w:t>Воздушного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кодекса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</w:t>
      </w:r>
      <w:r w:rsidRPr="00C7639B">
        <w:rPr>
          <w:sz w:val="24"/>
        </w:rPr>
        <w:t>;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</w:t>
      </w:r>
      <w:r w:rsidRPr="00C7639B">
        <w:rPr>
          <w:rFonts w:hint="eastAsia"/>
          <w:sz w:val="24"/>
        </w:rPr>
        <w:t>Водного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кодекса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</w:t>
      </w:r>
      <w:r w:rsidRPr="00C7639B">
        <w:rPr>
          <w:sz w:val="24"/>
        </w:rPr>
        <w:t>;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>- </w:t>
      </w:r>
      <w:r w:rsidRPr="00C7639B">
        <w:rPr>
          <w:rFonts w:hint="eastAsia"/>
          <w:sz w:val="24"/>
        </w:rPr>
        <w:t>Федерального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закона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от</w:t>
      </w:r>
      <w:r w:rsidRPr="00C7639B">
        <w:rPr>
          <w:sz w:val="24"/>
        </w:rPr>
        <w:t xml:space="preserve"> 31.03.1999 </w:t>
      </w:r>
      <w:r w:rsidRPr="00C7639B">
        <w:rPr>
          <w:rFonts w:hint="eastAsia"/>
          <w:sz w:val="24"/>
        </w:rPr>
        <w:t>№</w:t>
      </w:r>
      <w:r w:rsidRPr="00C7639B">
        <w:rPr>
          <w:sz w:val="24"/>
        </w:rPr>
        <w:t xml:space="preserve"> 69-</w:t>
      </w:r>
      <w:r w:rsidRPr="00C7639B">
        <w:rPr>
          <w:rFonts w:hint="eastAsia"/>
          <w:sz w:val="24"/>
        </w:rPr>
        <w:t>ФЗ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«О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газоснабжении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Федерации»</w:t>
      </w:r>
      <w:r w:rsidRPr="00C7639B">
        <w:rPr>
          <w:sz w:val="24"/>
        </w:rPr>
        <w:t>;</w:t>
      </w:r>
    </w:p>
    <w:p w:rsidR="00E25CFB" w:rsidRPr="00C7639B" w:rsidRDefault="00E25CFB" w:rsidP="00E25CFB">
      <w:pPr>
        <w:pStyle w:val="21"/>
        <w:tabs>
          <w:tab w:val="left" w:pos="-360"/>
        </w:tabs>
        <w:ind w:firstLine="709"/>
        <w:rPr>
          <w:sz w:val="24"/>
        </w:rPr>
      </w:pPr>
      <w:r w:rsidRPr="00C7639B">
        <w:rPr>
          <w:sz w:val="24"/>
        </w:rPr>
        <w:t xml:space="preserve">- </w:t>
      </w:r>
      <w:r w:rsidRPr="00C7639B">
        <w:rPr>
          <w:rFonts w:hint="eastAsia"/>
          <w:sz w:val="24"/>
        </w:rPr>
        <w:t>постановления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Правительства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Российской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Федерации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от</w:t>
      </w:r>
      <w:r w:rsidRPr="00C7639B">
        <w:rPr>
          <w:sz w:val="24"/>
        </w:rPr>
        <w:t xml:space="preserve"> 24.02.2009 </w:t>
      </w:r>
      <w:r w:rsidRPr="00C7639B">
        <w:rPr>
          <w:rFonts w:hint="eastAsia"/>
          <w:sz w:val="24"/>
        </w:rPr>
        <w:t>№</w:t>
      </w:r>
      <w:r w:rsidRPr="00C7639B">
        <w:rPr>
          <w:sz w:val="24"/>
        </w:rPr>
        <w:t xml:space="preserve"> 160 </w:t>
      </w:r>
      <w:r w:rsidRPr="00C7639B">
        <w:rPr>
          <w:rFonts w:hint="eastAsia"/>
          <w:sz w:val="24"/>
        </w:rPr>
        <w:t>«О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порядке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установления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охранных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объектов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электросетевого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хозяйства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и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особых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условий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использования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земельных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участков</w:t>
      </w:r>
      <w:r w:rsidRPr="00C7639B">
        <w:rPr>
          <w:sz w:val="24"/>
        </w:rPr>
        <w:t xml:space="preserve">, </w:t>
      </w:r>
      <w:r w:rsidRPr="00C7639B">
        <w:rPr>
          <w:rFonts w:hint="eastAsia"/>
          <w:sz w:val="24"/>
        </w:rPr>
        <w:t>расположенных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в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границах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таких</w:t>
      </w:r>
      <w:r w:rsidRPr="00C7639B">
        <w:rPr>
          <w:sz w:val="24"/>
        </w:rPr>
        <w:t xml:space="preserve"> </w:t>
      </w:r>
      <w:r w:rsidRPr="00C7639B">
        <w:rPr>
          <w:rFonts w:hint="eastAsia"/>
          <w:sz w:val="24"/>
        </w:rPr>
        <w:t>зон»</w:t>
      </w:r>
      <w:r w:rsidRPr="00C7639B">
        <w:rPr>
          <w:sz w:val="24"/>
        </w:rPr>
        <w:t>;</w:t>
      </w:r>
    </w:p>
    <w:p w:rsidR="000A0348" w:rsidRPr="000A0348" w:rsidRDefault="00E25CFB" w:rsidP="00E25CFB">
      <w:pPr>
        <w:pStyle w:val="aa"/>
        <w:spacing w:line="240" w:lineRule="auto"/>
        <w:ind w:right="-1" w:firstLine="708"/>
        <w:rPr>
          <w:sz w:val="22"/>
          <w:szCs w:val="22"/>
          <w:lang w:eastAsia="zh-CN"/>
        </w:rPr>
      </w:pPr>
      <w:r w:rsidRPr="00C7639B">
        <w:rPr>
          <w:szCs w:val="24"/>
        </w:rPr>
        <w:t>- </w:t>
      </w:r>
      <w:r w:rsidRPr="00C7639B">
        <w:rPr>
          <w:rFonts w:hint="eastAsia"/>
          <w:szCs w:val="24"/>
        </w:rPr>
        <w:t>Правил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охраны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газораспределительных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сетей</w:t>
      </w:r>
      <w:r w:rsidRPr="00C7639B">
        <w:rPr>
          <w:szCs w:val="24"/>
        </w:rPr>
        <w:t xml:space="preserve">, </w:t>
      </w:r>
      <w:r w:rsidRPr="00C7639B">
        <w:rPr>
          <w:rFonts w:hint="eastAsia"/>
          <w:szCs w:val="24"/>
        </w:rPr>
        <w:t>утвержденных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Постановлением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Правительства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Российской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Федерации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от</w:t>
      </w:r>
      <w:r w:rsidRPr="00C7639B">
        <w:rPr>
          <w:szCs w:val="24"/>
        </w:rPr>
        <w:t xml:space="preserve"> 20.11.2000 </w:t>
      </w:r>
      <w:r w:rsidRPr="00C7639B">
        <w:rPr>
          <w:rFonts w:hint="eastAsia"/>
          <w:szCs w:val="24"/>
        </w:rPr>
        <w:t>№</w:t>
      </w:r>
      <w:r w:rsidRPr="00C7639B">
        <w:rPr>
          <w:szCs w:val="24"/>
        </w:rPr>
        <w:t xml:space="preserve"> 878 </w:t>
      </w:r>
      <w:r w:rsidRPr="00C7639B">
        <w:rPr>
          <w:rFonts w:hint="eastAsia"/>
          <w:szCs w:val="24"/>
        </w:rPr>
        <w:t>«Об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утверждении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Правил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охраны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газораспределительных</w:t>
      </w:r>
      <w:r w:rsidRPr="00C7639B">
        <w:rPr>
          <w:szCs w:val="24"/>
        </w:rPr>
        <w:t xml:space="preserve"> </w:t>
      </w:r>
      <w:r w:rsidRPr="00C7639B">
        <w:rPr>
          <w:rFonts w:hint="eastAsia"/>
          <w:szCs w:val="24"/>
        </w:rPr>
        <w:t>сетей»</w:t>
      </w:r>
      <w:r w:rsidRPr="00C7639B">
        <w:rPr>
          <w:szCs w:val="24"/>
        </w:rP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</w:t>
      </w:r>
      <w:r w:rsidR="00E25CFB">
        <w:rPr>
          <w:rFonts w:ascii="Times New Roman" w:hAnsi="Times New Roman"/>
          <w:sz w:val="22"/>
          <w:szCs w:val="22"/>
        </w:rPr>
        <w:t>не</w:t>
      </w:r>
      <w:r w:rsidRPr="000A0348">
        <w:rPr>
          <w:rFonts w:ascii="Times New Roman" w:hAnsi="Times New Roman"/>
          <w:sz w:val="22"/>
          <w:szCs w:val="22"/>
        </w:rPr>
        <w:t>состоявшимся</w:t>
      </w:r>
      <w:r w:rsidR="00E25CFB">
        <w:rPr>
          <w:rFonts w:ascii="Times New Roman" w:hAnsi="Times New Roman"/>
          <w:sz w:val="22"/>
          <w:szCs w:val="22"/>
        </w:rPr>
        <w:t>. Единственному участнику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E25CFB">
        <w:rPr>
          <w:rFonts w:ascii="Times New Roman" w:hAnsi="Times New Roman"/>
          <w:bCs/>
          <w:sz w:val="22"/>
          <w:szCs w:val="22"/>
        </w:rPr>
        <w:t>Акционерному обществу СК «</w:t>
      </w:r>
      <w:proofErr w:type="spellStart"/>
      <w:r w:rsidR="00E25CFB">
        <w:rPr>
          <w:rFonts w:ascii="Times New Roman" w:hAnsi="Times New Roman"/>
          <w:bCs/>
          <w:sz w:val="22"/>
          <w:szCs w:val="22"/>
        </w:rPr>
        <w:t>Онежец</w:t>
      </w:r>
      <w:proofErr w:type="spellEnd"/>
      <w:r w:rsidR="00440045">
        <w:rPr>
          <w:rFonts w:ascii="Times New Roman" w:hAnsi="Times New Roman"/>
          <w:bCs/>
          <w:sz w:val="22"/>
          <w:szCs w:val="22"/>
        </w:rPr>
        <w:t>»</w:t>
      </w:r>
      <w:r w:rsidR="00E25CFB">
        <w:rPr>
          <w:rFonts w:ascii="Times New Roman" w:hAnsi="Times New Roman"/>
          <w:bCs/>
          <w:sz w:val="22"/>
          <w:szCs w:val="22"/>
        </w:rPr>
        <w:t xml:space="preserve"> заключить договор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 </w:t>
      </w:r>
      <w:r w:rsidR="00E25CFB">
        <w:t>купли-продажи имущества по начальной цене продажи Лота № 1: 115 949 464,00 руб. (Сто пятнадцать миллионов девятьсот сорок девять тысяч четыреста шестьдесят четыре руб. 00 коп.), с учетом НДС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8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9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440045" w:rsidRDefault="00440045" w:rsidP="007D49D0">
      <w:pPr>
        <w:jc w:val="both"/>
        <w:rPr>
          <w:rFonts w:ascii="Times New Roman" w:hAnsi="Times New Roman"/>
          <w:sz w:val="22"/>
          <w:szCs w:val="22"/>
        </w:rPr>
      </w:pPr>
    </w:p>
    <w:p w:rsidR="00440045" w:rsidRDefault="00440045" w:rsidP="007D49D0">
      <w:pPr>
        <w:jc w:val="both"/>
        <w:rPr>
          <w:rFonts w:ascii="Times New Roman" w:hAnsi="Times New Roman"/>
          <w:sz w:val="22"/>
          <w:szCs w:val="22"/>
        </w:rPr>
      </w:pPr>
    </w:p>
    <w:p w:rsidR="00440045" w:rsidRPr="000A0348" w:rsidRDefault="00440045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5156A1" w:rsidRDefault="007D49D0" w:rsidP="004F735C">
      <w:pPr>
        <w:jc w:val="both"/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sectPr w:rsidR="005156A1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368"/>
    <w:multiLevelType w:val="multilevel"/>
    <w:tmpl w:val="EDAA42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D047D5"/>
    <w:multiLevelType w:val="hybridMultilevel"/>
    <w:tmpl w:val="0B5C4BBE"/>
    <w:lvl w:ilvl="0" w:tplc="8A2E93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5490E"/>
    <w:multiLevelType w:val="hybridMultilevel"/>
    <w:tmpl w:val="ED92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612B"/>
    <w:multiLevelType w:val="hybridMultilevel"/>
    <w:tmpl w:val="9E4424A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490A"/>
    <w:multiLevelType w:val="hybridMultilevel"/>
    <w:tmpl w:val="FE5499D4"/>
    <w:lvl w:ilvl="0" w:tplc="78409F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82A1B"/>
    <w:rsid w:val="003E0285"/>
    <w:rsid w:val="00440045"/>
    <w:rsid w:val="004F735C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9113D7"/>
    <w:rsid w:val="00D831B9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0045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  <w:style w:type="paragraph" w:styleId="ac">
    <w:name w:val="List Paragraph"/>
    <w:basedOn w:val="a"/>
    <w:uiPriority w:val="1"/>
    <w:qFormat/>
    <w:rsid w:val="00E25CFB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ad">
    <w:name w:val="No Spacing"/>
    <w:uiPriority w:val="1"/>
    <w:qFormat/>
    <w:rsid w:val="00E25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0045"/>
    <w:pPr>
      <w:tabs>
        <w:tab w:val="left" w:pos="720"/>
        <w:tab w:val="left" w:pos="1170"/>
      </w:tabs>
      <w:suppressAutoHyphens/>
      <w:jc w:val="both"/>
    </w:pPr>
    <w:rPr>
      <w:rFonts w:ascii="Times New Roman" w:hAnsi="Times New Roman"/>
      <w:spacing w:val="-4"/>
      <w:sz w:val="27"/>
      <w:szCs w:val="24"/>
      <w:lang w:eastAsia="ar-SA"/>
    </w:rPr>
  </w:style>
  <w:style w:type="paragraph" w:styleId="ac">
    <w:name w:val="List Paragraph"/>
    <w:basedOn w:val="a"/>
    <w:uiPriority w:val="1"/>
    <w:qFormat/>
    <w:rsid w:val="00E25CFB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ad">
    <w:name w:val="No Spacing"/>
    <w:uiPriority w:val="1"/>
    <w:qFormat/>
    <w:rsid w:val="00E2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m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2023-10-12T06:13:00Z</cp:lastPrinted>
  <dcterms:created xsi:type="dcterms:W3CDTF">2023-10-12T06:13:00Z</dcterms:created>
  <dcterms:modified xsi:type="dcterms:W3CDTF">2023-10-12T06:13:00Z</dcterms:modified>
</cp:coreProperties>
</file>